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0E82" w:rsidRDefault="007D0E82">
      <w:pPr>
        <w:divId w:val="1423910116"/>
      </w:pPr>
      <w:bookmarkStart w:id="0" w:name="_GoBack"/>
      <w:bookmarkEnd w:id="0"/>
      <w:r>
        <w:t> </w:t>
      </w:r>
    </w:p>
    <w:p w:rsidR="007D0E82" w:rsidRDefault="007D0E82">
      <w:pPr>
        <w:pStyle w:val="Title"/>
        <w:divId w:val="1423910116"/>
      </w:pPr>
      <w:r>
        <w:t> </w:t>
      </w:r>
    </w:p>
    <w:p w:rsidR="007D0E82" w:rsidRDefault="007D0E82">
      <w:pPr>
        <w:pStyle w:val="Title"/>
        <w:divId w:val="1423910116"/>
      </w:pPr>
      <w:r>
        <w:t> </w:t>
      </w:r>
    </w:p>
    <w:p w:rsidR="007D0E82" w:rsidRDefault="007D0E82">
      <w:pPr>
        <w:pStyle w:val="Title"/>
        <w:divId w:val="1423910116"/>
      </w:pPr>
      <w:r>
        <w:t> </w:t>
      </w:r>
    </w:p>
    <w:p w:rsidR="007D0E82" w:rsidRDefault="00F1037F">
      <w:pPr>
        <w:pStyle w:val="Title"/>
        <w:divId w:val="1423910116"/>
      </w:pPr>
      <w:r>
        <w:rPr>
          <w:noProof/>
          <w:lang w:val="en-US" w:eastAsia="en-US"/>
        </w:rPr>
        <w:drawing>
          <wp:inline distT="0" distB="0" distL="0" distR="0">
            <wp:extent cx="2461260" cy="2354150"/>
            <wp:effectExtent l="0" t="0" r="0" b="8255"/>
            <wp:docPr id="304" name="Picture 304" descr="DCM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61260" cy="2354150"/>
                    </a:xfrm>
                    <a:prstGeom prst="rect">
                      <a:avLst/>
                    </a:prstGeom>
                  </pic:spPr>
                </pic:pic>
              </a:graphicData>
            </a:graphic>
          </wp:inline>
        </w:drawing>
      </w:r>
    </w:p>
    <w:p w:rsidR="007D0E82" w:rsidRDefault="007D0E82">
      <w:pPr>
        <w:pStyle w:val="Title"/>
        <w:spacing w:before="180" w:after="90"/>
        <w:divId w:val="1423910116"/>
        <w:rPr>
          <w:sz w:val="34"/>
          <w:szCs w:val="34"/>
        </w:rPr>
      </w:pPr>
      <w:r>
        <w:rPr>
          <w:sz w:val="34"/>
          <w:szCs w:val="34"/>
        </w:rPr>
        <w:t>Property Loss (PL)</w:t>
      </w:r>
    </w:p>
    <w:p w:rsidR="007D0E82" w:rsidRDefault="007D0E82">
      <w:pPr>
        <w:pStyle w:val="Title"/>
        <w:spacing w:before="90" w:after="90"/>
        <w:divId w:val="1423910116"/>
        <w:rPr>
          <w:sz w:val="34"/>
          <w:szCs w:val="34"/>
        </w:rPr>
      </w:pPr>
      <w:r>
        <w:rPr>
          <w:sz w:val="34"/>
          <w:szCs w:val="34"/>
        </w:rPr>
        <w:t>Version 3.2</w:t>
      </w:r>
    </w:p>
    <w:p w:rsidR="007D0E82" w:rsidRDefault="007D0E82">
      <w:pPr>
        <w:pStyle w:val="Title"/>
        <w:spacing w:before="90" w:after="90"/>
        <w:divId w:val="1423910116"/>
        <w:rPr>
          <w:sz w:val="34"/>
          <w:szCs w:val="34"/>
        </w:rPr>
      </w:pPr>
      <w:r>
        <w:rPr>
          <w:sz w:val="34"/>
          <w:szCs w:val="34"/>
        </w:rPr>
        <w:t>Application User's Manual</w:t>
      </w:r>
    </w:p>
    <w:p w:rsidR="007D0E82" w:rsidRDefault="00B17CAA">
      <w:pPr>
        <w:pStyle w:val="Title"/>
        <w:spacing w:before="90" w:after="90"/>
        <w:divId w:val="1423910116"/>
        <w:rPr>
          <w:sz w:val="34"/>
          <w:szCs w:val="34"/>
        </w:rPr>
      </w:pPr>
      <w:r>
        <w:rPr>
          <w:sz w:val="34"/>
          <w:szCs w:val="34"/>
        </w:rPr>
        <w:t>3 November 2016</w:t>
      </w:r>
    </w:p>
    <w:p w:rsidR="007D0E82" w:rsidRDefault="007D0E82" w:rsidP="00293209">
      <w:pPr>
        <w:sectPr w:rsidR="007D0E82" w:rsidSect="00293209">
          <w:headerReference w:type="even" r:id="rId13"/>
          <w:headerReference w:type="default" r:id="rId14"/>
          <w:footerReference w:type="even" r:id="rId15"/>
          <w:footerReference w:type="default" r:id="rId16"/>
          <w:footerReference w:type="first" r:id="rId17"/>
          <w:type w:val="oddPage"/>
          <w:pgSz w:w="12240" w:h="15840"/>
          <w:pgMar w:top="1440" w:right="1800" w:bottom="1440" w:left="1800" w:header="720" w:footer="720" w:gutter="0"/>
          <w:cols w:space="720"/>
          <w:titlePg/>
          <w:docGrid w:linePitch="360"/>
        </w:sectPr>
      </w:pPr>
    </w:p>
    <w:p w:rsidR="00286B8B" w:rsidRDefault="007D0E82" w:rsidP="007D0E82">
      <w:pPr>
        <w:pStyle w:val="TableofContentsPageTitle"/>
      </w:pPr>
      <w:r>
        <w:lastRenderedPageBreak/>
        <w:t>Table of Contents</w:t>
      </w:r>
    </w:p>
    <w:p w:rsidR="005E510B" w:rsidRDefault="007D0E82">
      <w:pPr>
        <w:pStyle w:val="TOC1"/>
        <w:tabs>
          <w:tab w:val="left" w:pos="480"/>
          <w:tab w:val="right" w:leader="dot" w:pos="8630"/>
        </w:tabs>
        <w:rPr>
          <w:rFonts w:asciiTheme="minorHAnsi" w:eastAsiaTheme="minorEastAsia" w:hAnsiTheme="minorHAnsi" w:cstheme="minorBidi"/>
          <w:b w:val="0"/>
          <w:bCs w:val="0"/>
          <w:noProof/>
        </w:rPr>
      </w:pPr>
      <w:r>
        <w:fldChar w:fldCharType="begin"/>
      </w:r>
      <w:r>
        <w:instrText xml:space="preserve"> TOC  \B RH_PD_TOC_BK \O "2-3" \H \Z \T "Heading 1,1"  \* MERGEFORMAT </w:instrText>
      </w:r>
      <w:r>
        <w:fldChar w:fldCharType="separate"/>
      </w:r>
      <w:hyperlink w:anchor="_Toc465946079" w:history="1">
        <w:r w:rsidR="005E510B" w:rsidRPr="00BF2981">
          <w:rPr>
            <w:rStyle w:val="Hyperlink"/>
            <w:noProof/>
          </w:rPr>
          <w:t>1</w:t>
        </w:r>
        <w:r w:rsidR="005E510B">
          <w:rPr>
            <w:rFonts w:asciiTheme="minorHAnsi" w:eastAsiaTheme="minorEastAsia" w:hAnsiTheme="minorHAnsi" w:cstheme="minorBidi"/>
            <w:b w:val="0"/>
            <w:bCs w:val="0"/>
            <w:noProof/>
          </w:rPr>
          <w:tab/>
        </w:r>
        <w:r w:rsidR="005E510B" w:rsidRPr="00BF2981">
          <w:rPr>
            <w:rStyle w:val="Hyperlink"/>
            <w:noProof/>
          </w:rPr>
          <w:t>Overview</w:t>
        </w:r>
        <w:r w:rsidR="005E510B">
          <w:rPr>
            <w:noProof/>
            <w:webHidden/>
          </w:rPr>
          <w:tab/>
        </w:r>
        <w:r w:rsidR="005E510B">
          <w:rPr>
            <w:noProof/>
            <w:webHidden/>
          </w:rPr>
          <w:fldChar w:fldCharType="begin"/>
        </w:r>
        <w:r w:rsidR="005E510B">
          <w:rPr>
            <w:noProof/>
            <w:webHidden/>
          </w:rPr>
          <w:instrText xml:space="preserve"> PAGEREF _Toc465946079 \h </w:instrText>
        </w:r>
        <w:r w:rsidR="005E510B">
          <w:rPr>
            <w:noProof/>
            <w:webHidden/>
          </w:rPr>
        </w:r>
        <w:r w:rsidR="005E510B">
          <w:rPr>
            <w:noProof/>
            <w:webHidden/>
          </w:rPr>
          <w:fldChar w:fldCharType="separate"/>
        </w:r>
        <w:r w:rsidR="005E510B">
          <w:rPr>
            <w:noProof/>
            <w:webHidden/>
          </w:rPr>
          <w:t>1</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080" w:history="1">
        <w:r w:rsidR="005E510B" w:rsidRPr="00BF2981">
          <w:rPr>
            <w:rStyle w:val="Hyperlink"/>
            <w:noProof/>
          </w:rPr>
          <w:t>1.1</w:t>
        </w:r>
        <w:r w:rsidR="005E510B">
          <w:rPr>
            <w:rFonts w:asciiTheme="minorHAnsi" w:eastAsiaTheme="minorEastAsia" w:hAnsiTheme="minorHAnsi" w:cstheme="minorBidi"/>
            <w:bCs w:val="0"/>
            <w:noProof/>
            <w:szCs w:val="22"/>
          </w:rPr>
          <w:tab/>
        </w:r>
        <w:r w:rsidR="005E510B" w:rsidRPr="00BF2981">
          <w:rPr>
            <w:rStyle w:val="Hyperlink"/>
            <w:noProof/>
          </w:rPr>
          <w:t>Organization of this User's Manual</w:t>
        </w:r>
        <w:r w:rsidR="005E510B">
          <w:rPr>
            <w:noProof/>
            <w:webHidden/>
          </w:rPr>
          <w:tab/>
        </w:r>
        <w:r w:rsidR="005E510B">
          <w:rPr>
            <w:noProof/>
            <w:webHidden/>
          </w:rPr>
          <w:fldChar w:fldCharType="begin"/>
        </w:r>
        <w:r w:rsidR="005E510B">
          <w:rPr>
            <w:noProof/>
            <w:webHidden/>
          </w:rPr>
          <w:instrText xml:space="preserve"> PAGEREF _Toc465946080 \h </w:instrText>
        </w:r>
        <w:r w:rsidR="005E510B">
          <w:rPr>
            <w:noProof/>
            <w:webHidden/>
          </w:rPr>
        </w:r>
        <w:r w:rsidR="005E510B">
          <w:rPr>
            <w:noProof/>
            <w:webHidden/>
          </w:rPr>
          <w:fldChar w:fldCharType="separate"/>
        </w:r>
        <w:r w:rsidR="005E510B">
          <w:rPr>
            <w:noProof/>
            <w:webHidden/>
          </w:rPr>
          <w:t>1</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081" w:history="1">
        <w:r w:rsidR="005E510B" w:rsidRPr="00BF2981">
          <w:rPr>
            <w:rStyle w:val="Hyperlink"/>
            <w:noProof/>
          </w:rPr>
          <w:t>1.2</w:t>
        </w:r>
        <w:r w:rsidR="005E510B">
          <w:rPr>
            <w:rFonts w:asciiTheme="minorHAnsi" w:eastAsiaTheme="minorEastAsia" w:hAnsiTheme="minorHAnsi" w:cstheme="minorBidi"/>
            <w:bCs w:val="0"/>
            <w:noProof/>
            <w:szCs w:val="22"/>
          </w:rPr>
          <w:tab/>
        </w:r>
        <w:r w:rsidR="005E510B" w:rsidRPr="00BF2981">
          <w:rPr>
            <w:rStyle w:val="Hyperlink"/>
            <w:noProof/>
          </w:rPr>
          <w:t>Understanding the Property Loss Process</w:t>
        </w:r>
        <w:r w:rsidR="005E510B">
          <w:rPr>
            <w:noProof/>
            <w:webHidden/>
          </w:rPr>
          <w:tab/>
        </w:r>
        <w:r w:rsidR="005E510B">
          <w:rPr>
            <w:noProof/>
            <w:webHidden/>
          </w:rPr>
          <w:fldChar w:fldCharType="begin"/>
        </w:r>
        <w:r w:rsidR="005E510B">
          <w:rPr>
            <w:noProof/>
            <w:webHidden/>
          </w:rPr>
          <w:instrText xml:space="preserve"> PAGEREF _Toc465946081 \h </w:instrText>
        </w:r>
        <w:r w:rsidR="005E510B">
          <w:rPr>
            <w:noProof/>
            <w:webHidden/>
          </w:rPr>
        </w:r>
        <w:r w:rsidR="005E510B">
          <w:rPr>
            <w:noProof/>
            <w:webHidden/>
          </w:rPr>
          <w:fldChar w:fldCharType="separate"/>
        </w:r>
        <w:r w:rsidR="005E510B">
          <w:rPr>
            <w:noProof/>
            <w:webHidden/>
          </w:rPr>
          <w:t>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82" w:history="1">
        <w:r w:rsidR="005E510B" w:rsidRPr="00BF2981">
          <w:rPr>
            <w:rStyle w:val="Hyperlink"/>
            <w:noProof/>
          </w:rPr>
          <w:t>1.2.1</w:t>
        </w:r>
        <w:r w:rsidR="005E510B">
          <w:rPr>
            <w:rFonts w:asciiTheme="minorHAnsi" w:eastAsiaTheme="minorEastAsia" w:hAnsiTheme="minorHAnsi" w:cstheme="minorBidi"/>
            <w:noProof/>
          </w:rPr>
          <w:tab/>
        </w:r>
        <w:r w:rsidR="005E510B" w:rsidRPr="00BF2981">
          <w:rPr>
            <w:rStyle w:val="Hyperlink"/>
            <w:noProof/>
          </w:rPr>
          <w:t>Basic Property Loss Process</w:t>
        </w:r>
        <w:r w:rsidR="005E510B">
          <w:rPr>
            <w:noProof/>
            <w:webHidden/>
          </w:rPr>
          <w:tab/>
        </w:r>
        <w:r w:rsidR="005E510B">
          <w:rPr>
            <w:noProof/>
            <w:webHidden/>
          </w:rPr>
          <w:fldChar w:fldCharType="begin"/>
        </w:r>
        <w:r w:rsidR="005E510B">
          <w:rPr>
            <w:noProof/>
            <w:webHidden/>
          </w:rPr>
          <w:instrText xml:space="preserve"> PAGEREF _Toc465946082 \h </w:instrText>
        </w:r>
        <w:r w:rsidR="005E510B">
          <w:rPr>
            <w:noProof/>
            <w:webHidden/>
          </w:rPr>
        </w:r>
        <w:r w:rsidR="005E510B">
          <w:rPr>
            <w:noProof/>
            <w:webHidden/>
          </w:rPr>
          <w:fldChar w:fldCharType="separate"/>
        </w:r>
        <w:r w:rsidR="005E510B">
          <w:rPr>
            <w:noProof/>
            <w:webHidden/>
          </w:rPr>
          <w:t>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83" w:history="1">
        <w:r w:rsidR="005E510B" w:rsidRPr="00BF2981">
          <w:rPr>
            <w:rStyle w:val="Hyperlink"/>
            <w:noProof/>
          </w:rPr>
          <w:t>1.2.2</w:t>
        </w:r>
        <w:r w:rsidR="005E510B">
          <w:rPr>
            <w:rFonts w:asciiTheme="minorHAnsi" w:eastAsiaTheme="minorEastAsia" w:hAnsiTheme="minorHAnsi" w:cstheme="minorBidi"/>
            <w:noProof/>
          </w:rPr>
          <w:tab/>
        </w:r>
        <w:r w:rsidR="005E510B" w:rsidRPr="00BF2981">
          <w:rPr>
            <w:rStyle w:val="Hyperlink"/>
            <w:noProof/>
          </w:rPr>
          <w:t>Case Statuses Throughout the Property Loss Process</w:t>
        </w:r>
        <w:r w:rsidR="005E510B">
          <w:rPr>
            <w:noProof/>
            <w:webHidden/>
          </w:rPr>
          <w:tab/>
        </w:r>
        <w:r w:rsidR="005E510B">
          <w:rPr>
            <w:noProof/>
            <w:webHidden/>
          </w:rPr>
          <w:fldChar w:fldCharType="begin"/>
        </w:r>
        <w:r w:rsidR="005E510B">
          <w:rPr>
            <w:noProof/>
            <w:webHidden/>
          </w:rPr>
          <w:instrText xml:space="preserve"> PAGEREF _Toc465946083 \h </w:instrText>
        </w:r>
        <w:r w:rsidR="005E510B">
          <w:rPr>
            <w:noProof/>
            <w:webHidden/>
          </w:rPr>
        </w:r>
        <w:r w:rsidR="005E510B">
          <w:rPr>
            <w:noProof/>
            <w:webHidden/>
          </w:rPr>
          <w:fldChar w:fldCharType="separate"/>
        </w:r>
        <w:r w:rsidR="005E510B">
          <w:rPr>
            <w:noProof/>
            <w:webHidden/>
          </w:rPr>
          <w:t>2</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084" w:history="1">
        <w:r w:rsidR="005E510B" w:rsidRPr="00BF2981">
          <w:rPr>
            <w:rStyle w:val="Hyperlink"/>
            <w:noProof/>
          </w:rPr>
          <w:t>1.3</w:t>
        </w:r>
        <w:r w:rsidR="005E510B">
          <w:rPr>
            <w:rFonts w:asciiTheme="minorHAnsi" w:eastAsiaTheme="minorEastAsia" w:hAnsiTheme="minorHAnsi" w:cstheme="minorBidi"/>
            <w:bCs w:val="0"/>
            <w:noProof/>
            <w:szCs w:val="22"/>
          </w:rPr>
          <w:tab/>
        </w:r>
        <w:r w:rsidR="005E510B" w:rsidRPr="00BF2981">
          <w:rPr>
            <w:rStyle w:val="Hyperlink"/>
            <w:noProof/>
          </w:rPr>
          <w:t>User Roles and Tasks</w:t>
        </w:r>
        <w:r w:rsidR="005E510B">
          <w:rPr>
            <w:noProof/>
            <w:webHidden/>
          </w:rPr>
          <w:tab/>
        </w:r>
        <w:r w:rsidR="005E510B">
          <w:rPr>
            <w:noProof/>
            <w:webHidden/>
          </w:rPr>
          <w:fldChar w:fldCharType="begin"/>
        </w:r>
        <w:r w:rsidR="005E510B">
          <w:rPr>
            <w:noProof/>
            <w:webHidden/>
          </w:rPr>
          <w:instrText xml:space="preserve"> PAGEREF _Toc465946084 \h </w:instrText>
        </w:r>
        <w:r w:rsidR="005E510B">
          <w:rPr>
            <w:noProof/>
            <w:webHidden/>
          </w:rPr>
        </w:r>
        <w:r w:rsidR="005E510B">
          <w:rPr>
            <w:noProof/>
            <w:webHidden/>
          </w:rPr>
          <w:fldChar w:fldCharType="separate"/>
        </w:r>
        <w:r w:rsidR="005E510B">
          <w:rPr>
            <w:noProof/>
            <w:webHidden/>
          </w:rPr>
          <w:t>3</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85" w:history="1">
        <w:r w:rsidR="005E510B" w:rsidRPr="00BF2981">
          <w:rPr>
            <w:rStyle w:val="Hyperlink"/>
            <w:noProof/>
          </w:rPr>
          <w:t>1.3.1</w:t>
        </w:r>
        <w:r w:rsidR="005E510B">
          <w:rPr>
            <w:rFonts w:asciiTheme="minorHAnsi" w:eastAsiaTheme="minorEastAsia" w:hAnsiTheme="minorHAnsi" w:cstheme="minorBidi"/>
            <w:noProof/>
          </w:rPr>
          <w:tab/>
        </w:r>
        <w:r w:rsidR="005E510B" w:rsidRPr="00BF2981">
          <w:rPr>
            <w:rStyle w:val="Hyperlink"/>
            <w:noProof/>
          </w:rPr>
          <w:t>Contractor Role</w:t>
        </w:r>
        <w:r w:rsidR="005E510B">
          <w:rPr>
            <w:noProof/>
            <w:webHidden/>
          </w:rPr>
          <w:tab/>
        </w:r>
        <w:r w:rsidR="005E510B">
          <w:rPr>
            <w:noProof/>
            <w:webHidden/>
          </w:rPr>
          <w:fldChar w:fldCharType="begin"/>
        </w:r>
        <w:r w:rsidR="005E510B">
          <w:rPr>
            <w:noProof/>
            <w:webHidden/>
          </w:rPr>
          <w:instrText xml:space="preserve"> PAGEREF _Toc465946085 \h </w:instrText>
        </w:r>
        <w:r w:rsidR="005E510B">
          <w:rPr>
            <w:noProof/>
            <w:webHidden/>
          </w:rPr>
        </w:r>
        <w:r w:rsidR="005E510B">
          <w:rPr>
            <w:noProof/>
            <w:webHidden/>
          </w:rPr>
          <w:fldChar w:fldCharType="separate"/>
        </w:r>
        <w:r w:rsidR="005E510B">
          <w:rPr>
            <w:noProof/>
            <w:webHidden/>
          </w:rPr>
          <w:t>3</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86" w:history="1">
        <w:r w:rsidR="005E510B" w:rsidRPr="00BF2981">
          <w:rPr>
            <w:rStyle w:val="Hyperlink"/>
            <w:noProof/>
          </w:rPr>
          <w:t>1.3.2</w:t>
        </w:r>
        <w:r w:rsidR="005E510B">
          <w:rPr>
            <w:rFonts w:asciiTheme="minorHAnsi" w:eastAsiaTheme="minorEastAsia" w:hAnsiTheme="minorHAnsi" w:cstheme="minorBidi"/>
            <w:noProof/>
          </w:rPr>
          <w:tab/>
        </w:r>
        <w:r w:rsidR="005E510B" w:rsidRPr="00BF2981">
          <w:rPr>
            <w:rStyle w:val="Hyperlink"/>
            <w:noProof/>
          </w:rPr>
          <w:t>Property Administrator (PA) Role</w:t>
        </w:r>
        <w:r w:rsidR="005E510B">
          <w:rPr>
            <w:noProof/>
            <w:webHidden/>
          </w:rPr>
          <w:tab/>
        </w:r>
        <w:r w:rsidR="005E510B">
          <w:rPr>
            <w:noProof/>
            <w:webHidden/>
          </w:rPr>
          <w:fldChar w:fldCharType="begin"/>
        </w:r>
        <w:r w:rsidR="005E510B">
          <w:rPr>
            <w:noProof/>
            <w:webHidden/>
          </w:rPr>
          <w:instrText xml:space="preserve"> PAGEREF _Toc465946086 \h </w:instrText>
        </w:r>
        <w:r w:rsidR="005E510B">
          <w:rPr>
            <w:noProof/>
            <w:webHidden/>
          </w:rPr>
        </w:r>
        <w:r w:rsidR="005E510B">
          <w:rPr>
            <w:noProof/>
            <w:webHidden/>
          </w:rPr>
          <w:fldChar w:fldCharType="separate"/>
        </w:r>
        <w:r w:rsidR="005E510B">
          <w:rPr>
            <w:noProof/>
            <w:webHidden/>
          </w:rPr>
          <w:t>3</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87" w:history="1">
        <w:r w:rsidR="005E510B" w:rsidRPr="00BF2981">
          <w:rPr>
            <w:rStyle w:val="Hyperlink"/>
            <w:noProof/>
          </w:rPr>
          <w:t>1.3.3</w:t>
        </w:r>
        <w:r w:rsidR="005E510B">
          <w:rPr>
            <w:rFonts w:asciiTheme="minorHAnsi" w:eastAsiaTheme="minorEastAsia" w:hAnsiTheme="minorHAnsi" w:cstheme="minorBidi"/>
            <w:noProof/>
          </w:rPr>
          <w:tab/>
        </w:r>
        <w:r w:rsidR="005E510B" w:rsidRPr="00BF2981">
          <w:rPr>
            <w:rStyle w:val="Hyperlink"/>
            <w:noProof/>
          </w:rPr>
          <w:t>Administrator Role</w:t>
        </w:r>
        <w:r w:rsidR="005E510B">
          <w:rPr>
            <w:noProof/>
            <w:webHidden/>
          </w:rPr>
          <w:tab/>
        </w:r>
        <w:r w:rsidR="005E510B">
          <w:rPr>
            <w:noProof/>
            <w:webHidden/>
          </w:rPr>
          <w:fldChar w:fldCharType="begin"/>
        </w:r>
        <w:r w:rsidR="005E510B">
          <w:rPr>
            <w:noProof/>
            <w:webHidden/>
          </w:rPr>
          <w:instrText xml:space="preserve"> PAGEREF _Toc465946087 \h </w:instrText>
        </w:r>
        <w:r w:rsidR="005E510B">
          <w:rPr>
            <w:noProof/>
            <w:webHidden/>
          </w:rPr>
        </w:r>
        <w:r w:rsidR="005E510B">
          <w:rPr>
            <w:noProof/>
            <w:webHidden/>
          </w:rPr>
          <w:fldChar w:fldCharType="separate"/>
        </w:r>
        <w:r w:rsidR="005E510B">
          <w:rPr>
            <w:noProof/>
            <w:webHidden/>
          </w:rPr>
          <w:t>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88" w:history="1">
        <w:r w:rsidR="005E510B" w:rsidRPr="00BF2981">
          <w:rPr>
            <w:rStyle w:val="Hyperlink"/>
            <w:noProof/>
          </w:rPr>
          <w:t>1.3.4</w:t>
        </w:r>
        <w:r w:rsidR="005E510B">
          <w:rPr>
            <w:rFonts w:asciiTheme="minorHAnsi" w:eastAsiaTheme="minorEastAsia" w:hAnsiTheme="minorHAnsi" w:cstheme="minorBidi"/>
            <w:noProof/>
          </w:rPr>
          <w:tab/>
        </w:r>
        <w:r w:rsidR="005E510B" w:rsidRPr="00BF2981">
          <w:rPr>
            <w:rStyle w:val="Hyperlink"/>
            <w:noProof/>
          </w:rPr>
          <w:t>Administrative Contracting Officer (ACO) Role</w:t>
        </w:r>
        <w:r w:rsidR="005E510B">
          <w:rPr>
            <w:noProof/>
            <w:webHidden/>
          </w:rPr>
          <w:tab/>
        </w:r>
        <w:r w:rsidR="005E510B">
          <w:rPr>
            <w:noProof/>
            <w:webHidden/>
          </w:rPr>
          <w:fldChar w:fldCharType="begin"/>
        </w:r>
        <w:r w:rsidR="005E510B">
          <w:rPr>
            <w:noProof/>
            <w:webHidden/>
          </w:rPr>
          <w:instrText xml:space="preserve"> PAGEREF _Toc465946088 \h </w:instrText>
        </w:r>
        <w:r w:rsidR="005E510B">
          <w:rPr>
            <w:noProof/>
            <w:webHidden/>
          </w:rPr>
        </w:r>
        <w:r w:rsidR="005E510B">
          <w:rPr>
            <w:noProof/>
            <w:webHidden/>
          </w:rPr>
          <w:fldChar w:fldCharType="separate"/>
        </w:r>
        <w:r w:rsidR="005E510B">
          <w:rPr>
            <w:noProof/>
            <w:webHidden/>
          </w:rPr>
          <w:t>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89" w:history="1">
        <w:r w:rsidR="005E510B" w:rsidRPr="00BF2981">
          <w:rPr>
            <w:rStyle w:val="Hyperlink"/>
            <w:noProof/>
          </w:rPr>
          <w:t>1.3.5</w:t>
        </w:r>
        <w:r w:rsidR="005E510B">
          <w:rPr>
            <w:rFonts w:asciiTheme="minorHAnsi" w:eastAsiaTheme="minorEastAsia" w:hAnsiTheme="minorHAnsi" w:cstheme="minorBidi"/>
            <w:noProof/>
          </w:rPr>
          <w:tab/>
        </w:r>
        <w:r w:rsidR="005E510B" w:rsidRPr="00BF2981">
          <w:rPr>
            <w:rStyle w:val="Hyperlink"/>
            <w:noProof/>
          </w:rPr>
          <w:t>External User Role</w:t>
        </w:r>
        <w:r w:rsidR="005E510B">
          <w:rPr>
            <w:noProof/>
            <w:webHidden/>
          </w:rPr>
          <w:tab/>
        </w:r>
        <w:r w:rsidR="005E510B">
          <w:rPr>
            <w:noProof/>
            <w:webHidden/>
          </w:rPr>
          <w:fldChar w:fldCharType="begin"/>
        </w:r>
        <w:r w:rsidR="005E510B">
          <w:rPr>
            <w:noProof/>
            <w:webHidden/>
          </w:rPr>
          <w:instrText xml:space="preserve"> PAGEREF _Toc465946089 \h </w:instrText>
        </w:r>
        <w:r w:rsidR="005E510B">
          <w:rPr>
            <w:noProof/>
            <w:webHidden/>
          </w:rPr>
        </w:r>
        <w:r w:rsidR="005E510B">
          <w:rPr>
            <w:noProof/>
            <w:webHidden/>
          </w:rPr>
          <w:fldChar w:fldCharType="separate"/>
        </w:r>
        <w:r w:rsidR="005E510B">
          <w:rPr>
            <w:noProof/>
            <w:webHidden/>
          </w:rPr>
          <w:t>5</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090" w:history="1">
        <w:r w:rsidR="005E510B" w:rsidRPr="00BF2981">
          <w:rPr>
            <w:rStyle w:val="Hyperlink"/>
            <w:noProof/>
          </w:rPr>
          <w:t>1.4</w:t>
        </w:r>
        <w:r w:rsidR="005E510B">
          <w:rPr>
            <w:rFonts w:asciiTheme="minorHAnsi" w:eastAsiaTheme="minorEastAsia" w:hAnsiTheme="minorHAnsi" w:cstheme="minorBidi"/>
            <w:bCs w:val="0"/>
            <w:noProof/>
            <w:szCs w:val="22"/>
          </w:rPr>
          <w:tab/>
        </w:r>
        <w:r w:rsidR="005E510B" w:rsidRPr="00BF2981">
          <w:rPr>
            <w:rStyle w:val="Hyperlink"/>
            <w:noProof/>
          </w:rPr>
          <w:t>Navigating Property Loss</w:t>
        </w:r>
        <w:r w:rsidR="005E510B">
          <w:rPr>
            <w:noProof/>
            <w:webHidden/>
          </w:rPr>
          <w:tab/>
        </w:r>
        <w:r w:rsidR="005E510B">
          <w:rPr>
            <w:noProof/>
            <w:webHidden/>
          </w:rPr>
          <w:fldChar w:fldCharType="begin"/>
        </w:r>
        <w:r w:rsidR="005E510B">
          <w:rPr>
            <w:noProof/>
            <w:webHidden/>
          </w:rPr>
          <w:instrText xml:space="preserve"> PAGEREF _Toc465946090 \h </w:instrText>
        </w:r>
        <w:r w:rsidR="005E510B">
          <w:rPr>
            <w:noProof/>
            <w:webHidden/>
          </w:rPr>
        </w:r>
        <w:r w:rsidR="005E510B">
          <w:rPr>
            <w:noProof/>
            <w:webHidden/>
          </w:rPr>
          <w:fldChar w:fldCharType="separate"/>
        </w:r>
        <w:r w:rsidR="005E510B">
          <w:rPr>
            <w:noProof/>
            <w:webHidden/>
          </w:rPr>
          <w:t>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91" w:history="1">
        <w:r w:rsidR="005E510B" w:rsidRPr="00BF2981">
          <w:rPr>
            <w:rStyle w:val="Hyperlink"/>
            <w:noProof/>
          </w:rPr>
          <w:t>1.4.1</w:t>
        </w:r>
        <w:r w:rsidR="005E510B">
          <w:rPr>
            <w:rFonts w:asciiTheme="minorHAnsi" w:eastAsiaTheme="minorEastAsia" w:hAnsiTheme="minorHAnsi" w:cstheme="minorBidi"/>
            <w:noProof/>
          </w:rPr>
          <w:tab/>
        </w:r>
        <w:r w:rsidR="005E510B" w:rsidRPr="00BF2981">
          <w:rPr>
            <w:rStyle w:val="Hyperlink"/>
            <w:noProof/>
          </w:rPr>
          <w:t>Home Page</w:t>
        </w:r>
        <w:r w:rsidR="005E510B">
          <w:rPr>
            <w:noProof/>
            <w:webHidden/>
          </w:rPr>
          <w:tab/>
        </w:r>
        <w:r w:rsidR="005E510B">
          <w:rPr>
            <w:noProof/>
            <w:webHidden/>
          </w:rPr>
          <w:fldChar w:fldCharType="begin"/>
        </w:r>
        <w:r w:rsidR="005E510B">
          <w:rPr>
            <w:noProof/>
            <w:webHidden/>
          </w:rPr>
          <w:instrText xml:space="preserve"> PAGEREF _Toc465946091 \h </w:instrText>
        </w:r>
        <w:r w:rsidR="005E510B">
          <w:rPr>
            <w:noProof/>
            <w:webHidden/>
          </w:rPr>
        </w:r>
        <w:r w:rsidR="005E510B">
          <w:rPr>
            <w:noProof/>
            <w:webHidden/>
          </w:rPr>
          <w:fldChar w:fldCharType="separate"/>
        </w:r>
        <w:r w:rsidR="005E510B">
          <w:rPr>
            <w:noProof/>
            <w:webHidden/>
          </w:rPr>
          <w:t>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92" w:history="1">
        <w:r w:rsidR="005E510B" w:rsidRPr="00BF2981">
          <w:rPr>
            <w:rStyle w:val="Hyperlink"/>
            <w:noProof/>
          </w:rPr>
          <w:t>1.4.2</w:t>
        </w:r>
        <w:r w:rsidR="005E510B">
          <w:rPr>
            <w:rFonts w:asciiTheme="minorHAnsi" w:eastAsiaTheme="minorEastAsia" w:hAnsiTheme="minorHAnsi" w:cstheme="minorBidi"/>
            <w:noProof/>
          </w:rPr>
          <w:tab/>
        </w:r>
        <w:r w:rsidR="005E510B" w:rsidRPr="00BF2981">
          <w:rPr>
            <w:rStyle w:val="Hyperlink"/>
            <w:noProof/>
          </w:rPr>
          <w:t>Header</w:t>
        </w:r>
        <w:r w:rsidR="005E510B">
          <w:rPr>
            <w:noProof/>
            <w:webHidden/>
          </w:rPr>
          <w:tab/>
        </w:r>
        <w:r w:rsidR="005E510B">
          <w:rPr>
            <w:noProof/>
            <w:webHidden/>
          </w:rPr>
          <w:fldChar w:fldCharType="begin"/>
        </w:r>
        <w:r w:rsidR="005E510B">
          <w:rPr>
            <w:noProof/>
            <w:webHidden/>
          </w:rPr>
          <w:instrText xml:space="preserve"> PAGEREF _Toc465946092 \h </w:instrText>
        </w:r>
        <w:r w:rsidR="005E510B">
          <w:rPr>
            <w:noProof/>
            <w:webHidden/>
          </w:rPr>
        </w:r>
        <w:r w:rsidR="005E510B">
          <w:rPr>
            <w:noProof/>
            <w:webHidden/>
          </w:rPr>
          <w:fldChar w:fldCharType="separate"/>
        </w:r>
        <w:r w:rsidR="005E510B">
          <w:rPr>
            <w:noProof/>
            <w:webHidden/>
          </w:rPr>
          <w:t>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93" w:history="1">
        <w:r w:rsidR="005E510B" w:rsidRPr="00BF2981">
          <w:rPr>
            <w:rStyle w:val="Hyperlink"/>
            <w:noProof/>
          </w:rPr>
          <w:t>1.4.3</w:t>
        </w:r>
        <w:r w:rsidR="005E510B">
          <w:rPr>
            <w:rFonts w:asciiTheme="minorHAnsi" w:eastAsiaTheme="minorEastAsia" w:hAnsiTheme="minorHAnsi" w:cstheme="minorBidi"/>
            <w:noProof/>
          </w:rPr>
          <w:tab/>
        </w:r>
        <w:r w:rsidR="005E510B" w:rsidRPr="00BF2981">
          <w:rPr>
            <w:rStyle w:val="Hyperlink"/>
            <w:noProof/>
          </w:rPr>
          <w:t>Menu Bar</w:t>
        </w:r>
        <w:r w:rsidR="005E510B">
          <w:rPr>
            <w:noProof/>
            <w:webHidden/>
          </w:rPr>
          <w:tab/>
        </w:r>
        <w:r w:rsidR="005E510B">
          <w:rPr>
            <w:noProof/>
            <w:webHidden/>
          </w:rPr>
          <w:fldChar w:fldCharType="begin"/>
        </w:r>
        <w:r w:rsidR="005E510B">
          <w:rPr>
            <w:noProof/>
            <w:webHidden/>
          </w:rPr>
          <w:instrText xml:space="preserve"> PAGEREF _Toc465946093 \h </w:instrText>
        </w:r>
        <w:r w:rsidR="005E510B">
          <w:rPr>
            <w:noProof/>
            <w:webHidden/>
          </w:rPr>
        </w:r>
        <w:r w:rsidR="005E510B">
          <w:rPr>
            <w:noProof/>
            <w:webHidden/>
          </w:rPr>
          <w:fldChar w:fldCharType="separate"/>
        </w:r>
        <w:r w:rsidR="005E510B">
          <w:rPr>
            <w:noProof/>
            <w:webHidden/>
          </w:rPr>
          <w:t>6</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94" w:history="1">
        <w:r w:rsidR="005E510B" w:rsidRPr="00BF2981">
          <w:rPr>
            <w:rStyle w:val="Hyperlink"/>
            <w:noProof/>
          </w:rPr>
          <w:t>1.4.4</w:t>
        </w:r>
        <w:r w:rsidR="005E510B">
          <w:rPr>
            <w:rFonts w:asciiTheme="minorHAnsi" w:eastAsiaTheme="minorEastAsia" w:hAnsiTheme="minorHAnsi" w:cstheme="minorBidi"/>
            <w:noProof/>
          </w:rPr>
          <w:tab/>
        </w:r>
        <w:r w:rsidR="005E510B" w:rsidRPr="00BF2981">
          <w:rPr>
            <w:rStyle w:val="Hyperlink"/>
            <w:noProof/>
          </w:rPr>
          <w:t>Footer</w:t>
        </w:r>
        <w:r w:rsidR="005E510B">
          <w:rPr>
            <w:noProof/>
            <w:webHidden/>
          </w:rPr>
          <w:tab/>
        </w:r>
        <w:r w:rsidR="005E510B">
          <w:rPr>
            <w:noProof/>
            <w:webHidden/>
          </w:rPr>
          <w:fldChar w:fldCharType="begin"/>
        </w:r>
        <w:r w:rsidR="005E510B">
          <w:rPr>
            <w:noProof/>
            <w:webHidden/>
          </w:rPr>
          <w:instrText xml:space="preserve"> PAGEREF _Toc465946094 \h </w:instrText>
        </w:r>
        <w:r w:rsidR="005E510B">
          <w:rPr>
            <w:noProof/>
            <w:webHidden/>
          </w:rPr>
        </w:r>
        <w:r w:rsidR="005E510B">
          <w:rPr>
            <w:noProof/>
            <w:webHidden/>
          </w:rPr>
          <w:fldChar w:fldCharType="separate"/>
        </w:r>
        <w:r w:rsidR="005E510B">
          <w:rPr>
            <w:noProof/>
            <w:webHidden/>
          </w:rPr>
          <w:t>6</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95" w:history="1">
        <w:r w:rsidR="005E510B" w:rsidRPr="00BF2981">
          <w:rPr>
            <w:rStyle w:val="Hyperlink"/>
            <w:noProof/>
          </w:rPr>
          <w:t>1.4.5</w:t>
        </w:r>
        <w:r w:rsidR="005E510B">
          <w:rPr>
            <w:rFonts w:asciiTheme="minorHAnsi" w:eastAsiaTheme="minorEastAsia" w:hAnsiTheme="minorHAnsi" w:cstheme="minorBidi"/>
            <w:noProof/>
          </w:rPr>
          <w:tab/>
        </w:r>
        <w:r w:rsidR="005E510B" w:rsidRPr="00BF2981">
          <w:rPr>
            <w:rStyle w:val="Hyperlink"/>
            <w:noProof/>
          </w:rPr>
          <w:t>Tabs and Columns</w:t>
        </w:r>
        <w:r w:rsidR="005E510B">
          <w:rPr>
            <w:noProof/>
            <w:webHidden/>
          </w:rPr>
          <w:tab/>
        </w:r>
        <w:r w:rsidR="005E510B">
          <w:rPr>
            <w:noProof/>
            <w:webHidden/>
          </w:rPr>
          <w:fldChar w:fldCharType="begin"/>
        </w:r>
        <w:r w:rsidR="005E510B">
          <w:rPr>
            <w:noProof/>
            <w:webHidden/>
          </w:rPr>
          <w:instrText xml:space="preserve"> PAGEREF _Toc465946095 \h </w:instrText>
        </w:r>
        <w:r w:rsidR="005E510B">
          <w:rPr>
            <w:noProof/>
            <w:webHidden/>
          </w:rPr>
        </w:r>
        <w:r w:rsidR="005E510B">
          <w:rPr>
            <w:noProof/>
            <w:webHidden/>
          </w:rPr>
          <w:fldChar w:fldCharType="separate"/>
        </w:r>
        <w:r w:rsidR="005E510B">
          <w:rPr>
            <w:noProof/>
            <w:webHidden/>
          </w:rPr>
          <w:t>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96" w:history="1">
        <w:r w:rsidR="005E510B" w:rsidRPr="00BF2981">
          <w:rPr>
            <w:rStyle w:val="Hyperlink"/>
            <w:noProof/>
          </w:rPr>
          <w:t>1.4.6</w:t>
        </w:r>
        <w:r w:rsidR="005E510B">
          <w:rPr>
            <w:rFonts w:asciiTheme="minorHAnsi" w:eastAsiaTheme="minorEastAsia" w:hAnsiTheme="minorHAnsi" w:cstheme="minorBidi"/>
            <w:noProof/>
          </w:rPr>
          <w:tab/>
        </w:r>
        <w:r w:rsidR="005E510B" w:rsidRPr="00BF2981">
          <w:rPr>
            <w:rStyle w:val="Hyperlink"/>
            <w:noProof/>
          </w:rPr>
          <w:t>Page Controls</w:t>
        </w:r>
        <w:r w:rsidR="005E510B">
          <w:rPr>
            <w:noProof/>
            <w:webHidden/>
          </w:rPr>
          <w:tab/>
        </w:r>
        <w:r w:rsidR="005E510B">
          <w:rPr>
            <w:noProof/>
            <w:webHidden/>
          </w:rPr>
          <w:fldChar w:fldCharType="begin"/>
        </w:r>
        <w:r w:rsidR="005E510B">
          <w:rPr>
            <w:noProof/>
            <w:webHidden/>
          </w:rPr>
          <w:instrText xml:space="preserve"> PAGEREF _Toc465946096 \h </w:instrText>
        </w:r>
        <w:r w:rsidR="005E510B">
          <w:rPr>
            <w:noProof/>
            <w:webHidden/>
          </w:rPr>
        </w:r>
        <w:r w:rsidR="005E510B">
          <w:rPr>
            <w:noProof/>
            <w:webHidden/>
          </w:rPr>
          <w:fldChar w:fldCharType="separate"/>
        </w:r>
        <w:r w:rsidR="005E510B">
          <w:rPr>
            <w:noProof/>
            <w:webHidden/>
          </w:rPr>
          <w:t>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097" w:history="1">
        <w:r w:rsidR="005E510B" w:rsidRPr="00BF2981">
          <w:rPr>
            <w:rStyle w:val="Hyperlink"/>
            <w:noProof/>
          </w:rPr>
          <w:t>1.4.7</w:t>
        </w:r>
        <w:r w:rsidR="005E510B">
          <w:rPr>
            <w:rFonts w:asciiTheme="minorHAnsi" w:eastAsiaTheme="minorEastAsia" w:hAnsiTheme="minorHAnsi" w:cstheme="minorBidi"/>
            <w:noProof/>
          </w:rPr>
          <w:tab/>
        </w:r>
        <w:r w:rsidR="005E510B" w:rsidRPr="00BF2981">
          <w:rPr>
            <w:rStyle w:val="Hyperlink"/>
            <w:noProof/>
          </w:rPr>
          <w:t>Icons</w:t>
        </w:r>
        <w:r w:rsidR="005E510B">
          <w:rPr>
            <w:noProof/>
            <w:webHidden/>
          </w:rPr>
          <w:tab/>
        </w:r>
        <w:r w:rsidR="005E510B">
          <w:rPr>
            <w:noProof/>
            <w:webHidden/>
          </w:rPr>
          <w:fldChar w:fldCharType="begin"/>
        </w:r>
        <w:r w:rsidR="005E510B">
          <w:rPr>
            <w:noProof/>
            <w:webHidden/>
          </w:rPr>
          <w:instrText xml:space="preserve"> PAGEREF _Toc465946097 \h </w:instrText>
        </w:r>
        <w:r w:rsidR="005E510B">
          <w:rPr>
            <w:noProof/>
            <w:webHidden/>
          </w:rPr>
        </w:r>
        <w:r w:rsidR="005E510B">
          <w:rPr>
            <w:noProof/>
            <w:webHidden/>
          </w:rPr>
          <w:fldChar w:fldCharType="separate"/>
        </w:r>
        <w:r w:rsidR="005E510B">
          <w:rPr>
            <w:noProof/>
            <w:webHidden/>
          </w:rPr>
          <w:t>7</w:t>
        </w:r>
        <w:r w:rsidR="005E510B">
          <w:rPr>
            <w:noProof/>
            <w:webHidden/>
          </w:rPr>
          <w:fldChar w:fldCharType="end"/>
        </w:r>
      </w:hyperlink>
    </w:p>
    <w:p w:rsidR="005E510B" w:rsidRDefault="00337E80">
      <w:pPr>
        <w:pStyle w:val="TOC1"/>
        <w:tabs>
          <w:tab w:val="left" w:pos="480"/>
          <w:tab w:val="right" w:leader="dot" w:pos="8630"/>
        </w:tabs>
        <w:rPr>
          <w:rFonts w:asciiTheme="minorHAnsi" w:eastAsiaTheme="minorEastAsia" w:hAnsiTheme="minorHAnsi" w:cstheme="minorBidi"/>
          <w:b w:val="0"/>
          <w:bCs w:val="0"/>
          <w:noProof/>
        </w:rPr>
      </w:pPr>
      <w:hyperlink w:anchor="_Toc465946098" w:history="1">
        <w:r w:rsidR="005E510B" w:rsidRPr="00BF2981">
          <w:rPr>
            <w:rStyle w:val="Hyperlink"/>
            <w:noProof/>
          </w:rPr>
          <w:t>2</w:t>
        </w:r>
        <w:r w:rsidR="005E510B">
          <w:rPr>
            <w:rFonts w:asciiTheme="minorHAnsi" w:eastAsiaTheme="minorEastAsia" w:hAnsiTheme="minorHAnsi" w:cstheme="minorBidi"/>
            <w:b w:val="0"/>
            <w:bCs w:val="0"/>
            <w:noProof/>
          </w:rPr>
          <w:tab/>
        </w:r>
        <w:r w:rsidR="005E510B" w:rsidRPr="00BF2981">
          <w:rPr>
            <w:rStyle w:val="Hyperlink"/>
            <w:noProof/>
          </w:rPr>
          <w:t>Contractor Role</w:t>
        </w:r>
        <w:r w:rsidR="005E510B">
          <w:rPr>
            <w:noProof/>
            <w:webHidden/>
          </w:rPr>
          <w:tab/>
        </w:r>
        <w:r w:rsidR="005E510B">
          <w:rPr>
            <w:noProof/>
            <w:webHidden/>
          </w:rPr>
          <w:fldChar w:fldCharType="begin"/>
        </w:r>
        <w:r w:rsidR="005E510B">
          <w:rPr>
            <w:noProof/>
            <w:webHidden/>
          </w:rPr>
          <w:instrText xml:space="preserve"> PAGEREF _Toc465946098 \h </w:instrText>
        </w:r>
        <w:r w:rsidR="005E510B">
          <w:rPr>
            <w:noProof/>
            <w:webHidden/>
          </w:rPr>
        </w:r>
        <w:r w:rsidR="005E510B">
          <w:rPr>
            <w:noProof/>
            <w:webHidden/>
          </w:rPr>
          <w:fldChar w:fldCharType="separate"/>
        </w:r>
        <w:r w:rsidR="005E510B">
          <w:rPr>
            <w:noProof/>
            <w:webHidden/>
          </w:rPr>
          <w:t>9</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099" w:history="1">
        <w:r w:rsidR="005E510B" w:rsidRPr="00BF2981">
          <w:rPr>
            <w:rStyle w:val="Hyperlink"/>
            <w:noProof/>
          </w:rPr>
          <w:t>2.1</w:t>
        </w:r>
        <w:r w:rsidR="005E510B">
          <w:rPr>
            <w:rFonts w:asciiTheme="minorHAnsi" w:eastAsiaTheme="minorEastAsia" w:hAnsiTheme="minorHAnsi" w:cstheme="minorBidi"/>
            <w:bCs w:val="0"/>
            <w:noProof/>
            <w:szCs w:val="22"/>
          </w:rPr>
          <w:tab/>
        </w:r>
        <w:r w:rsidR="005E510B" w:rsidRPr="00BF2981">
          <w:rPr>
            <w:rStyle w:val="Hyperlink"/>
            <w:noProof/>
          </w:rPr>
          <w:t>Viewing the Workload</w:t>
        </w:r>
        <w:r w:rsidR="005E510B">
          <w:rPr>
            <w:noProof/>
            <w:webHidden/>
          </w:rPr>
          <w:tab/>
        </w:r>
        <w:r w:rsidR="005E510B">
          <w:rPr>
            <w:noProof/>
            <w:webHidden/>
          </w:rPr>
          <w:fldChar w:fldCharType="begin"/>
        </w:r>
        <w:r w:rsidR="005E510B">
          <w:rPr>
            <w:noProof/>
            <w:webHidden/>
          </w:rPr>
          <w:instrText xml:space="preserve"> PAGEREF _Toc465946099 \h </w:instrText>
        </w:r>
        <w:r w:rsidR="005E510B">
          <w:rPr>
            <w:noProof/>
            <w:webHidden/>
          </w:rPr>
        </w:r>
        <w:r w:rsidR="005E510B">
          <w:rPr>
            <w:noProof/>
            <w:webHidden/>
          </w:rPr>
          <w:fldChar w:fldCharType="separate"/>
        </w:r>
        <w:r w:rsidR="005E510B">
          <w:rPr>
            <w:noProof/>
            <w:webHidden/>
          </w:rPr>
          <w:t>9</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0" w:history="1">
        <w:r w:rsidR="005E510B" w:rsidRPr="00BF2981">
          <w:rPr>
            <w:rStyle w:val="Hyperlink"/>
            <w:noProof/>
          </w:rPr>
          <w:t>2.1.1</w:t>
        </w:r>
        <w:r w:rsidR="005E510B">
          <w:rPr>
            <w:rFonts w:asciiTheme="minorHAnsi" w:eastAsiaTheme="minorEastAsia" w:hAnsiTheme="minorHAnsi" w:cstheme="minorBidi"/>
            <w:noProof/>
          </w:rPr>
          <w:tab/>
        </w:r>
        <w:r w:rsidR="005E510B" w:rsidRPr="00BF2981">
          <w:rPr>
            <w:rStyle w:val="Hyperlink"/>
            <w:noProof/>
          </w:rPr>
          <w:t>Viewing the Active Cases Tab</w:t>
        </w:r>
        <w:r w:rsidR="005E510B">
          <w:rPr>
            <w:noProof/>
            <w:webHidden/>
          </w:rPr>
          <w:tab/>
        </w:r>
        <w:r w:rsidR="005E510B">
          <w:rPr>
            <w:noProof/>
            <w:webHidden/>
          </w:rPr>
          <w:fldChar w:fldCharType="begin"/>
        </w:r>
        <w:r w:rsidR="005E510B">
          <w:rPr>
            <w:noProof/>
            <w:webHidden/>
          </w:rPr>
          <w:instrText xml:space="preserve"> PAGEREF _Toc465946100 \h </w:instrText>
        </w:r>
        <w:r w:rsidR="005E510B">
          <w:rPr>
            <w:noProof/>
            <w:webHidden/>
          </w:rPr>
        </w:r>
        <w:r w:rsidR="005E510B">
          <w:rPr>
            <w:noProof/>
            <w:webHidden/>
          </w:rPr>
          <w:fldChar w:fldCharType="separate"/>
        </w:r>
        <w:r w:rsidR="005E510B">
          <w:rPr>
            <w:noProof/>
            <w:webHidden/>
          </w:rPr>
          <w:t>9</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1" w:history="1">
        <w:r w:rsidR="005E510B" w:rsidRPr="00BF2981">
          <w:rPr>
            <w:rStyle w:val="Hyperlink"/>
            <w:noProof/>
          </w:rPr>
          <w:t>2.1.2</w:t>
        </w:r>
        <w:r w:rsidR="005E510B">
          <w:rPr>
            <w:rFonts w:asciiTheme="minorHAnsi" w:eastAsiaTheme="minorEastAsia" w:hAnsiTheme="minorHAnsi" w:cstheme="minorBidi"/>
            <w:noProof/>
          </w:rPr>
          <w:tab/>
        </w:r>
        <w:r w:rsidR="005E510B" w:rsidRPr="00BF2981">
          <w:rPr>
            <w:rStyle w:val="Hyperlink"/>
            <w:noProof/>
          </w:rPr>
          <w:t>Viewing the Draft Cases Tab</w:t>
        </w:r>
        <w:r w:rsidR="005E510B">
          <w:rPr>
            <w:noProof/>
            <w:webHidden/>
          </w:rPr>
          <w:tab/>
        </w:r>
        <w:r w:rsidR="005E510B">
          <w:rPr>
            <w:noProof/>
            <w:webHidden/>
          </w:rPr>
          <w:fldChar w:fldCharType="begin"/>
        </w:r>
        <w:r w:rsidR="005E510B">
          <w:rPr>
            <w:noProof/>
            <w:webHidden/>
          </w:rPr>
          <w:instrText xml:space="preserve"> PAGEREF _Toc465946101 \h </w:instrText>
        </w:r>
        <w:r w:rsidR="005E510B">
          <w:rPr>
            <w:noProof/>
            <w:webHidden/>
          </w:rPr>
        </w:r>
        <w:r w:rsidR="005E510B">
          <w:rPr>
            <w:noProof/>
            <w:webHidden/>
          </w:rPr>
          <w:fldChar w:fldCharType="separate"/>
        </w:r>
        <w:r w:rsidR="005E510B">
          <w:rPr>
            <w:noProof/>
            <w:webHidden/>
          </w:rPr>
          <w:t>10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2" w:history="1">
        <w:r w:rsidR="005E510B" w:rsidRPr="00BF2981">
          <w:rPr>
            <w:rStyle w:val="Hyperlink"/>
            <w:noProof/>
          </w:rPr>
          <w:t>2.1.3</w:t>
        </w:r>
        <w:r w:rsidR="005E510B">
          <w:rPr>
            <w:rFonts w:asciiTheme="minorHAnsi" w:eastAsiaTheme="minorEastAsia" w:hAnsiTheme="minorHAnsi" w:cstheme="minorBidi"/>
            <w:noProof/>
          </w:rPr>
          <w:tab/>
        </w:r>
        <w:r w:rsidR="005E510B" w:rsidRPr="00BF2981">
          <w:rPr>
            <w:rStyle w:val="Hyperlink"/>
            <w:noProof/>
          </w:rPr>
          <w:t>Viewing the Inactive Cases Tab</w:t>
        </w:r>
        <w:r w:rsidR="005E510B">
          <w:rPr>
            <w:noProof/>
            <w:webHidden/>
          </w:rPr>
          <w:tab/>
        </w:r>
        <w:r w:rsidR="005E510B">
          <w:rPr>
            <w:noProof/>
            <w:webHidden/>
          </w:rPr>
          <w:fldChar w:fldCharType="begin"/>
        </w:r>
        <w:r w:rsidR="005E510B">
          <w:rPr>
            <w:noProof/>
            <w:webHidden/>
          </w:rPr>
          <w:instrText xml:space="preserve"> PAGEREF _Toc465946102 \h </w:instrText>
        </w:r>
        <w:r w:rsidR="005E510B">
          <w:rPr>
            <w:noProof/>
            <w:webHidden/>
          </w:rPr>
        </w:r>
        <w:r w:rsidR="005E510B">
          <w:rPr>
            <w:noProof/>
            <w:webHidden/>
          </w:rPr>
          <w:fldChar w:fldCharType="separate"/>
        </w:r>
        <w:r w:rsidR="005E510B">
          <w:rPr>
            <w:noProof/>
            <w:webHidden/>
          </w:rPr>
          <w:t>11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3" w:history="1">
        <w:r w:rsidR="005E510B" w:rsidRPr="00BF2981">
          <w:rPr>
            <w:rStyle w:val="Hyperlink"/>
            <w:noProof/>
          </w:rPr>
          <w:t>2.1.4</w:t>
        </w:r>
        <w:r w:rsidR="005E510B">
          <w:rPr>
            <w:rFonts w:asciiTheme="minorHAnsi" w:eastAsiaTheme="minorEastAsia" w:hAnsiTheme="minorHAnsi" w:cstheme="minorBidi"/>
            <w:noProof/>
          </w:rPr>
          <w:tab/>
        </w:r>
        <w:r w:rsidR="005E510B" w:rsidRPr="00BF2981">
          <w:rPr>
            <w:rStyle w:val="Hyperlink"/>
            <w:noProof/>
          </w:rPr>
          <w:t>Filtering Cases</w:t>
        </w:r>
        <w:r w:rsidR="005E510B">
          <w:rPr>
            <w:noProof/>
            <w:webHidden/>
          </w:rPr>
          <w:tab/>
        </w:r>
        <w:r w:rsidR="005E510B">
          <w:rPr>
            <w:noProof/>
            <w:webHidden/>
          </w:rPr>
          <w:fldChar w:fldCharType="begin"/>
        </w:r>
        <w:r w:rsidR="005E510B">
          <w:rPr>
            <w:noProof/>
            <w:webHidden/>
          </w:rPr>
          <w:instrText xml:space="preserve"> PAGEREF _Toc465946103 \h </w:instrText>
        </w:r>
        <w:r w:rsidR="005E510B">
          <w:rPr>
            <w:noProof/>
            <w:webHidden/>
          </w:rPr>
        </w:r>
        <w:r w:rsidR="005E510B">
          <w:rPr>
            <w:noProof/>
            <w:webHidden/>
          </w:rPr>
          <w:fldChar w:fldCharType="separate"/>
        </w:r>
        <w:r w:rsidR="005E510B">
          <w:rPr>
            <w:noProof/>
            <w:webHidden/>
          </w:rPr>
          <w:t>12</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04" w:history="1">
        <w:r w:rsidR="005E510B" w:rsidRPr="00BF2981">
          <w:rPr>
            <w:rStyle w:val="Hyperlink"/>
            <w:noProof/>
          </w:rPr>
          <w:t>2.2</w:t>
        </w:r>
        <w:r w:rsidR="005E510B">
          <w:rPr>
            <w:rFonts w:asciiTheme="minorHAnsi" w:eastAsiaTheme="minorEastAsia" w:hAnsiTheme="minorHAnsi" w:cstheme="minorBidi"/>
            <w:bCs w:val="0"/>
            <w:noProof/>
            <w:szCs w:val="22"/>
          </w:rPr>
          <w:tab/>
        </w:r>
        <w:r w:rsidR="005E510B" w:rsidRPr="00BF2981">
          <w:rPr>
            <w:rStyle w:val="Hyperlink"/>
            <w:noProof/>
          </w:rPr>
          <w:t>Searching for Cases</w:t>
        </w:r>
        <w:r w:rsidR="005E510B">
          <w:rPr>
            <w:noProof/>
            <w:webHidden/>
          </w:rPr>
          <w:tab/>
        </w:r>
        <w:r w:rsidR="005E510B">
          <w:rPr>
            <w:noProof/>
            <w:webHidden/>
          </w:rPr>
          <w:fldChar w:fldCharType="begin"/>
        </w:r>
        <w:r w:rsidR="005E510B">
          <w:rPr>
            <w:noProof/>
            <w:webHidden/>
          </w:rPr>
          <w:instrText xml:space="preserve"> PAGEREF _Toc465946104 \h </w:instrText>
        </w:r>
        <w:r w:rsidR="005E510B">
          <w:rPr>
            <w:noProof/>
            <w:webHidden/>
          </w:rPr>
        </w:r>
        <w:r w:rsidR="005E510B">
          <w:rPr>
            <w:noProof/>
            <w:webHidden/>
          </w:rPr>
          <w:fldChar w:fldCharType="separate"/>
        </w:r>
        <w:r w:rsidR="005E510B">
          <w:rPr>
            <w:noProof/>
            <w:webHidden/>
          </w:rPr>
          <w:t>12</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5" w:history="1">
        <w:r w:rsidR="005E510B" w:rsidRPr="00BF2981">
          <w:rPr>
            <w:rStyle w:val="Hyperlink"/>
            <w:noProof/>
          </w:rPr>
          <w:t>2.2.1</w:t>
        </w:r>
        <w:r w:rsidR="005E510B">
          <w:rPr>
            <w:rFonts w:asciiTheme="minorHAnsi" w:eastAsiaTheme="minorEastAsia" w:hAnsiTheme="minorHAnsi" w:cstheme="minorBidi"/>
            <w:noProof/>
          </w:rPr>
          <w:tab/>
        </w:r>
        <w:r w:rsidR="005E510B" w:rsidRPr="00BF2981">
          <w:rPr>
            <w:rStyle w:val="Hyperlink"/>
            <w:noProof/>
          </w:rPr>
          <w:t>Using the Search</w:t>
        </w:r>
        <w:r w:rsidR="005E510B">
          <w:rPr>
            <w:noProof/>
            <w:webHidden/>
          </w:rPr>
          <w:tab/>
        </w:r>
        <w:r w:rsidR="005E510B">
          <w:rPr>
            <w:noProof/>
            <w:webHidden/>
          </w:rPr>
          <w:fldChar w:fldCharType="begin"/>
        </w:r>
        <w:r w:rsidR="005E510B">
          <w:rPr>
            <w:noProof/>
            <w:webHidden/>
          </w:rPr>
          <w:instrText xml:space="preserve"> PAGEREF _Toc465946105 \h </w:instrText>
        </w:r>
        <w:r w:rsidR="005E510B">
          <w:rPr>
            <w:noProof/>
            <w:webHidden/>
          </w:rPr>
        </w:r>
        <w:r w:rsidR="005E510B">
          <w:rPr>
            <w:noProof/>
            <w:webHidden/>
          </w:rPr>
          <w:fldChar w:fldCharType="separate"/>
        </w:r>
        <w:r w:rsidR="005E510B">
          <w:rPr>
            <w:noProof/>
            <w:webHidden/>
          </w:rPr>
          <w:t>12</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6" w:history="1">
        <w:r w:rsidR="005E510B" w:rsidRPr="00BF2981">
          <w:rPr>
            <w:rStyle w:val="Hyperlink"/>
            <w:noProof/>
          </w:rPr>
          <w:t>2.2.2</w:t>
        </w:r>
        <w:r w:rsidR="005E510B">
          <w:rPr>
            <w:rFonts w:asciiTheme="minorHAnsi" w:eastAsiaTheme="minorEastAsia" w:hAnsiTheme="minorHAnsi" w:cstheme="minorBidi"/>
            <w:noProof/>
          </w:rPr>
          <w:tab/>
        </w:r>
        <w:r w:rsidR="005E510B" w:rsidRPr="00BF2981">
          <w:rPr>
            <w:rStyle w:val="Hyperlink"/>
            <w:noProof/>
          </w:rPr>
          <w:t>Looking Up the PA E-Mail Address</w:t>
        </w:r>
        <w:r w:rsidR="005E510B">
          <w:rPr>
            <w:noProof/>
            <w:webHidden/>
          </w:rPr>
          <w:tab/>
        </w:r>
        <w:r w:rsidR="005E510B">
          <w:rPr>
            <w:noProof/>
            <w:webHidden/>
          </w:rPr>
          <w:fldChar w:fldCharType="begin"/>
        </w:r>
        <w:r w:rsidR="005E510B">
          <w:rPr>
            <w:noProof/>
            <w:webHidden/>
          </w:rPr>
          <w:instrText xml:space="preserve"> PAGEREF _Toc465946106 \h </w:instrText>
        </w:r>
        <w:r w:rsidR="005E510B">
          <w:rPr>
            <w:noProof/>
            <w:webHidden/>
          </w:rPr>
        </w:r>
        <w:r w:rsidR="005E510B">
          <w:rPr>
            <w:noProof/>
            <w:webHidden/>
          </w:rPr>
          <w:fldChar w:fldCharType="separate"/>
        </w:r>
        <w:r w:rsidR="005E510B">
          <w:rPr>
            <w:noProof/>
            <w:webHidden/>
          </w:rPr>
          <w:t>14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7" w:history="1">
        <w:r w:rsidR="005E510B" w:rsidRPr="00BF2981">
          <w:rPr>
            <w:rStyle w:val="Hyperlink"/>
            <w:noProof/>
          </w:rPr>
          <w:t>2.2.3</w:t>
        </w:r>
        <w:r w:rsidR="005E510B">
          <w:rPr>
            <w:rFonts w:asciiTheme="minorHAnsi" w:eastAsiaTheme="minorEastAsia" w:hAnsiTheme="minorHAnsi" w:cstheme="minorBidi"/>
            <w:noProof/>
          </w:rPr>
          <w:tab/>
        </w:r>
        <w:r w:rsidR="005E510B" w:rsidRPr="00BF2981">
          <w:rPr>
            <w:rStyle w:val="Hyperlink"/>
            <w:noProof/>
          </w:rPr>
          <w:t>Looking Up the Prime CAGE</w:t>
        </w:r>
        <w:r w:rsidR="005E510B">
          <w:rPr>
            <w:noProof/>
            <w:webHidden/>
          </w:rPr>
          <w:tab/>
        </w:r>
        <w:r w:rsidR="005E510B">
          <w:rPr>
            <w:noProof/>
            <w:webHidden/>
          </w:rPr>
          <w:fldChar w:fldCharType="begin"/>
        </w:r>
        <w:r w:rsidR="005E510B">
          <w:rPr>
            <w:noProof/>
            <w:webHidden/>
          </w:rPr>
          <w:instrText xml:space="preserve"> PAGEREF _Toc465946107 \h </w:instrText>
        </w:r>
        <w:r w:rsidR="005E510B">
          <w:rPr>
            <w:noProof/>
            <w:webHidden/>
          </w:rPr>
        </w:r>
        <w:r w:rsidR="005E510B">
          <w:rPr>
            <w:noProof/>
            <w:webHidden/>
          </w:rPr>
          <w:fldChar w:fldCharType="separate"/>
        </w:r>
        <w:r w:rsidR="005E510B">
          <w:rPr>
            <w:noProof/>
            <w:webHidden/>
          </w:rPr>
          <w:t>15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08" w:history="1">
        <w:r w:rsidR="005E510B" w:rsidRPr="00BF2981">
          <w:rPr>
            <w:rStyle w:val="Hyperlink"/>
            <w:noProof/>
          </w:rPr>
          <w:t>2.2.4</w:t>
        </w:r>
        <w:r w:rsidR="005E510B">
          <w:rPr>
            <w:rFonts w:asciiTheme="minorHAnsi" w:eastAsiaTheme="minorEastAsia" w:hAnsiTheme="minorHAnsi" w:cstheme="minorBidi"/>
            <w:noProof/>
          </w:rPr>
          <w:tab/>
        </w:r>
        <w:r w:rsidR="005E510B" w:rsidRPr="00BF2981">
          <w:rPr>
            <w:rStyle w:val="Hyperlink"/>
            <w:noProof/>
          </w:rPr>
          <w:t>Looking Up the Location CAGE</w:t>
        </w:r>
        <w:r w:rsidR="005E510B">
          <w:rPr>
            <w:noProof/>
            <w:webHidden/>
          </w:rPr>
          <w:tab/>
        </w:r>
        <w:r w:rsidR="005E510B">
          <w:rPr>
            <w:noProof/>
            <w:webHidden/>
          </w:rPr>
          <w:fldChar w:fldCharType="begin"/>
        </w:r>
        <w:r w:rsidR="005E510B">
          <w:rPr>
            <w:noProof/>
            <w:webHidden/>
          </w:rPr>
          <w:instrText xml:space="preserve"> PAGEREF _Toc465946108 \h </w:instrText>
        </w:r>
        <w:r w:rsidR="005E510B">
          <w:rPr>
            <w:noProof/>
            <w:webHidden/>
          </w:rPr>
        </w:r>
        <w:r w:rsidR="005E510B">
          <w:rPr>
            <w:noProof/>
            <w:webHidden/>
          </w:rPr>
          <w:fldChar w:fldCharType="separate"/>
        </w:r>
        <w:r w:rsidR="005E510B">
          <w:rPr>
            <w:noProof/>
            <w:webHidden/>
          </w:rPr>
          <w:t>16</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09" w:history="1">
        <w:r w:rsidR="005E510B" w:rsidRPr="00BF2981">
          <w:rPr>
            <w:rStyle w:val="Hyperlink"/>
            <w:noProof/>
          </w:rPr>
          <w:t>2.3</w:t>
        </w:r>
        <w:r w:rsidR="005E510B">
          <w:rPr>
            <w:rFonts w:asciiTheme="minorHAnsi" w:eastAsiaTheme="minorEastAsia" w:hAnsiTheme="minorHAnsi" w:cstheme="minorBidi"/>
            <w:bCs w:val="0"/>
            <w:noProof/>
            <w:szCs w:val="22"/>
          </w:rPr>
          <w:tab/>
        </w:r>
        <w:r w:rsidR="005E510B" w:rsidRPr="00BF2981">
          <w:rPr>
            <w:rStyle w:val="Hyperlink"/>
            <w:noProof/>
          </w:rPr>
          <w:t>Creating a New Case</w:t>
        </w:r>
        <w:r w:rsidR="005E510B">
          <w:rPr>
            <w:noProof/>
            <w:webHidden/>
          </w:rPr>
          <w:tab/>
        </w:r>
        <w:r w:rsidR="005E510B">
          <w:rPr>
            <w:noProof/>
            <w:webHidden/>
          </w:rPr>
          <w:fldChar w:fldCharType="begin"/>
        </w:r>
        <w:r w:rsidR="005E510B">
          <w:rPr>
            <w:noProof/>
            <w:webHidden/>
          </w:rPr>
          <w:instrText xml:space="preserve"> PAGEREF _Toc465946109 \h </w:instrText>
        </w:r>
        <w:r w:rsidR="005E510B">
          <w:rPr>
            <w:noProof/>
            <w:webHidden/>
          </w:rPr>
        </w:r>
        <w:r w:rsidR="005E510B">
          <w:rPr>
            <w:noProof/>
            <w:webHidden/>
          </w:rPr>
          <w:fldChar w:fldCharType="separate"/>
        </w:r>
        <w:r w:rsidR="005E510B">
          <w:rPr>
            <w:noProof/>
            <w:webHidden/>
          </w:rPr>
          <w:t>17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0" w:history="1">
        <w:r w:rsidR="005E510B" w:rsidRPr="00BF2981">
          <w:rPr>
            <w:rStyle w:val="Hyperlink"/>
            <w:noProof/>
          </w:rPr>
          <w:t>2.3.1</w:t>
        </w:r>
        <w:r w:rsidR="005E510B">
          <w:rPr>
            <w:rFonts w:asciiTheme="minorHAnsi" w:eastAsiaTheme="minorEastAsia" w:hAnsiTheme="minorHAnsi" w:cstheme="minorBidi"/>
            <w:noProof/>
          </w:rPr>
          <w:tab/>
        </w:r>
        <w:r w:rsidR="005E510B" w:rsidRPr="00BF2981">
          <w:rPr>
            <w:rStyle w:val="Hyperlink"/>
            <w:noProof/>
          </w:rPr>
          <w:t>Entering Case Information</w:t>
        </w:r>
        <w:r w:rsidR="005E510B">
          <w:rPr>
            <w:noProof/>
            <w:webHidden/>
          </w:rPr>
          <w:tab/>
        </w:r>
        <w:r w:rsidR="005E510B">
          <w:rPr>
            <w:noProof/>
            <w:webHidden/>
          </w:rPr>
          <w:fldChar w:fldCharType="begin"/>
        </w:r>
        <w:r w:rsidR="005E510B">
          <w:rPr>
            <w:noProof/>
            <w:webHidden/>
          </w:rPr>
          <w:instrText xml:space="preserve"> PAGEREF _Toc465946110 \h </w:instrText>
        </w:r>
        <w:r w:rsidR="005E510B">
          <w:rPr>
            <w:noProof/>
            <w:webHidden/>
          </w:rPr>
        </w:r>
        <w:r w:rsidR="005E510B">
          <w:rPr>
            <w:noProof/>
            <w:webHidden/>
          </w:rPr>
          <w:fldChar w:fldCharType="separate"/>
        </w:r>
        <w:r w:rsidR="005E510B">
          <w:rPr>
            <w:noProof/>
            <w:webHidden/>
          </w:rPr>
          <w:t>17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1" w:history="1">
        <w:r w:rsidR="005E510B" w:rsidRPr="00BF2981">
          <w:rPr>
            <w:rStyle w:val="Hyperlink"/>
            <w:noProof/>
          </w:rPr>
          <w:t>2.3.2</w:t>
        </w:r>
        <w:r w:rsidR="005E510B">
          <w:rPr>
            <w:rFonts w:asciiTheme="minorHAnsi" w:eastAsiaTheme="minorEastAsia" w:hAnsiTheme="minorHAnsi" w:cstheme="minorBidi"/>
            <w:noProof/>
          </w:rPr>
          <w:tab/>
        </w:r>
        <w:r w:rsidR="005E510B" w:rsidRPr="00BF2981">
          <w:rPr>
            <w:rStyle w:val="Hyperlink"/>
            <w:noProof/>
          </w:rPr>
          <w:t>Adding Line Items</w:t>
        </w:r>
        <w:r w:rsidR="005E510B">
          <w:rPr>
            <w:noProof/>
            <w:webHidden/>
          </w:rPr>
          <w:tab/>
        </w:r>
        <w:r w:rsidR="005E510B">
          <w:rPr>
            <w:noProof/>
            <w:webHidden/>
          </w:rPr>
          <w:fldChar w:fldCharType="begin"/>
        </w:r>
        <w:r w:rsidR="005E510B">
          <w:rPr>
            <w:noProof/>
            <w:webHidden/>
          </w:rPr>
          <w:instrText xml:space="preserve"> PAGEREF _Toc465946111 \h </w:instrText>
        </w:r>
        <w:r w:rsidR="005E510B">
          <w:rPr>
            <w:noProof/>
            <w:webHidden/>
          </w:rPr>
        </w:r>
        <w:r w:rsidR="005E510B">
          <w:rPr>
            <w:noProof/>
            <w:webHidden/>
          </w:rPr>
          <w:fldChar w:fldCharType="separate"/>
        </w:r>
        <w:r w:rsidR="005E510B">
          <w:rPr>
            <w:noProof/>
            <w:webHidden/>
          </w:rPr>
          <w:t>20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2" w:history="1">
        <w:r w:rsidR="005E510B" w:rsidRPr="00BF2981">
          <w:rPr>
            <w:rStyle w:val="Hyperlink"/>
            <w:noProof/>
          </w:rPr>
          <w:t>2.3.3</w:t>
        </w:r>
        <w:r w:rsidR="005E510B">
          <w:rPr>
            <w:rFonts w:asciiTheme="minorHAnsi" w:eastAsiaTheme="minorEastAsia" w:hAnsiTheme="minorHAnsi" w:cstheme="minorBidi"/>
            <w:noProof/>
          </w:rPr>
          <w:tab/>
        </w:r>
        <w:r w:rsidR="005E510B" w:rsidRPr="00BF2981">
          <w:rPr>
            <w:rStyle w:val="Hyperlink"/>
            <w:noProof/>
          </w:rPr>
          <w:t>Submitting the Case</w:t>
        </w:r>
        <w:r w:rsidR="005E510B">
          <w:rPr>
            <w:noProof/>
            <w:webHidden/>
          </w:rPr>
          <w:tab/>
        </w:r>
        <w:r w:rsidR="005E510B">
          <w:rPr>
            <w:noProof/>
            <w:webHidden/>
          </w:rPr>
          <w:fldChar w:fldCharType="begin"/>
        </w:r>
        <w:r w:rsidR="005E510B">
          <w:rPr>
            <w:noProof/>
            <w:webHidden/>
          </w:rPr>
          <w:instrText xml:space="preserve"> PAGEREF _Toc465946112 \h </w:instrText>
        </w:r>
        <w:r w:rsidR="005E510B">
          <w:rPr>
            <w:noProof/>
            <w:webHidden/>
          </w:rPr>
        </w:r>
        <w:r w:rsidR="005E510B">
          <w:rPr>
            <w:noProof/>
            <w:webHidden/>
          </w:rPr>
          <w:fldChar w:fldCharType="separate"/>
        </w:r>
        <w:r w:rsidR="005E510B">
          <w:rPr>
            <w:noProof/>
            <w:webHidden/>
          </w:rPr>
          <w:t>22</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13" w:history="1">
        <w:r w:rsidR="005E510B" w:rsidRPr="00BF2981">
          <w:rPr>
            <w:rStyle w:val="Hyperlink"/>
            <w:noProof/>
          </w:rPr>
          <w:t>2.4</w:t>
        </w:r>
        <w:r w:rsidR="005E510B">
          <w:rPr>
            <w:rFonts w:asciiTheme="minorHAnsi" w:eastAsiaTheme="minorEastAsia" w:hAnsiTheme="minorHAnsi" w:cstheme="minorBidi"/>
            <w:bCs w:val="0"/>
            <w:noProof/>
            <w:szCs w:val="22"/>
          </w:rPr>
          <w:tab/>
        </w:r>
        <w:r w:rsidR="005E510B" w:rsidRPr="00BF2981">
          <w:rPr>
            <w:rStyle w:val="Hyperlink"/>
            <w:noProof/>
          </w:rPr>
          <w:t>Viewing Case Information</w:t>
        </w:r>
        <w:r w:rsidR="005E510B">
          <w:rPr>
            <w:noProof/>
            <w:webHidden/>
          </w:rPr>
          <w:tab/>
        </w:r>
        <w:r w:rsidR="005E510B">
          <w:rPr>
            <w:noProof/>
            <w:webHidden/>
          </w:rPr>
          <w:fldChar w:fldCharType="begin"/>
        </w:r>
        <w:r w:rsidR="005E510B">
          <w:rPr>
            <w:noProof/>
            <w:webHidden/>
          </w:rPr>
          <w:instrText xml:space="preserve"> PAGEREF _Toc465946113 \h </w:instrText>
        </w:r>
        <w:r w:rsidR="005E510B">
          <w:rPr>
            <w:noProof/>
            <w:webHidden/>
          </w:rPr>
        </w:r>
        <w:r w:rsidR="005E510B">
          <w:rPr>
            <w:noProof/>
            <w:webHidden/>
          </w:rPr>
          <w:fldChar w:fldCharType="separate"/>
        </w:r>
        <w:r w:rsidR="005E510B">
          <w:rPr>
            <w:noProof/>
            <w:webHidden/>
          </w:rPr>
          <w:t>24</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14" w:history="1">
        <w:r w:rsidR="005E510B" w:rsidRPr="00BF2981">
          <w:rPr>
            <w:rStyle w:val="Hyperlink"/>
            <w:noProof/>
          </w:rPr>
          <w:t>2.5</w:t>
        </w:r>
        <w:r w:rsidR="005E510B">
          <w:rPr>
            <w:rFonts w:asciiTheme="minorHAnsi" w:eastAsiaTheme="minorEastAsia" w:hAnsiTheme="minorHAnsi" w:cstheme="minorBidi"/>
            <w:bCs w:val="0"/>
            <w:noProof/>
            <w:szCs w:val="22"/>
          </w:rPr>
          <w:tab/>
        </w:r>
        <w:r w:rsidR="005E510B" w:rsidRPr="00BF2981">
          <w:rPr>
            <w:rStyle w:val="Hyperlink"/>
            <w:noProof/>
          </w:rPr>
          <w:t>Managing Line Items on a Case</w:t>
        </w:r>
        <w:r w:rsidR="005E510B">
          <w:rPr>
            <w:noProof/>
            <w:webHidden/>
          </w:rPr>
          <w:tab/>
        </w:r>
        <w:r w:rsidR="005E510B">
          <w:rPr>
            <w:noProof/>
            <w:webHidden/>
          </w:rPr>
          <w:fldChar w:fldCharType="begin"/>
        </w:r>
        <w:r w:rsidR="005E510B">
          <w:rPr>
            <w:noProof/>
            <w:webHidden/>
          </w:rPr>
          <w:instrText xml:space="preserve"> PAGEREF _Toc465946114 \h </w:instrText>
        </w:r>
        <w:r w:rsidR="005E510B">
          <w:rPr>
            <w:noProof/>
            <w:webHidden/>
          </w:rPr>
        </w:r>
        <w:r w:rsidR="005E510B">
          <w:rPr>
            <w:noProof/>
            <w:webHidden/>
          </w:rPr>
          <w:fldChar w:fldCharType="separate"/>
        </w:r>
        <w:r w:rsidR="005E510B">
          <w:rPr>
            <w:noProof/>
            <w:webHidden/>
          </w:rPr>
          <w:t>26</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5" w:history="1">
        <w:r w:rsidR="005E510B" w:rsidRPr="00BF2981">
          <w:rPr>
            <w:rStyle w:val="Hyperlink"/>
            <w:noProof/>
          </w:rPr>
          <w:t>2.5.1</w:t>
        </w:r>
        <w:r w:rsidR="005E510B">
          <w:rPr>
            <w:rFonts w:asciiTheme="minorHAnsi" w:eastAsiaTheme="minorEastAsia" w:hAnsiTheme="minorHAnsi" w:cstheme="minorBidi"/>
            <w:noProof/>
          </w:rPr>
          <w:tab/>
        </w:r>
        <w:r w:rsidR="005E510B" w:rsidRPr="00BF2981">
          <w:rPr>
            <w:rStyle w:val="Hyperlink"/>
            <w:noProof/>
          </w:rPr>
          <w:t>Viewing a Line Item</w:t>
        </w:r>
        <w:r w:rsidR="005E510B">
          <w:rPr>
            <w:noProof/>
            <w:webHidden/>
          </w:rPr>
          <w:tab/>
        </w:r>
        <w:r w:rsidR="005E510B">
          <w:rPr>
            <w:noProof/>
            <w:webHidden/>
          </w:rPr>
          <w:fldChar w:fldCharType="begin"/>
        </w:r>
        <w:r w:rsidR="005E510B">
          <w:rPr>
            <w:noProof/>
            <w:webHidden/>
          </w:rPr>
          <w:instrText xml:space="preserve"> PAGEREF _Toc465946115 \h </w:instrText>
        </w:r>
        <w:r w:rsidR="005E510B">
          <w:rPr>
            <w:noProof/>
            <w:webHidden/>
          </w:rPr>
        </w:r>
        <w:r w:rsidR="005E510B">
          <w:rPr>
            <w:noProof/>
            <w:webHidden/>
          </w:rPr>
          <w:fldChar w:fldCharType="separate"/>
        </w:r>
        <w:r w:rsidR="005E510B">
          <w:rPr>
            <w:noProof/>
            <w:webHidden/>
          </w:rPr>
          <w:t>27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6" w:history="1">
        <w:r w:rsidR="005E510B" w:rsidRPr="00BF2981">
          <w:rPr>
            <w:rStyle w:val="Hyperlink"/>
            <w:noProof/>
          </w:rPr>
          <w:t>2.5.2</w:t>
        </w:r>
        <w:r w:rsidR="005E510B">
          <w:rPr>
            <w:rFonts w:asciiTheme="minorHAnsi" w:eastAsiaTheme="minorEastAsia" w:hAnsiTheme="minorHAnsi" w:cstheme="minorBidi"/>
            <w:noProof/>
          </w:rPr>
          <w:tab/>
        </w:r>
        <w:r w:rsidR="005E510B" w:rsidRPr="00BF2981">
          <w:rPr>
            <w:rStyle w:val="Hyperlink"/>
            <w:noProof/>
          </w:rPr>
          <w:t>Adding a Line Item</w:t>
        </w:r>
        <w:r w:rsidR="005E510B">
          <w:rPr>
            <w:noProof/>
            <w:webHidden/>
          </w:rPr>
          <w:tab/>
        </w:r>
        <w:r w:rsidR="005E510B">
          <w:rPr>
            <w:noProof/>
            <w:webHidden/>
          </w:rPr>
          <w:fldChar w:fldCharType="begin"/>
        </w:r>
        <w:r w:rsidR="005E510B">
          <w:rPr>
            <w:noProof/>
            <w:webHidden/>
          </w:rPr>
          <w:instrText xml:space="preserve"> PAGEREF _Toc465946116 \h </w:instrText>
        </w:r>
        <w:r w:rsidR="005E510B">
          <w:rPr>
            <w:noProof/>
            <w:webHidden/>
          </w:rPr>
        </w:r>
        <w:r w:rsidR="005E510B">
          <w:rPr>
            <w:noProof/>
            <w:webHidden/>
          </w:rPr>
          <w:fldChar w:fldCharType="separate"/>
        </w:r>
        <w:r w:rsidR="005E510B">
          <w:rPr>
            <w:noProof/>
            <w:webHidden/>
          </w:rPr>
          <w:t>28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7" w:history="1">
        <w:r w:rsidR="005E510B" w:rsidRPr="00BF2981">
          <w:rPr>
            <w:rStyle w:val="Hyperlink"/>
            <w:noProof/>
          </w:rPr>
          <w:t>2.5.3</w:t>
        </w:r>
        <w:r w:rsidR="005E510B">
          <w:rPr>
            <w:rFonts w:asciiTheme="minorHAnsi" w:eastAsiaTheme="minorEastAsia" w:hAnsiTheme="minorHAnsi" w:cstheme="minorBidi"/>
            <w:noProof/>
          </w:rPr>
          <w:tab/>
        </w:r>
        <w:r w:rsidR="005E510B" w:rsidRPr="00BF2981">
          <w:rPr>
            <w:rStyle w:val="Hyperlink"/>
            <w:noProof/>
          </w:rPr>
          <w:t>Uploading a Line Item</w:t>
        </w:r>
        <w:r w:rsidR="005E510B">
          <w:rPr>
            <w:noProof/>
            <w:webHidden/>
          </w:rPr>
          <w:tab/>
        </w:r>
        <w:r w:rsidR="005E510B">
          <w:rPr>
            <w:noProof/>
            <w:webHidden/>
          </w:rPr>
          <w:fldChar w:fldCharType="begin"/>
        </w:r>
        <w:r w:rsidR="005E510B">
          <w:rPr>
            <w:noProof/>
            <w:webHidden/>
          </w:rPr>
          <w:instrText xml:space="preserve"> PAGEREF _Toc465946117 \h </w:instrText>
        </w:r>
        <w:r w:rsidR="005E510B">
          <w:rPr>
            <w:noProof/>
            <w:webHidden/>
          </w:rPr>
        </w:r>
        <w:r w:rsidR="005E510B">
          <w:rPr>
            <w:noProof/>
            <w:webHidden/>
          </w:rPr>
          <w:fldChar w:fldCharType="separate"/>
        </w:r>
        <w:r w:rsidR="005E510B">
          <w:rPr>
            <w:noProof/>
            <w:webHidden/>
          </w:rPr>
          <w:t>30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8" w:history="1">
        <w:r w:rsidR="005E510B" w:rsidRPr="00BF2981">
          <w:rPr>
            <w:rStyle w:val="Hyperlink"/>
            <w:noProof/>
          </w:rPr>
          <w:t>2.5.4</w:t>
        </w:r>
        <w:r w:rsidR="005E510B">
          <w:rPr>
            <w:rFonts w:asciiTheme="minorHAnsi" w:eastAsiaTheme="minorEastAsia" w:hAnsiTheme="minorHAnsi" w:cstheme="minorBidi"/>
            <w:noProof/>
          </w:rPr>
          <w:tab/>
        </w:r>
        <w:r w:rsidR="005E510B" w:rsidRPr="00BF2981">
          <w:rPr>
            <w:rStyle w:val="Hyperlink"/>
            <w:noProof/>
          </w:rPr>
          <w:t>Editing a Line Item</w:t>
        </w:r>
        <w:r w:rsidR="005E510B">
          <w:rPr>
            <w:noProof/>
            <w:webHidden/>
          </w:rPr>
          <w:tab/>
        </w:r>
        <w:r w:rsidR="005E510B">
          <w:rPr>
            <w:noProof/>
            <w:webHidden/>
          </w:rPr>
          <w:fldChar w:fldCharType="begin"/>
        </w:r>
        <w:r w:rsidR="005E510B">
          <w:rPr>
            <w:noProof/>
            <w:webHidden/>
          </w:rPr>
          <w:instrText xml:space="preserve"> PAGEREF _Toc465946118 \h </w:instrText>
        </w:r>
        <w:r w:rsidR="005E510B">
          <w:rPr>
            <w:noProof/>
            <w:webHidden/>
          </w:rPr>
        </w:r>
        <w:r w:rsidR="005E510B">
          <w:rPr>
            <w:noProof/>
            <w:webHidden/>
          </w:rPr>
          <w:fldChar w:fldCharType="separate"/>
        </w:r>
        <w:r w:rsidR="005E510B">
          <w:rPr>
            <w:noProof/>
            <w:webHidden/>
          </w:rPr>
          <w:t>31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19" w:history="1">
        <w:r w:rsidR="005E510B" w:rsidRPr="00BF2981">
          <w:rPr>
            <w:rStyle w:val="Hyperlink"/>
            <w:noProof/>
          </w:rPr>
          <w:t>2.5.5</w:t>
        </w:r>
        <w:r w:rsidR="005E510B">
          <w:rPr>
            <w:rFonts w:asciiTheme="minorHAnsi" w:eastAsiaTheme="minorEastAsia" w:hAnsiTheme="minorHAnsi" w:cstheme="minorBidi"/>
            <w:noProof/>
          </w:rPr>
          <w:tab/>
        </w:r>
        <w:r w:rsidR="005E510B" w:rsidRPr="00BF2981">
          <w:rPr>
            <w:rStyle w:val="Hyperlink"/>
            <w:noProof/>
          </w:rPr>
          <w:t>Deleting a Line Item</w:t>
        </w:r>
        <w:r w:rsidR="005E510B">
          <w:rPr>
            <w:noProof/>
            <w:webHidden/>
          </w:rPr>
          <w:tab/>
        </w:r>
        <w:r w:rsidR="005E510B">
          <w:rPr>
            <w:noProof/>
            <w:webHidden/>
          </w:rPr>
          <w:fldChar w:fldCharType="begin"/>
        </w:r>
        <w:r w:rsidR="005E510B">
          <w:rPr>
            <w:noProof/>
            <w:webHidden/>
          </w:rPr>
          <w:instrText xml:space="preserve"> PAGEREF _Toc465946119 \h </w:instrText>
        </w:r>
        <w:r w:rsidR="005E510B">
          <w:rPr>
            <w:noProof/>
            <w:webHidden/>
          </w:rPr>
        </w:r>
        <w:r w:rsidR="005E510B">
          <w:rPr>
            <w:noProof/>
            <w:webHidden/>
          </w:rPr>
          <w:fldChar w:fldCharType="separate"/>
        </w:r>
        <w:r w:rsidR="005E510B">
          <w:rPr>
            <w:noProof/>
            <w:webHidden/>
          </w:rPr>
          <w:t>33</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20" w:history="1">
        <w:r w:rsidR="005E510B" w:rsidRPr="00BF2981">
          <w:rPr>
            <w:rStyle w:val="Hyperlink"/>
            <w:noProof/>
          </w:rPr>
          <w:t>2.6</w:t>
        </w:r>
        <w:r w:rsidR="005E510B">
          <w:rPr>
            <w:rFonts w:asciiTheme="minorHAnsi" w:eastAsiaTheme="minorEastAsia" w:hAnsiTheme="minorHAnsi" w:cstheme="minorBidi"/>
            <w:bCs w:val="0"/>
            <w:noProof/>
            <w:szCs w:val="22"/>
          </w:rPr>
          <w:tab/>
        </w:r>
        <w:r w:rsidR="005E510B" w:rsidRPr="00BF2981">
          <w:rPr>
            <w:rStyle w:val="Hyperlink"/>
            <w:noProof/>
          </w:rPr>
          <w:t>Managing Documents on a Case</w:t>
        </w:r>
        <w:r w:rsidR="005E510B">
          <w:rPr>
            <w:noProof/>
            <w:webHidden/>
          </w:rPr>
          <w:tab/>
        </w:r>
        <w:r w:rsidR="005E510B">
          <w:rPr>
            <w:noProof/>
            <w:webHidden/>
          </w:rPr>
          <w:fldChar w:fldCharType="begin"/>
        </w:r>
        <w:r w:rsidR="005E510B">
          <w:rPr>
            <w:noProof/>
            <w:webHidden/>
          </w:rPr>
          <w:instrText xml:space="preserve"> PAGEREF _Toc465946120 \h </w:instrText>
        </w:r>
        <w:r w:rsidR="005E510B">
          <w:rPr>
            <w:noProof/>
            <w:webHidden/>
          </w:rPr>
        </w:r>
        <w:r w:rsidR="005E510B">
          <w:rPr>
            <w:noProof/>
            <w:webHidden/>
          </w:rPr>
          <w:fldChar w:fldCharType="separate"/>
        </w:r>
        <w:r w:rsidR="005E510B">
          <w:rPr>
            <w:noProof/>
            <w:webHidden/>
          </w:rPr>
          <w:t>33</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21" w:history="1">
        <w:r w:rsidR="005E510B" w:rsidRPr="00BF2981">
          <w:rPr>
            <w:rStyle w:val="Hyperlink"/>
            <w:noProof/>
          </w:rPr>
          <w:t>2.6.1</w:t>
        </w:r>
        <w:r w:rsidR="005E510B">
          <w:rPr>
            <w:rFonts w:asciiTheme="minorHAnsi" w:eastAsiaTheme="minorEastAsia" w:hAnsiTheme="minorHAnsi" w:cstheme="minorBidi"/>
            <w:noProof/>
          </w:rPr>
          <w:tab/>
        </w:r>
        <w:r w:rsidR="005E510B" w:rsidRPr="00BF2981">
          <w:rPr>
            <w:rStyle w:val="Hyperlink"/>
            <w:noProof/>
          </w:rPr>
          <w:t>Viewing Documents</w:t>
        </w:r>
        <w:r w:rsidR="005E510B">
          <w:rPr>
            <w:noProof/>
            <w:webHidden/>
          </w:rPr>
          <w:tab/>
        </w:r>
        <w:r w:rsidR="005E510B">
          <w:rPr>
            <w:noProof/>
            <w:webHidden/>
          </w:rPr>
          <w:fldChar w:fldCharType="begin"/>
        </w:r>
        <w:r w:rsidR="005E510B">
          <w:rPr>
            <w:noProof/>
            <w:webHidden/>
          </w:rPr>
          <w:instrText xml:space="preserve"> PAGEREF _Toc465946121 \h </w:instrText>
        </w:r>
        <w:r w:rsidR="005E510B">
          <w:rPr>
            <w:noProof/>
            <w:webHidden/>
          </w:rPr>
        </w:r>
        <w:r w:rsidR="005E510B">
          <w:rPr>
            <w:noProof/>
            <w:webHidden/>
          </w:rPr>
          <w:fldChar w:fldCharType="separate"/>
        </w:r>
        <w:r w:rsidR="005E510B">
          <w:rPr>
            <w:noProof/>
            <w:webHidden/>
          </w:rPr>
          <w:t>34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22" w:history="1">
        <w:r w:rsidR="005E510B" w:rsidRPr="00BF2981">
          <w:rPr>
            <w:rStyle w:val="Hyperlink"/>
            <w:noProof/>
          </w:rPr>
          <w:t>2.6.2</w:t>
        </w:r>
        <w:r w:rsidR="005E510B">
          <w:rPr>
            <w:rFonts w:asciiTheme="minorHAnsi" w:eastAsiaTheme="minorEastAsia" w:hAnsiTheme="minorHAnsi" w:cstheme="minorBidi"/>
            <w:noProof/>
          </w:rPr>
          <w:tab/>
        </w:r>
        <w:r w:rsidR="005E510B" w:rsidRPr="00BF2981">
          <w:rPr>
            <w:rStyle w:val="Hyperlink"/>
            <w:noProof/>
          </w:rPr>
          <w:t>Adding Documents</w:t>
        </w:r>
        <w:r w:rsidR="005E510B">
          <w:rPr>
            <w:noProof/>
            <w:webHidden/>
          </w:rPr>
          <w:tab/>
        </w:r>
        <w:r w:rsidR="005E510B">
          <w:rPr>
            <w:noProof/>
            <w:webHidden/>
          </w:rPr>
          <w:fldChar w:fldCharType="begin"/>
        </w:r>
        <w:r w:rsidR="005E510B">
          <w:rPr>
            <w:noProof/>
            <w:webHidden/>
          </w:rPr>
          <w:instrText xml:space="preserve"> PAGEREF _Toc465946122 \h </w:instrText>
        </w:r>
        <w:r w:rsidR="005E510B">
          <w:rPr>
            <w:noProof/>
            <w:webHidden/>
          </w:rPr>
        </w:r>
        <w:r w:rsidR="005E510B">
          <w:rPr>
            <w:noProof/>
            <w:webHidden/>
          </w:rPr>
          <w:fldChar w:fldCharType="separate"/>
        </w:r>
        <w:r w:rsidR="005E510B">
          <w:rPr>
            <w:noProof/>
            <w:webHidden/>
          </w:rPr>
          <w:t>34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23" w:history="1">
        <w:r w:rsidR="005E510B" w:rsidRPr="00BF2981">
          <w:rPr>
            <w:rStyle w:val="Hyperlink"/>
            <w:noProof/>
          </w:rPr>
          <w:t>2.6.3</w:t>
        </w:r>
        <w:r w:rsidR="005E510B">
          <w:rPr>
            <w:rFonts w:asciiTheme="minorHAnsi" w:eastAsiaTheme="minorEastAsia" w:hAnsiTheme="minorHAnsi" w:cstheme="minorBidi"/>
            <w:noProof/>
          </w:rPr>
          <w:tab/>
        </w:r>
        <w:r w:rsidR="005E510B" w:rsidRPr="00BF2981">
          <w:rPr>
            <w:rStyle w:val="Hyperlink"/>
            <w:noProof/>
          </w:rPr>
          <w:t>Deleting Documents</w:t>
        </w:r>
        <w:r w:rsidR="005E510B">
          <w:rPr>
            <w:noProof/>
            <w:webHidden/>
          </w:rPr>
          <w:tab/>
        </w:r>
        <w:r w:rsidR="005E510B">
          <w:rPr>
            <w:noProof/>
            <w:webHidden/>
          </w:rPr>
          <w:fldChar w:fldCharType="begin"/>
        </w:r>
        <w:r w:rsidR="005E510B">
          <w:rPr>
            <w:noProof/>
            <w:webHidden/>
          </w:rPr>
          <w:instrText xml:space="preserve"> PAGEREF _Toc465946123 \h </w:instrText>
        </w:r>
        <w:r w:rsidR="005E510B">
          <w:rPr>
            <w:noProof/>
            <w:webHidden/>
          </w:rPr>
        </w:r>
        <w:r w:rsidR="005E510B">
          <w:rPr>
            <w:noProof/>
            <w:webHidden/>
          </w:rPr>
          <w:fldChar w:fldCharType="separate"/>
        </w:r>
        <w:r w:rsidR="005E510B">
          <w:rPr>
            <w:noProof/>
            <w:webHidden/>
          </w:rPr>
          <w:t>35</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24" w:history="1">
        <w:r w:rsidR="005E510B" w:rsidRPr="00BF2981">
          <w:rPr>
            <w:rStyle w:val="Hyperlink"/>
            <w:noProof/>
          </w:rPr>
          <w:t>2.7</w:t>
        </w:r>
        <w:r w:rsidR="005E510B">
          <w:rPr>
            <w:rFonts w:asciiTheme="minorHAnsi" w:eastAsiaTheme="minorEastAsia" w:hAnsiTheme="minorHAnsi" w:cstheme="minorBidi"/>
            <w:bCs w:val="0"/>
            <w:noProof/>
            <w:szCs w:val="22"/>
          </w:rPr>
          <w:tab/>
        </w:r>
        <w:r w:rsidR="005E510B" w:rsidRPr="00BF2981">
          <w:rPr>
            <w:rStyle w:val="Hyperlink"/>
            <w:noProof/>
          </w:rPr>
          <w:t>Managing Contacts on a Case</w:t>
        </w:r>
        <w:r w:rsidR="005E510B">
          <w:rPr>
            <w:noProof/>
            <w:webHidden/>
          </w:rPr>
          <w:tab/>
        </w:r>
        <w:r w:rsidR="005E510B">
          <w:rPr>
            <w:noProof/>
            <w:webHidden/>
          </w:rPr>
          <w:fldChar w:fldCharType="begin"/>
        </w:r>
        <w:r w:rsidR="005E510B">
          <w:rPr>
            <w:noProof/>
            <w:webHidden/>
          </w:rPr>
          <w:instrText xml:space="preserve"> PAGEREF _Toc465946124 \h </w:instrText>
        </w:r>
        <w:r w:rsidR="005E510B">
          <w:rPr>
            <w:noProof/>
            <w:webHidden/>
          </w:rPr>
        </w:r>
        <w:r w:rsidR="005E510B">
          <w:rPr>
            <w:noProof/>
            <w:webHidden/>
          </w:rPr>
          <w:fldChar w:fldCharType="separate"/>
        </w:r>
        <w:r w:rsidR="005E510B">
          <w:rPr>
            <w:noProof/>
            <w:webHidden/>
          </w:rPr>
          <w:t>36</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25" w:history="1">
        <w:r w:rsidR="005E510B" w:rsidRPr="00BF2981">
          <w:rPr>
            <w:rStyle w:val="Hyperlink"/>
            <w:noProof/>
          </w:rPr>
          <w:t>2.7.1</w:t>
        </w:r>
        <w:r w:rsidR="005E510B">
          <w:rPr>
            <w:rFonts w:asciiTheme="minorHAnsi" w:eastAsiaTheme="minorEastAsia" w:hAnsiTheme="minorHAnsi" w:cstheme="minorBidi"/>
            <w:noProof/>
          </w:rPr>
          <w:tab/>
        </w:r>
        <w:r w:rsidR="005E510B" w:rsidRPr="00BF2981">
          <w:rPr>
            <w:rStyle w:val="Hyperlink"/>
            <w:noProof/>
          </w:rPr>
          <w:t>Adding Contacts</w:t>
        </w:r>
        <w:r w:rsidR="005E510B">
          <w:rPr>
            <w:noProof/>
            <w:webHidden/>
          </w:rPr>
          <w:tab/>
        </w:r>
        <w:r w:rsidR="005E510B">
          <w:rPr>
            <w:noProof/>
            <w:webHidden/>
          </w:rPr>
          <w:fldChar w:fldCharType="begin"/>
        </w:r>
        <w:r w:rsidR="005E510B">
          <w:rPr>
            <w:noProof/>
            <w:webHidden/>
          </w:rPr>
          <w:instrText xml:space="preserve"> PAGEREF _Toc465946125 \h </w:instrText>
        </w:r>
        <w:r w:rsidR="005E510B">
          <w:rPr>
            <w:noProof/>
            <w:webHidden/>
          </w:rPr>
        </w:r>
        <w:r w:rsidR="005E510B">
          <w:rPr>
            <w:noProof/>
            <w:webHidden/>
          </w:rPr>
          <w:fldChar w:fldCharType="separate"/>
        </w:r>
        <w:r w:rsidR="005E510B">
          <w:rPr>
            <w:noProof/>
            <w:webHidden/>
          </w:rPr>
          <w:t>37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26" w:history="1">
        <w:r w:rsidR="005E510B" w:rsidRPr="00BF2981">
          <w:rPr>
            <w:rStyle w:val="Hyperlink"/>
            <w:noProof/>
          </w:rPr>
          <w:t>2.7.2</w:t>
        </w:r>
        <w:r w:rsidR="005E510B">
          <w:rPr>
            <w:rFonts w:asciiTheme="minorHAnsi" w:eastAsiaTheme="minorEastAsia" w:hAnsiTheme="minorHAnsi" w:cstheme="minorBidi"/>
            <w:noProof/>
          </w:rPr>
          <w:tab/>
        </w:r>
        <w:r w:rsidR="005E510B" w:rsidRPr="00BF2981">
          <w:rPr>
            <w:rStyle w:val="Hyperlink"/>
            <w:noProof/>
          </w:rPr>
          <w:t>Editing Contacts</w:t>
        </w:r>
        <w:r w:rsidR="005E510B">
          <w:rPr>
            <w:noProof/>
            <w:webHidden/>
          </w:rPr>
          <w:tab/>
        </w:r>
        <w:r w:rsidR="005E510B">
          <w:rPr>
            <w:noProof/>
            <w:webHidden/>
          </w:rPr>
          <w:fldChar w:fldCharType="begin"/>
        </w:r>
        <w:r w:rsidR="005E510B">
          <w:rPr>
            <w:noProof/>
            <w:webHidden/>
          </w:rPr>
          <w:instrText xml:space="preserve"> PAGEREF _Toc465946126 \h </w:instrText>
        </w:r>
        <w:r w:rsidR="005E510B">
          <w:rPr>
            <w:noProof/>
            <w:webHidden/>
          </w:rPr>
        </w:r>
        <w:r w:rsidR="005E510B">
          <w:rPr>
            <w:noProof/>
            <w:webHidden/>
          </w:rPr>
          <w:fldChar w:fldCharType="separate"/>
        </w:r>
        <w:r w:rsidR="005E510B">
          <w:rPr>
            <w:noProof/>
            <w:webHidden/>
          </w:rPr>
          <w:t>37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27" w:history="1">
        <w:r w:rsidR="005E510B" w:rsidRPr="00BF2981">
          <w:rPr>
            <w:rStyle w:val="Hyperlink"/>
            <w:noProof/>
          </w:rPr>
          <w:t>2.7.3</w:t>
        </w:r>
        <w:r w:rsidR="005E510B">
          <w:rPr>
            <w:rFonts w:asciiTheme="minorHAnsi" w:eastAsiaTheme="minorEastAsia" w:hAnsiTheme="minorHAnsi" w:cstheme="minorBidi"/>
            <w:noProof/>
          </w:rPr>
          <w:tab/>
        </w:r>
        <w:r w:rsidR="005E510B" w:rsidRPr="00BF2981">
          <w:rPr>
            <w:rStyle w:val="Hyperlink"/>
            <w:noProof/>
          </w:rPr>
          <w:t>Deleting Contacts</w:t>
        </w:r>
        <w:r w:rsidR="005E510B">
          <w:rPr>
            <w:noProof/>
            <w:webHidden/>
          </w:rPr>
          <w:tab/>
        </w:r>
        <w:r w:rsidR="005E510B">
          <w:rPr>
            <w:noProof/>
            <w:webHidden/>
          </w:rPr>
          <w:fldChar w:fldCharType="begin"/>
        </w:r>
        <w:r w:rsidR="005E510B">
          <w:rPr>
            <w:noProof/>
            <w:webHidden/>
          </w:rPr>
          <w:instrText xml:space="preserve"> PAGEREF _Toc465946127 \h </w:instrText>
        </w:r>
        <w:r w:rsidR="005E510B">
          <w:rPr>
            <w:noProof/>
            <w:webHidden/>
          </w:rPr>
        </w:r>
        <w:r w:rsidR="005E510B">
          <w:rPr>
            <w:noProof/>
            <w:webHidden/>
          </w:rPr>
          <w:fldChar w:fldCharType="separate"/>
        </w:r>
        <w:r w:rsidR="005E510B">
          <w:rPr>
            <w:noProof/>
            <w:webHidden/>
          </w:rPr>
          <w:t>38</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28" w:history="1">
        <w:r w:rsidR="005E510B" w:rsidRPr="00BF2981">
          <w:rPr>
            <w:rStyle w:val="Hyperlink"/>
            <w:noProof/>
          </w:rPr>
          <w:t>2.8</w:t>
        </w:r>
        <w:r w:rsidR="005E510B">
          <w:rPr>
            <w:rFonts w:asciiTheme="minorHAnsi" w:eastAsiaTheme="minorEastAsia" w:hAnsiTheme="minorHAnsi" w:cstheme="minorBidi"/>
            <w:bCs w:val="0"/>
            <w:noProof/>
            <w:szCs w:val="22"/>
          </w:rPr>
          <w:tab/>
        </w:r>
        <w:r w:rsidR="005E510B" w:rsidRPr="00BF2981">
          <w:rPr>
            <w:rStyle w:val="Hyperlink"/>
            <w:noProof/>
          </w:rPr>
          <w:t>Editing a Case</w:t>
        </w:r>
        <w:r w:rsidR="005E510B">
          <w:rPr>
            <w:noProof/>
            <w:webHidden/>
          </w:rPr>
          <w:tab/>
        </w:r>
        <w:r w:rsidR="005E510B">
          <w:rPr>
            <w:noProof/>
            <w:webHidden/>
          </w:rPr>
          <w:fldChar w:fldCharType="begin"/>
        </w:r>
        <w:r w:rsidR="005E510B">
          <w:rPr>
            <w:noProof/>
            <w:webHidden/>
          </w:rPr>
          <w:instrText xml:space="preserve"> PAGEREF _Toc465946128 \h </w:instrText>
        </w:r>
        <w:r w:rsidR="005E510B">
          <w:rPr>
            <w:noProof/>
            <w:webHidden/>
          </w:rPr>
        </w:r>
        <w:r w:rsidR="005E510B">
          <w:rPr>
            <w:noProof/>
            <w:webHidden/>
          </w:rPr>
          <w:fldChar w:fldCharType="separate"/>
        </w:r>
        <w:r w:rsidR="005E510B">
          <w:rPr>
            <w:noProof/>
            <w:webHidden/>
          </w:rPr>
          <w:t>38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29" w:history="1">
        <w:r w:rsidR="005E510B" w:rsidRPr="00BF2981">
          <w:rPr>
            <w:rStyle w:val="Hyperlink"/>
            <w:noProof/>
          </w:rPr>
          <w:t>2.8.1</w:t>
        </w:r>
        <w:r w:rsidR="005E510B">
          <w:rPr>
            <w:rFonts w:asciiTheme="minorHAnsi" w:eastAsiaTheme="minorEastAsia" w:hAnsiTheme="minorHAnsi" w:cstheme="minorBidi"/>
            <w:noProof/>
          </w:rPr>
          <w:tab/>
        </w:r>
        <w:r w:rsidR="005E510B" w:rsidRPr="00BF2981">
          <w:rPr>
            <w:rStyle w:val="Hyperlink"/>
            <w:noProof/>
          </w:rPr>
          <w:t>Editing Cases in Draft or Rejected Status</w:t>
        </w:r>
        <w:r w:rsidR="005E510B">
          <w:rPr>
            <w:noProof/>
            <w:webHidden/>
          </w:rPr>
          <w:tab/>
        </w:r>
        <w:r w:rsidR="005E510B">
          <w:rPr>
            <w:noProof/>
            <w:webHidden/>
          </w:rPr>
          <w:fldChar w:fldCharType="begin"/>
        </w:r>
        <w:r w:rsidR="005E510B">
          <w:rPr>
            <w:noProof/>
            <w:webHidden/>
          </w:rPr>
          <w:instrText xml:space="preserve"> PAGEREF _Toc465946129 \h </w:instrText>
        </w:r>
        <w:r w:rsidR="005E510B">
          <w:rPr>
            <w:noProof/>
            <w:webHidden/>
          </w:rPr>
        </w:r>
        <w:r w:rsidR="005E510B">
          <w:rPr>
            <w:noProof/>
            <w:webHidden/>
          </w:rPr>
          <w:fldChar w:fldCharType="separate"/>
        </w:r>
        <w:r w:rsidR="005E510B">
          <w:rPr>
            <w:noProof/>
            <w:webHidden/>
          </w:rPr>
          <w:t>38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30" w:history="1">
        <w:r w:rsidR="005E510B" w:rsidRPr="00BF2981">
          <w:rPr>
            <w:rStyle w:val="Hyperlink"/>
            <w:noProof/>
          </w:rPr>
          <w:t>2.8.2</w:t>
        </w:r>
        <w:r w:rsidR="005E510B">
          <w:rPr>
            <w:rFonts w:asciiTheme="minorHAnsi" w:eastAsiaTheme="minorEastAsia" w:hAnsiTheme="minorHAnsi" w:cstheme="minorBidi"/>
            <w:noProof/>
          </w:rPr>
          <w:tab/>
        </w:r>
        <w:r w:rsidR="005E510B" w:rsidRPr="00BF2981">
          <w:rPr>
            <w:rStyle w:val="Hyperlink"/>
            <w:noProof/>
          </w:rPr>
          <w:t>Editing Cases in Investigating or Pending Status</w:t>
        </w:r>
        <w:r w:rsidR="005E510B">
          <w:rPr>
            <w:noProof/>
            <w:webHidden/>
          </w:rPr>
          <w:tab/>
        </w:r>
        <w:r w:rsidR="005E510B">
          <w:rPr>
            <w:noProof/>
            <w:webHidden/>
          </w:rPr>
          <w:fldChar w:fldCharType="begin"/>
        </w:r>
        <w:r w:rsidR="005E510B">
          <w:rPr>
            <w:noProof/>
            <w:webHidden/>
          </w:rPr>
          <w:instrText xml:space="preserve"> PAGEREF _Toc465946130 \h </w:instrText>
        </w:r>
        <w:r w:rsidR="005E510B">
          <w:rPr>
            <w:noProof/>
            <w:webHidden/>
          </w:rPr>
        </w:r>
        <w:r w:rsidR="005E510B">
          <w:rPr>
            <w:noProof/>
            <w:webHidden/>
          </w:rPr>
          <w:fldChar w:fldCharType="separate"/>
        </w:r>
        <w:r w:rsidR="005E510B">
          <w:rPr>
            <w:noProof/>
            <w:webHidden/>
          </w:rPr>
          <w:t>41</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31" w:history="1">
        <w:r w:rsidR="005E510B" w:rsidRPr="00BF2981">
          <w:rPr>
            <w:rStyle w:val="Hyperlink"/>
            <w:noProof/>
          </w:rPr>
          <w:t>2.9</w:t>
        </w:r>
        <w:r w:rsidR="005E510B">
          <w:rPr>
            <w:rFonts w:asciiTheme="minorHAnsi" w:eastAsiaTheme="minorEastAsia" w:hAnsiTheme="minorHAnsi" w:cstheme="minorBidi"/>
            <w:bCs w:val="0"/>
            <w:noProof/>
            <w:szCs w:val="22"/>
          </w:rPr>
          <w:tab/>
        </w:r>
        <w:r w:rsidR="005E510B" w:rsidRPr="00BF2981">
          <w:rPr>
            <w:rStyle w:val="Hyperlink"/>
            <w:noProof/>
          </w:rPr>
          <w:t>Deleting a Case</w:t>
        </w:r>
        <w:r w:rsidR="005E510B">
          <w:rPr>
            <w:noProof/>
            <w:webHidden/>
          </w:rPr>
          <w:tab/>
        </w:r>
        <w:r w:rsidR="005E510B">
          <w:rPr>
            <w:noProof/>
            <w:webHidden/>
          </w:rPr>
          <w:fldChar w:fldCharType="begin"/>
        </w:r>
        <w:r w:rsidR="005E510B">
          <w:rPr>
            <w:noProof/>
            <w:webHidden/>
          </w:rPr>
          <w:instrText xml:space="preserve"> PAGEREF _Toc465946131 \h </w:instrText>
        </w:r>
        <w:r w:rsidR="005E510B">
          <w:rPr>
            <w:noProof/>
            <w:webHidden/>
          </w:rPr>
        </w:r>
        <w:r w:rsidR="005E510B">
          <w:rPr>
            <w:noProof/>
            <w:webHidden/>
          </w:rPr>
          <w:fldChar w:fldCharType="separate"/>
        </w:r>
        <w:r w:rsidR="005E510B">
          <w:rPr>
            <w:noProof/>
            <w:webHidden/>
          </w:rPr>
          <w:t>43</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32" w:history="1">
        <w:r w:rsidR="005E510B" w:rsidRPr="00BF2981">
          <w:rPr>
            <w:rStyle w:val="Hyperlink"/>
            <w:noProof/>
          </w:rPr>
          <w:t>2.10</w:t>
        </w:r>
        <w:r w:rsidR="005E510B">
          <w:rPr>
            <w:rFonts w:asciiTheme="minorHAnsi" w:eastAsiaTheme="minorEastAsia" w:hAnsiTheme="minorHAnsi" w:cstheme="minorBidi"/>
            <w:bCs w:val="0"/>
            <w:noProof/>
            <w:szCs w:val="22"/>
          </w:rPr>
          <w:tab/>
        </w:r>
        <w:r w:rsidR="005E510B" w:rsidRPr="00BF2981">
          <w:rPr>
            <w:rStyle w:val="Hyperlink"/>
            <w:noProof/>
          </w:rPr>
          <w:t>Rejecting a Case</w:t>
        </w:r>
        <w:r w:rsidR="005E510B">
          <w:rPr>
            <w:noProof/>
            <w:webHidden/>
          </w:rPr>
          <w:tab/>
        </w:r>
        <w:r w:rsidR="005E510B">
          <w:rPr>
            <w:noProof/>
            <w:webHidden/>
          </w:rPr>
          <w:fldChar w:fldCharType="begin"/>
        </w:r>
        <w:r w:rsidR="005E510B">
          <w:rPr>
            <w:noProof/>
            <w:webHidden/>
          </w:rPr>
          <w:instrText xml:space="preserve"> PAGEREF _Toc465946132 \h </w:instrText>
        </w:r>
        <w:r w:rsidR="005E510B">
          <w:rPr>
            <w:noProof/>
            <w:webHidden/>
          </w:rPr>
        </w:r>
        <w:r w:rsidR="005E510B">
          <w:rPr>
            <w:noProof/>
            <w:webHidden/>
          </w:rPr>
          <w:fldChar w:fldCharType="separate"/>
        </w:r>
        <w:r w:rsidR="005E510B">
          <w:rPr>
            <w:noProof/>
            <w:webHidden/>
          </w:rPr>
          <w:t>44</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33" w:history="1">
        <w:r w:rsidR="005E510B" w:rsidRPr="00BF2981">
          <w:rPr>
            <w:rStyle w:val="Hyperlink"/>
            <w:noProof/>
          </w:rPr>
          <w:t>2.11</w:t>
        </w:r>
        <w:r w:rsidR="005E510B">
          <w:rPr>
            <w:rFonts w:asciiTheme="minorHAnsi" w:eastAsiaTheme="minorEastAsia" w:hAnsiTheme="minorHAnsi" w:cstheme="minorBidi"/>
            <w:bCs w:val="0"/>
            <w:noProof/>
            <w:szCs w:val="22"/>
          </w:rPr>
          <w:tab/>
        </w:r>
        <w:r w:rsidR="005E510B" w:rsidRPr="00BF2981">
          <w:rPr>
            <w:rStyle w:val="Hyperlink"/>
            <w:noProof/>
          </w:rPr>
          <w:t>Withdrawing a Case</w:t>
        </w:r>
        <w:r w:rsidR="005E510B">
          <w:rPr>
            <w:noProof/>
            <w:webHidden/>
          </w:rPr>
          <w:tab/>
        </w:r>
        <w:r w:rsidR="005E510B">
          <w:rPr>
            <w:noProof/>
            <w:webHidden/>
          </w:rPr>
          <w:fldChar w:fldCharType="begin"/>
        </w:r>
        <w:r w:rsidR="005E510B">
          <w:rPr>
            <w:noProof/>
            <w:webHidden/>
          </w:rPr>
          <w:instrText xml:space="preserve"> PAGEREF _Toc465946133 \h </w:instrText>
        </w:r>
        <w:r w:rsidR="005E510B">
          <w:rPr>
            <w:noProof/>
            <w:webHidden/>
          </w:rPr>
        </w:r>
        <w:r w:rsidR="005E510B">
          <w:rPr>
            <w:noProof/>
            <w:webHidden/>
          </w:rPr>
          <w:fldChar w:fldCharType="separate"/>
        </w:r>
        <w:r w:rsidR="005E510B">
          <w:rPr>
            <w:noProof/>
            <w:webHidden/>
          </w:rPr>
          <w:t>46</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34" w:history="1">
        <w:r w:rsidR="005E510B" w:rsidRPr="00BF2981">
          <w:rPr>
            <w:rStyle w:val="Hyperlink"/>
            <w:noProof/>
          </w:rPr>
          <w:t>2.12</w:t>
        </w:r>
        <w:r w:rsidR="005E510B">
          <w:rPr>
            <w:rFonts w:asciiTheme="minorHAnsi" w:eastAsiaTheme="minorEastAsia" w:hAnsiTheme="minorHAnsi" w:cstheme="minorBidi"/>
            <w:bCs w:val="0"/>
            <w:noProof/>
            <w:szCs w:val="22"/>
          </w:rPr>
          <w:tab/>
        </w:r>
        <w:r w:rsidR="005E510B" w:rsidRPr="00BF2981">
          <w:rPr>
            <w:rStyle w:val="Hyperlink"/>
            <w:noProof/>
          </w:rPr>
          <w:t>Requesting the PA to Reopen a Case</w:t>
        </w:r>
        <w:r w:rsidR="005E510B">
          <w:rPr>
            <w:noProof/>
            <w:webHidden/>
          </w:rPr>
          <w:tab/>
        </w:r>
        <w:r w:rsidR="005E510B">
          <w:rPr>
            <w:noProof/>
            <w:webHidden/>
          </w:rPr>
          <w:fldChar w:fldCharType="begin"/>
        </w:r>
        <w:r w:rsidR="005E510B">
          <w:rPr>
            <w:noProof/>
            <w:webHidden/>
          </w:rPr>
          <w:instrText xml:space="preserve"> PAGEREF _Toc465946134 \h </w:instrText>
        </w:r>
        <w:r w:rsidR="005E510B">
          <w:rPr>
            <w:noProof/>
            <w:webHidden/>
          </w:rPr>
        </w:r>
        <w:r w:rsidR="005E510B">
          <w:rPr>
            <w:noProof/>
            <w:webHidden/>
          </w:rPr>
          <w:fldChar w:fldCharType="separate"/>
        </w:r>
        <w:r w:rsidR="005E510B">
          <w:rPr>
            <w:noProof/>
            <w:webHidden/>
          </w:rPr>
          <w:t>47</w:t>
        </w:r>
        <w:r w:rsidR="005E510B">
          <w:rPr>
            <w:noProof/>
            <w:webHidden/>
          </w:rPr>
          <w:fldChar w:fldCharType="end"/>
        </w:r>
      </w:hyperlink>
    </w:p>
    <w:p w:rsidR="005E510B" w:rsidRDefault="00337E80">
      <w:pPr>
        <w:pStyle w:val="TOC1"/>
        <w:tabs>
          <w:tab w:val="left" w:pos="480"/>
          <w:tab w:val="right" w:leader="dot" w:pos="8630"/>
        </w:tabs>
        <w:rPr>
          <w:rFonts w:asciiTheme="minorHAnsi" w:eastAsiaTheme="minorEastAsia" w:hAnsiTheme="minorHAnsi" w:cstheme="minorBidi"/>
          <w:b w:val="0"/>
          <w:bCs w:val="0"/>
          <w:noProof/>
        </w:rPr>
      </w:pPr>
      <w:hyperlink w:anchor="_Toc465946135" w:history="1">
        <w:r w:rsidR="005E510B" w:rsidRPr="00BF2981">
          <w:rPr>
            <w:rStyle w:val="Hyperlink"/>
            <w:noProof/>
          </w:rPr>
          <w:t>3</w:t>
        </w:r>
        <w:r w:rsidR="005E510B">
          <w:rPr>
            <w:rFonts w:asciiTheme="minorHAnsi" w:eastAsiaTheme="minorEastAsia" w:hAnsiTheme="minorHAnsi" w:cstheme="minorBidi"/>
            <w:b w:val="0"/>
            <w:bCs w:val="0"/>
            <w:noProof/>
          </w:rPr>
          <w:tab/>
        </w:r>
        <w:r w:rsidR="005E510B" w:rsidRPr="00BF2981">
          <w:rPr>
            <w:rStyle w:val="Hyperlink"/>
            <w:noProof/>
          </w:rPr>
          <w:t>PA and Administrator Roles</w:t>
        </w:r>
        <w:r w:rsidR="005E510B">
          <w:rPr>
            <w:noProof/>
            <w:webHidden/>
          </w:rPr>
          <w:tab/>
        </w:r>
        <w:r w:rsidR="005E510B">
          <w:rPr>
            <w:noProof/>
            <w:webHidden/>
          </w:rPr>
          <w:fldChar w:fldCharType="begin"/>
        </w:r>
        <w:r w:rsidR="005E510B">
          <w:rPr>
            <w:noProof/>
            <w:webHidden/>
          </w:rPr>
          <w:instrText xml:space="preserve"> PAGEREF _Toc465946135 \h </w:instrText>
        </w:r>
        <w:r w:rsidR="005E510B">
          <w:rPr>
            <w:noProof/>
            <w:webHidden/>
          </w:rPr>
        </w:r>
        <w:r w:rsidR="005E510B">
          <w:rPr>
            <w:noProof/>
            <w:webHidden/>
          </w:rPr>
          <w:fldChar w:fldCharType="separate"/>
        </w:r>
        <w:r w:rsidR="005E510B">
          <w:rPr>
            <w:noProof/>
            <w:webHidden/>
          </w:rPr>
          <w:t>50</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36" w:history="1">
        <w:r w:rsidR="005E510B" w:rsidRPr="00BF2981">
          <w:rPr>
            <w:rStyle w:val="Hyperlink"/>
            <w:noProof/>
          </w:rPr>
          <w:t>3.1</w:t>
        </w:r>
        <w:r w:rsidR="005E510B">
          <w:rPr>
            <w:rFonts w:asciiTheme="minorHAnsi" w:eastAsiaTheme="minorEastAsia" w:hAnsiTheme="minorHAnsi" w:cstheme="minorBidi"/>
            <w:bCs w:val="0"/>
            <w:noProof/>
            <w:szCs w:val="22"/>
          </w:rPr>
          <w:tab/>
        </w:r>
        <w:r w:rsidR="005E510B" w:rsidRPr="00BF2981">
          <w:rPr>
            <w:rStyle w:val="Hyperlink"/>
            <w:noProof/>
          </w:rPr>
          <w:t>Viewing the Workload</w:t>
        </w:r>
        <w:r w:rsidR="005E510B">
          <w:rPr>
            <w:noProof/>
            <w:webHidden/>
          </w:rPr>
          <w:tab/>
        </w:r>
        <w:r w:rsidR="005E510B">
          <w:rPr>
            <w:noProof/>
            <w:webHidden/>
          </w:rPr>
          <w:fldChar w:fldCharType="begin"/>
        </w:r>
        <w:r w:rsidR="005E510B">
          <w:rPr>
            <w:noProof/>
            <w:webHidden/>
          </w:rPr>
          <w:instrText xml:space="preserve"> PAGEREF _Toc465946136 \h </w:instrText>
        </w:r>
        <w:r w:rsidR="005E510B">
          <w:rPr>
            <w:noProof/>
            <w:webHidden/>
          </w:rPr>
        </w:r>
        <w:r w:rsidR="005E510B">
          <w:rPr>
            <w:noProof/>
            <w:webHidden/>
          </w:rPr>
          <w:fldChar w:fldCharType="separate"/>
        </w:r>
        <w:r w:rsidR="005E510B">
          <w:rPr>
            <w:noProof/>
            <w:webHidden/>
          </w:rPr>
          <w:t>50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37" w:history="1">
        <w:r w:rsidR="005E510B" w:rsidRPr="00BF2981">
          <w:rPr>
            <w:rStyle w:val="Hyperlink"/>
            <w:noProof/>
          </w:rPr>
          <w:t>3.1.1</w:t>
        </w:r>
        <w:r w:rsidR="005E510B">
          <w:rPr>
            <w:rFonts w:asciiTheme="minorHAnsi" w:eastAsiaTheme="minorEastAsia" w:hAnsiTheme="minorHAnsi" w:cstheme="minorBidi"/>
            <w:noProof/>
          </w:rPr>
          <w:tab/>
        </w:r>
        <w:r w:rsidR="005E510B" w:rsidRPr="00BF2981">
          <w:rPr>
            <w:rStyle w:val="Hyperlink"/>
            <w:noProof/>
          </w:rPr>
          <w:t>Viewing the Active Cases Tab</w:t>
        </w:r>
        <w:r w:rsidR="005E510B">
          <w:rPr>
            <w:noProof/>
            <w:webHidden/>
          </w:rPr>
          <w:tab/>
        </w:r>
        <w:r w:rsidR="005E510B">
          <w:rPr>
            <w:noProof/>
            <w:webHidden/>
          </w:rPr>
          <w:fldChar w:fldCharType="begin"/>
        </w:r>
        <w:r w:rsidR="005E510B">
          <w:rPr>
            <w:noProof/>
            <w:webHidden/>
          </w:rPr>
          <w:instrText xml:space="preserve"> PAGEREF _Toc465946137 \h </w:instrText>
        </w:r>
        <w:r w:rsidR="005E510B">
          <w:rPr>
            <w:noProof/>
            <w:webHidden/>
          </w:rPr>
        </w:r>
        <w:r w:rsidR="005E510B">
          <w:rPr>
            <w:noProof/>
            <w:webHidden/>
          </w:rPr>
          <w:fldChar w:fldCharType="separate"/>
        </w:r>
        <w:r w:rsidR="005E510B">
          <w:rPr>
            <w:noProof/>
            <w:webHidden/>
          </w:rPr>
          <w:t>50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38" w:history="1">
        <w:r w:rsidR="005E510B" w:rsidRPr="00BF2981">
          <w:rPr>
            <w:rStyle w:val="Hyperlink"/>
            <w:noProof/>
          </w:rPr>
          <w:t>3.1.2</w:t>
        </w:r>
        <w:r w:rsidR="005E510B">
          <w:rPr>
            <w:rFonts w:asciiTheme="minorHAnsi" w:eastAsiaTheme="minorEastAsia" w:hAnsiTheme="minorHAnsi" w:cstheme="minorBidi"/>
            <w:noProof/>
          </w:rPr>
          <w:tab/>
        </w:r>
        <w:r w:rsidR="005E510B" w:rsidRPr="00BF2981">
          <w:rPr>
            <w:rStyle w:val="Hyperlink"/>
            <w:noProof/>
          </w:rPr>
          <w:t>Viewing the Draft Cases Tab</w:t>
        </w:r>
        <w:r w:rsidR="005E510B">
          <w:rPr>
            <w:noProof/>
            <w:webHidden/>
          </w:rPr>
          <w:tab/>
        </w:r>
        <w:r w:rsidR="005E510B">
          <w:rPr>
            <w:noProof/>
            <w:webHidden/>
          </w:rPr>
          <w:fldChar w:fldCharType="begin"/>
        </w:r>
        <w:r w:rsidR="005E510B">
          <w:rPr>
            <w:noProof/>
            <w:webHidden/>
          </w:rPr>
          <w:instrText xml:space="preserve"> PAGEREF _Toc465946138 \h </w:instrText>
        </w:r>
        <w:r w:rsidR="005E510B">
          <w:rPr>
            <w:noProof/>
            <w:webHidden/>
          </w:rPr>
        </w:r>
        <w:r w:rsidR="005E510B">
          <w:rPr>
            <w:noProof/>
            <w:webHidden/>
          </w:rPr>
          <w:fldChar w:fldCharType="separate"/>
        </w:r>
        <w:r w:rsidR="005E510B">
          <w:rPr>
            <w:noProof/>
            <w:webHidden/>
          </w:rPr>
          <w:t>51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39" w:history="1">
        <w:r w:rsidR="005E510B" w:rsidRPr="00BF2981">
          <w:rPr>
            <w:rStyle w:val="Hyperlink"/>
            <w:noProof/>
          </w:rPr>
          <w:t>3.1.3</w:t>
        </w:r>
        <w:r w:rsidR="005E510B">
          <w:rPr>
            <w:rFonts w:asciiTheme="minorHAnsi" w:eastAsiaTheme="minorEastAsia" w:hAnsiTheme="minorHAnsi" w:cstheme="minorBidi"/>
            <w:noProof/>
          </w:rPr>
          <w:tab/>
        </w:r>
        <w:r w:rsidR="005E510B" w:rsidRPr="00BF2981">
          <w:rPr>
            <w:rStyle w:val="Hyperlink"/>
            <w:noProof/>
          </w:rPr>
          <w:t>Viewing the Inactive Cases Tab</w:t>
        </w:r>
        <w:r w:rsidR="005E510B">
          <w:rPr>
            <w:noProof/>
            <w:webHidden/>
          </w:rPr>
          <w:tab/>
        </w:r>
        <w:r w:rsidR="005E510B">
          <w:rPr>
            <w:noProof/>
            <w:webHidden/>
          </w:rPr>
          <w:fldChar w:fldCharType="begin"/>
        </w:r>
        <w:r w:rsidR="005E510B">
          <w:rPr>
            <w:noProof/>
            <w:webHidden/>
          </w:rPr>
          <w:instrText xml:space="preserve"> PAGEREF _Toc465946139 \h </w:instrText>
        </w:r>
        <w:r w:rsidR="005E510B">
          <w:rPr>
            <w:noProof/>
            <w:webHidden/>
          </w:rPr>
        </w:r>
        <w:r w:rsidR="005E510B">
          <w:rPr>
            <w:noProof/>
            <w:webHidden/>
          </w:rPr>
          <w:fldChar w:fldCharType="separate"/>
        </w:r>
        <w:r w:rsidR="005E510B">
          <w:rPr>
            <w:noProof/>
            <w:webHidden/>
          </w:rPr>
          <w:t>52</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40" w:history="1">
        <w:r w:rsidR="005E510B" w:rsidRPr="00BF2981">
          <w:rPr>
            <w:rStyle w:val="Hyperlink"/>
            <w:noProof/>
          </w:rPr>
          <w:t>3.2</w:t>
        </w:r>
        <w:r w:rsidR="005E510B">
          <w:rPr>
            <w:rFonts w:asciiTheme="minorHAnsi" w:eastAsiaTheme="minorEastAsia" w:hAnsiTheme="minorHAnsi" w:cstheme="minorBidi"/>
            <w:bCs w:val="0"/>
            <w:noProof/>
            <w:szCs w:val="22"/>
          </w:rPr>
          <w:tab/>
        </w:r>
        <w:r w:rsidR="005E510B" w:rsidRPr="00BF2981">
          <w:rPr>
            <w:rStyle w:val="Hyperlink"/>
            <w:noProof/>
          </w:rPr>
          <w:t>Searching for Cases</w:t>
        </w:r>
        <w:r w:rsidR="005E510B">
          <w:rPr>
            <w:noProof/>
            <w:webHidden/>
          </w:rPr>
          <w:tab/>
        </w:r>
        <w:r w:rsidR="005E510B">
          <w:rPr>
            <w:noProof/>
            <w:webHidden/>
          </w:rPr>
          <w:fldChar w:fldCharType="begin"/>
        </w:r>
        <w:r w:rsidR="005E510B">
          <w:rPr>
            <w:noProof/>
            <w:webHidden/>
          </w:rPr>
          <w:instrText xml:space="preserve"> PAGEREF _Toc465946140 \h </w:instrText>
        </w:r>
        <w:r w:rsidR="005E510B">
          <w:rPr>
            <w:noProof/>
            <w:webHidden/>
          </w:rPr>
        </w:r>
        <w:r w:rsidR="005E510B">
          <w:rPr>
            <w:noProof/>
            <w:webHidden/>
          </w:rPr>
          <w:fldChar w:fldCharType="separate"/>
        </w:r>
        <w:r w:rsidR="005E510B">
          <w:rPr>
            <w:noProof/>
            <w:webHidden/>
          </w:rPr>
          <w:t>53</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41" w:history="1">
        <w:r w:rsidR="005E510B" w:rsidRPr="00BF2981">
          <w:rPr>
            <w:rStyle w:val="Hyperlink"/>
            <w:noProof/>
          </w:rPr>
          <w:t>3.2.1</w:t>
        </w:r>
        <w:r w:rsidR="005E510B">
          <w:rPr>
            <w:rFonts w:asciiTheme="minorHAnsi" w:eastAsiaTheme="minorEastAsia" w:hAnsiTheme="minorHAnsi" w:cstheme="minorBidi"/>
            <w:noProof/>
          </w:rPr>
          <w:tab/>
        </w:r>
        <w:r w:rsidR="005E510B" w:rsidRPr="00BF2981">
          <w:rPr>
            <w:rStyle w:val="Hyperlink"/>
            <w:noProof/>
          </w:rPr>
          <w:t>Using the Search</w:t>
        </w:r>
        <w:r w:rsidR="005E510B">
          <w:rPr>
            <w:noProof/>
            <w:webHidden/>
          </w:rPr>
          <w:tab/>
        </w:r>
        <w:r w:rsidR="005E510B">
          <w:rPr>
            <w:noProof/>
            <w:webHidden/>
          </w:rPr>
          <w:fldChar w:fldCharType="begin"/>
        </w:r>
        <w:r w:rsidR="005E510B">
          <w:rPr>
            <w:noProof/>
            <w:webHidden/>
          </w:rPr>
          <w:instrText xml:space="preserve"> PAGEREF _Toc465946141 \h </w:instrText>
        </w:r>
        <w:r w:rsidR="005E510B">
          <w:rPr>
            <w:noProof/>
            <w:webHidden/>
          </w:rPr>
        </w:r>
        <w:r w:rsidR="005E510B">
          <w:rPr>
            <w:noProof/>
            <w:webHidden/>
          </w:rPr>
          <w:fldChar w:fldCharType="separate"/>
        </w:r>
        <w:r w:rsidR="005E510B">
          <w:rPr>
            <w:noProof/>
            <w:webHidden/>
          </w:rPr>
          <w:t>53</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42" w:history="1">
        <w:r w:rsidR="005E510B" w:rsidRPr="00BF2981">
          <w:rPr>
            <w:rStyle w:val="Hyperlink"/>
            <w:noProof/>
          </w:rPr>
          <w:t>3.2.2</w:t>
        </w:r>
        <w:r w:rsidR="005E510B">
          <w:rPr>
            <w:rFonts w:asciiTheme="minorHAnsi" w:eastAsiaTheme="minorEastAsia" w:hAnsiTheme="minorHAnsi" w:cstheme="minorBidi"/>
            <w:noProof/>
          </w:rPr>
          <w:tab/>
        </w:r>
        <w:r w:rsidR="005E510B" w:rsidRPr="00BF2981">
          <w:rPr>
            <w:rStyle w:val="Hyperlink"/>
            <w:noProof/>
          </w:rPr>
          <w:t>Looking Up the PA E-Mail Address</w:t>
        </w:r>
        <w:r w:rsidR="005E510B">
          <w:rPr>
            <w:noProof/>
            <w:webHidden/>
          </w:rPr>
          <w:tab/>
        </w:r>
        <w:r w:rsidR="005E510B">
          <w:rPr>
            <w:noProof/>
            <w:webHidden/>
          </w:rPr>
          <w:fldChar w:fldCharType="begin"/>
        </w:r>
        <w:r w:rsidR="005E510B">
          <w:rPr>
            <w:noProof/>
            <w:webHidden/>
          </w:rPr>
          <w:instrText xml:space="preserve"> PAGEREF _Toc465946142 \h </w:instrText>
        </w:r>
        <w:r w:rsidR="005E510B">
          <w:rPr>
            <w:noProof/>
            <w:webHidden/>
          </w:rPr>
        </w:r>
        <w:r w:rsidR="005E510B">
          <w:rPr>
            <w:noProof/>
            <w:webHidden/>
          </w:rPr>
          <w:fldChar w:fldCharType="separate"/>
        </w:r>
        <w:r w:rsidR="005E510B">
          <w:rPr>
            <w:noProof/>
            <w:webHidden/>
          </w:rPr>
          <w:t>54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43" w:history="1">
        <w:r w:rsidR="005E510B" w:rsidRPr="00BF2981">
          <w:rPr>
            <w:rStyle w:val="Hyperlink"/>
            <w:noProof/>
          </w:rPr>
          <w:t>3.2.3</w:t>
        </w:r>
        <w:r w:rsidR="005E510B">
          <w:rPr>
            <w:rFonts w:asciiTheme="minorHAnsi" w:eastAsiaTheme="minorEastAsia" w:hAnsiTheme="minorHAnsi" w:cstheme="minorBidi"/>
            <w:noProof/>
          </w:rPr>
          <w:tab/>
        </w:r>
        <w:r w:rsidR="005E510B" w:rsidRPr="00BF2981">
          <w:rPr>
            <w:rStyle w:val="Hyperlink"/>
            <w:noProof/>
          </w:rPr>
          <w:t>Looking Up the Prime CAGE</w:t>
        </w:r>
        <w:r w:rsidR="005E510B">
          <w:rPr>
            <w:noProof/>
            <w:webHidden/>
          </w:rPr>
          <w:tab/>
        </w:r>
        <w:r w:rsidR="005E510B">
          <w:rPr>
            <w:noProof/>
            <w:webHidden/>
          </w:rPr>
          <w:fldChar w:fldCharType="begin"/>
        </w:r>
        <w:r w:rsidR="005E510B">
          <w:rPr>
            <w:noProof/>
            <w:webHidden/>
          </w:rPr>
          <w:instrText xml:space="preserve"> PAGEREF _Toc465946143 \h </w:instrText>
        </w:r>
        <w:r w:rsidR="005E510B">
          <w:rPr>
            <w:noProof/>
            <w:webHidden/>
          </w:rPr>
        </w:r>
        <w:r w:rsidR="005E510B">
          <w:rPr>
            <w:noProof/>
            <w:webHidden/>
          </w:rPr>
          <w:fldChar w:fldCharType="separate"/>
        </w:r>
        <w:r w:rsidR="005E510B">
          <w:rPr>
            <w:noProof/>
            <w:webHidden/>
          </w:rPr>
          <w:t>55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44" w:history="1">
        <w:r w:rsidR="005E510B" w:rsidRPr="00BF2981">
          <w:rPr>
            <w:rStyle w:val="Hyperlink"/>
            <w:noProof/>
          </w:rPr>
          <w:t>3.2.4</w:t>
        </w:r>
        <w:r w:rsidR="005E510B">
          <w:rPr>
            <w:rFonts w:asciiTheme="minorHAnsi" w:eastAsiaTheme="minorEastAsia" w:hAnsiTheme="minorHAnsi" w:cstheme="minorBidi"/>
            <w:noProof/>
          </w:rPr>
          <w:tab/>
        </w:r>
        <w:r w:rsidR="005E510B" w:rsidRPr="00BF2981">
          <w:rPr>
            <w:rStyle w:val="Hyperlink"/>
            <w:noProof/>
          </w:rPr>
          <w:t>Looking Up the Location CAGE</w:t>
        </w:r>
        <w:r w:rsidR="005E510B">
          <w:rPr>
            <w:noProof/>
            <w:webHidden/>
          </w:rPr>
          <w:tab/>
        </w:r>
        <w:r w:rsidR="005E510B">
          <w:rPr>
            <w:noProof/>
            <w:webHidden/>
          </w:rPr>
          <w:fldChar w:fldCharType="begin"/>
        </w:r>
        <w:r w:rsidR="005E510B">
          <w:rPr>
            <w:noProof/>
            <w:webHidden/>
          </w:rPr>
          <w:instrText xml:space="preserve"> PAGEREF _Toc465946144 \h </w:instrText>
        </w:r>
        <w:r w:rsidR="005E510B">
          <w:rPr>
            <w:noProof/>
            <w:webHidden/>
          </w:rPr>
        </w:r>
        <w:r w:rsidR="005E510B">
          <w:rPr>
            <w:noProof/>
            <w:webHidden/>
          </w:rPr>
          <w:fldChar w:fldCharType="separate"/>
        </w:r>
        <w:r w:rsidR="005E510B">
          <w:rPr>
            <w:noProof/>
            <w:webHidden/>
          </w:rPr>
          <w:t>56</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45" w:history="1">
        <w:r w:rsidR="005E510B" w:rsidRPr="00BF2981">
          <w:rPr>
            <w:rStyle w:val="Hyperlink"/>
            <w:noProof/>
          </w:rPr>
          <w:t>3.3</w:t>
        </w:r>
        <w:r w:rsidR="005E510B">
          <w:rPr>
            <w:rFonts w:asciiTheme="minorHAnsi" w:eastAsiaTheme="minorEastAsia" w:hAnsiTheme="minorHAnsi" w:cstheme="minorBidi"/>
            <w:bCs w:val="0"/>
            <w:noProof/>
            <w:szCs w:val="22"/>
          </w:rPr>
          <w:tab/>
        </w:r>
        <w:r w:rsidR="005E510B" w:rsidRPr="00BF2981">
          <w:rPr>
            <w:rStyle w:val="Hyperlink"/>
            <w:noProof/>
          </w:rPr>
          <w:t>Creating a New Case</w:t>
        </w:r>
        <w:r w:rsidR="005E510B">
          <w:rPr>
            <w:noProof/>
            <w:webHidden/>
          </w:rPr>
          <w:tab/>
        </w:r>
        <w:r w:rsidR="005E510B">
          <w:rPr>
            <w:noProof/>
            <w:webHidden/>
          </w:rPr>
          <w:fldChar w:fldCharType="begin"/>
        </w:r>
        <w:r w:rsidR="005E510B">
          <w:rPr>
            <w:noProof/>
            <w:webHidden/>
          </w:rPr>
          <w:instrText xml:space="preserve"> PAGEREF _Toc465946145 \h </w:instrText>
        </w:r>
        <w:r w:rsidR="005E510B">
          <w:rPr>
            <w:noProof/>
            <w:webHidden/>
          </w:rPr>
        </w:r>
        <w:r w:rsidR="005E510B">
          <w:rPr>
            <w:noProof/>
            <w:webHidden/>
          </w:rPr>
          <w:fldChar w:fldCharType="separate"/>
        </w:r>
        <w:r w:rsidR="005E510B">
          <w:rPr>
            <w:noProof/>
            <w:webHidden/>
          </w:rPr>
          <w:t>57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46" w:history="1">
        <w:r w:rsidR="005E510B" w:rsidRPr="00BF2981">
          <w:rPr>
            <w:rStyle w:val="Hyperlink"/>
            <w:noProof/>
          </w:rPr>
          <w:t>3.3.1</w:t>
        </w:r>
        <w:r w:rsidR="005E510B">
          <w:rPr>
            <w:rFonts w:asciiTheme="minorHAnsi" w:eastAsiaTheme="minorEastAsia" w:hAnsiTheme="minorHAnsi" w:cstheme="minorBidi"/>
            <w:noProof/>
          </w:rPr>
          <w:tab/>
        </w:r>
        <w:r w:rsidR="005E510B" w:rsidRPr="00BF2981">
          <w:rPr>
            <w:rStyle w:val="Hyperlink"/>
            <w:noProof/>
          </w:rPr>
          <w:t>Entering Case Information</w:t>
        </w:r>
        <w:r w:rsidR="005E510B">
          <w:rPr>
            <w:noProof/>
            <w:webHidden/>
          </w:rPr>
          <w:tab/>
        </w:r>
        <w:r w:rsidR="005E510B">
          <w:rPr>
            <w:noProof/>
            <w:webHidden/>
          </w:rPr>
          <w:fldChar w:fldCharType="begin"/>
        </w:r>
        <w:r w:rsidR="005E510B">
          <w:rPr>
            <w:noProof/>
            <w:webHidden/>
          </w:rPr>
          <w:instrText xml:space="preserve"> PAGEREF _Toc465946146 \h </w:instrText>
        </w:r>
        <w:r w:rsidR="005E510B">
          <w:rPr>
            <w:noProof/>
            <w:webHidden/>
          </w:rPr>
        </w:r>
        <w:r w:rsidR="005E510B">
          <w:rPr>
            <w:noProof/>
            <w:webHidden/>
          </w:rPr>
          <w:fldChar w:fldCharType="separate"/>
        </w:r>
        <w:r w:rsidR="005E510B">
          <w:rPr>
            <w:noProof/>
            <w:webHidden/>
          </w:rPr>
          <w:t>58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47" w:history="1">
        <w:r w:rsidR="005E510B" w:rsidRPr="00BF2981">
          <w:rPr>
            <w:rStyle w:val="Hyperlink"/>
            <w:noProof/>
          </w:rPr>
          <w:t>3.3.2</w:t>
        </w:r>
        <w:r w:rsidR="005E510B">
          <w:rPr>
            <w:rFonts w:asciiTheme="minorHAnsi" w:eastAsiaTheme="minorEastAsia" w:hAnsiTheme="minorHAnsi" w:cstheme="minorBidi"/>
            <w:noProof/>
          </w:rPr>
          <w:tab/>
        </w:r>
        <w:r w:rsidR="005E510B" w:rsidRPr="00BF2981">
          <w:rPr>
            <w:rStyle w:val="Hyperlink"/>
            <w:noProof/>
          </w:rPr>
          <w:t>Adding Line Items</w:t>
        </w:r>
        <w:r w:rsidR="005E510B">
          <w:rPr>
            <w:noProof/>
            <w:webHidden/>
          </w:rPr>
          <w:tab/>
        </w:r>
        <w:r w:rsidR="005E510B">
          <w:rPr>
            <w:noProof/>
            <w:webHidden/>
          </w:rPr>
          <w:fldChar w:fldCharType="begin"/>
        </w:r>
        <w:r w:rsidR="005E510B">
          <w:rPr>
            <w:noProof/>
            <w:webHidden/>
          </w:rPr>
          <w:instrText xml:space="preserve"> PAGEREF _Toc465946147 \h </w:instrText>
        </w:r>
        <w:r w:rsidR="005E510B">
          <w:rPr>
            <w:noProof/>
            <w:webHidden/>
          </w:rPr>
        </w:r>
        <w:r w:rsidR="005E510B">
          <w:rPr>
            <w:noProof/>
            <w:webHidden/>
          </w:rPr>
          <w:fldChar w:fldCharType="separate"/>
        </w:r>
        <w:r w:rsidR="005E510B">
          <w:rPr>
            <w:noProof/>
            <w:webHidden/>
          </w:rPr>
          <w:t>60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48" w:history="1">
        <w:r w:rsidR="005E510B" w:rsidRPr="00BF2981">
          <w:rPr>
            <w:rStyle w:val="Hyperlink"/>
            <w:noProof/>
          </w:rPr>
          <w:t>3.3.3</w:t>
        </w:r>
        <w:r w:rsidR="005E510B">
          <w:rPr>
            <w:rFonts w:asciiTheme="minorHAnsi" w:eastAsiaTheme="minorEastAsia" w:hAnsiTheme="minorHAnsi" w:cstheme="minorBidi"/>
            <w:noProof/>
          </w:rPr>
          <w:tab/>
        </w:r>
        <w:r w:rsidR="005E510B" w:rsidRPr="00BF2981">
          <w:rPr>
            <w:rStyle w:val="Hyperlink"/>
            <w:noProof/>
          </w:rPr>
          <w:t>Submitting the Case</w:t>
        </w:r>
        <w:r w:rsidR="005E510B">
          <w:rPr>
            <w:noProof/>
            <w:webHidden/>
          </w:rPr>
          <w:tab/>
        </w:r>
        <w:r w:rsidR="005E510B">
          <w:rPr>
            <w:noProof/>
            <w:webHidden/>
          </w:rPr>
          <w:fldChar w:fldCharType="begin"/>
        </w:r>
        <w:r w:rsidR="005E510B">
          <w:rPr>
            <w:noProof/>
            <w:webHidden/>
          </w:rPr>
          <w:instrText xml:space="preserve"> PAGEREF _Toc465946148 \h </w:instrText>
        </w:r>
        <w:r w:rsidR="005E510B">
          <w:rPr>
            <w:noProof/>
            <w:webHidden/>
          </w:rPr>
        </w:r>
        <w:r w:rsidR="005E510B">
          <w:rPr>
            <w:noProof/>
            <w:webHidden/>
          </w:rPr>
          <w:fldChar w:fldCharType="separate"/>
        </w:r>
        <w:r w:rsidR="005E510B">
          <w:rPr>
            <w:noProof/>
            <w:webHidden/>
          </w:rPr>
          <w:t>63</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49" w:history="1">
        <w:r w:rsidR="005E510B" w:rsidRPr="00BF2981">
          <w:rPr>
            <w:rStyle w:val="Hyperlink"/>
            <w:noProof/>
          </w:rPr>
          <w:t>3.4</w:t>
        </w:r>
        <w:r w:rsidR="005E510B">
          <w:rPr>
            <w:rFonts w:asciiTheme="minorHAnsi" w:eastAsiaTheme="minorEastAsia" w:hAnsiTheme="minorHAnsi" w:cstheme="minorBidi"/>
            <w:bCs w:val="0"/>
            <w:noProof/>
            <w:szCs w:val="22"/>
          </w:rPr>
          <w:tab/>
        </w:r>
        <w:r w:rsidR="005E510B" w:rsidRPr="00BF2981">
          <w:rPr>
            <w:rStyle w:val="Hyperlink"/>
            <w:noProof/>
          </w:rPr>
          <w:t>Viewing Case Information</w:t>
        </w:r>
        <w:r w:rsidR="005E510B">
          <w:rPr>
            <w:noProof/>
            <w:webHidden/>
          </w:rPr>
          <w:tab/>
        </w:r>
        <w:r w:rsidR="005E510B">
          <w:rPr>
            <w:noProof/>
            <w:webHidden/>
          </w:rPr>
          <w:fldChar w:fldCharType="begin"/>
        </w:r>
        <w:r w:rsidR="005E510B">
          <w:rPr>
            <w:noProof/>
            <w:webHidden/>
          </w:rPr>
          <w:instrText xml:space="preserve"> PAGEREF _Toc465946149 \h </w:instrText>
        </w:r>
        <w:r w:rsidR="005E510B">
          <w:rPr>
            <w:noProof/>
            <w:webHidden/>
          </w:rPr>
        </w:r>
        <w:r w:rsidR="005E510B">
          <w:rPr>
            <w:noProof/>
            <w:webHidden/>
          </w:rPr>
          <w:fldChar w:fldCharType="separate"/>
        </w:r>
        <w:r w:rsidR="005E510B">
          <w:rPr>
            <w:noProof/>
            <w:webHidden/>
          </w:rPr>
          <w:t>65</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50" w:history="1">
        <w:r w:rsidR="005E510B" w:rsidRPr="00BF2981">
          <w:rPr>
            <w:rStyle w:val="Hyperlink"/>
            <w:noProof/>
          </w:rPr>
          <w:t>3.5</w:t>
        </w:r>
        <w:r w:rsidR="005E510B">
          <w:rPr>
            <w:rFonts w:asciiTheme="minorHAnsi" w:eastAsiaTheme="minorEastAsia" w:hAnsiTheme="minorHAnsi" w:cstheme="minorBidi"/>
            <w:bCs w:val="0"/>
            <w:noProof/>
            <w:szCs w:val="22"/>
          </w:rPr>
          <w:tab/>
        </w:r>
        <w:r w:rsidR="005E510B" w:rsidRPr="00BF2981">
          <w:rPr>
            <w:rStyle w:val="Hyperlink"/>
            <w:noProof/>
          </w:rPr>
          <w:t>Managing Line Items on a Case</w:t>
        </w:r>
        <w:r w:rsidR="005E510B">
          <w:rPr>
            <w:noProof/>
            <w:webHidden/>
          </w:rPr>
          <w:tab/>
        </w:r>
        <w:r w:rsidR="005E510B">
          <w:rPr>
            <w:noProof/>
            <w:webHidden/>
          </w:rPr>
          <w:fldChar w:fldCharType="begin"/>
        </w:r>
        <w:r w:rsidR="005E510B">
          <w:rPr>
            <w:noProof/>
            <w:webHidden/>
          </w:rPr>
          <w:instrText xml:space="preserve"> PAGEREF _Toc465946150 \h </w:instrText>
        </w:r>
        <w:r w:rsidR="005E510B">
          <w:rPr>
            <w:noProof/>
            <w:webHidden/>
          </w:rPr>
        </w:r>
        <w:r w:rsidR="005E510B">
          <w:rPr>
            <w:noProof/>
            <w:webHidden/>
          </w:rPr>
          <w:fldChar w:fldCharType="separate"/>
        </w:r>
        <w:r w:rsidR="005E510B">
          <w:rPr>
            <w:noProof/>
            <w:webHidden/>
          </w:rPr>
          <w:t>66</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1" w:history="1">
        <w:r w:rsidR="005E510B" w:rsidRPr="00BF2981">
          <w:rPr>
            <w:rStyle w:val="Hyperlink"/>
            <w:noProof/>
          </w:rPr>
          <w:t>3.5.1</w:t>
        </w:r>
        <w:r w:rsidR="005E510B">
          <w:rPr>
            <w:rFonts w:asciiTheme="minorHAnsi" w:eastAsiaTheme="minorEastAsia" w:hAnsiTheme="minorHAnsi" w:cstheme="minorBidi"/>
            <w:noProof/>
          </w:rPr>
          <w:tab/>
        </w:r>
        <w:r w:rsidR="005E510B" w:rsidRPr="00BF2981">
          <w:rPr>
            <w:rStyle w:val="Hyperlink"/>
            <w:noProof/>
          </w:rPr>
          <w:t>Viewing a Line Item</w:t>
        </w:r>
        <w:r w:rsidR="005E510B">
          <w:rPr>
            <w:noProof/>
            <w:webHidden/>
          </w:rPr>
          <w:tab/>
        </w:r>
        <w:r w:rsidR="005E510B">
          <w:rPr>
            <w:noProof/>
            <w:webHidden/>
          </w:rPr>
          <w:fldChar w:fldCharType="begin"/>
        </w:r>
        <w:r w:rsidR="005E510B">
          <w:rPr>
            <w:noProof/>
            <w:webHidden/>
          </w:rPr>
          <w:instrText xml:space="preserve"> PAGEREF _Toc465946151 \h </w:instrText>
        </w:r>
        <w:r w:rsidR="005E510B">
          <w:rPr>
            <w:noProof/>
            <w:webHidden/>
          </w:rPr>
        </w:r>
        <w:r w:rsidR="005E510B">
          <w:rPr>
            <w:noProof/>
            <w:webHidden/>
          </w:rPr>
          <w:fldChar w:fldCharType="separate"/>
        </w:r>
        <w:r w:rsidR="005E510B">
          <w:rPr>
            <w:noProof/>
            <w:webHidden/>
          </w:rPr>
          <w:t>68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2" w:history="1">
        <w:r w:rsidR="005E510B" w:rsidRPr="00BF2981">
          <w:rPr>
            <w:rStyle w:val="Hyperlink"/>
            <w:noProof/>
          </w:rPr>
          <w:t>3.5.2</w:t>
        </w:r>
        <w:r w:rsidR="005E510B">
          <w:rPr>
            <w:rFonts w:asciiTheme="minorHAnsi" w:eastAsiaTheme="minorEastAsia" w:hAnsiTheme="minorHAnsi" w:cstheme="minorBidi"/>
            <w:noProof/>
          </w:rPr>
          <w:tab/>
        </w:r>
        <w:r w:rsidR="005E510B" w:rsidRPr="00BF2981">
          <w:rPr>
            <w:rStyle w:val="Hyperlink"/>
            <w:noProof/>
          </w:rPr>
          <w:t>Adding a Line Item</w:t>
        </w:r>
        <w:r w:rsidR="005E510B">
          <w:rPr>
            <w:noProof/>
            <w:webHidden/>
          </w:rPr>
          <w:tab/>
        </w:r>
        <w:r w:rsidR="005E510B">
          <w:rPr>
            <w:noProof/>
            <w:webHidden/>
          </w:rPr>
          <w:fldChar w:fldCharType="begin"/>
        </w:r>
        <w:r w:rsidR="005E510B">
          <w:rPr>
            <w:noProof/>
            <w:webHidden/>
          </w:rPr>
          <w:instrText xml:space="preserve"> PAGEREF _Toc465946152 \h </w:instrText>
        </w:r>
        <w:r w:rsidR="005E510B">
          <w:rPr>
            <w:noProof/>
            <w:webHidden/>
          </w:rPr>
        </w:r>
        <w:r w:rsidR="005E510B">
          <w:rPr>
            <w:noProof/>
            <w:webHidden/>
          </w:rPr>
          <w:fldChar w:fldCharType="separate"/>
        </w:r>
        <w:r w:rsidR="005E510B">
          <w:rPr>
            <w:noProof/>
            <w:webHidden/>
          </w:rPr>
          <w:t>68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3" w:history="1">
        <w:r w:rsidR="005E510B" w:rsidRPr="00BF2981">
          <w:rPr>
            <w:rStyle w:val="Hyperlink"/>
            <w:noProof/>
          </w:rPr>
          <w:t>3.5.3</w:t>
        </w:r>
        <w:r w:rsidR="005E510B">
          <w:rPr>
            <w:rFonts w:asciiTheme="minorHAnsi" w:eastAsiaTheme="minorEastAsia" w:hAnsiTheme="minorHAnsi" w:cstheme="minorBidi"/>
            <w:noProof/>
          </w:rPr>
          <w:tab/>
        </w:r>
        <w:r w:rsidR="005E510B" w:rsidRPr="00BF2981">
          <w:rPr>
            <w:rStyle w:val="Hyperlink"/>
            <w:noProof/>
          </w:rPr>
          <w:t>Uploading a Line Item</w:t>
        </w:r>
        <w:r w:rsidR="005E510B">
          <w:rPr>
            <w:noProof/>
            <w:webHidden/>
          </w:rPr>
          <w:tab/>
        </w:r>
        <w:r w:rsidR="005E510B">
          <w:rPr>
            <w:noProof/>
            <w:webHidden/>
          </w:rPr>
          <w:fldChar w:fldCharType="begin"/>
        </w:r>
        <w:r w:rsidR="005E510B">
          <w:rPr>
            <w:noProof/>
            <w:webHidden/>
          </w:rPr>
          <w:instrText xml:space="preserve"> PAGEREF _Toc465946153 \h </w:instrText>
        </w:r>
        <w:r w:rsidR="005E510B">
          <w:rPr>
            <w:noProof/>
            <w:webHidden/>
          </w:rPr>
        </w:r>
        <w:r w:rsidR="005E510B">
          <w:rPr>
            <w:noProof/>
            <w:webHidden/>
          </w:rPr>
          <w:fldChar w:fldCharType="separate"/>
        </w:r>
        <w:r w:rsidR="005E510B">
          <w:rPr>
            <w:noProof/>
            <w:webHidden/>
          </w:rPr>
          <w:t>71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4" w:history="1">
        <w:r w:rsidR="005E510B" w:rsidRPr="00BF2981">
          <w:rPr>
            <w:rStyle w:val="Hyperlink"/>
            <w:noProof/>
          </w:rPr>
          <w:t>3.5.4</w:t>
        </w:r>
        <w:r w:rsidR="005E510B">
          <w:rPr>
            <w:rFonts w:asciiTheme="minorHAnsi" w:eastAsiaTheme="minorEastAsia" w:hAnsiTheme="minorHAnsi" w:cstheme="minorBidi"/>
            <w:noProof/>
          </w:rPr>
          <w:tab/>
        </w:r>
        <w:r w:rsidR="005E510B" w:rsidRPr="00BF2981">
          <w:rPr>
            <w:rStyle w:val="Hyperlink"/>
            <w:noProof/>
          </w:rPr>
          <w:t>Editing a Line Item</w:t>
        </w:r>
        <w:r w:rsidR="005E510B">
          <w:rPr>
            <w:noProof/>
            <w:webHidden/>
          </w:rPr>
          <w:tab/>
        </w:r>
        <w:r w:rsidR="005E510B">
          <w:rPr>
            <w:noProof/>
            <w:webHidden/>
          </w:rPr>
          <w:fldChar w:fldCharType="begin"/>
        </w:r>
        <w:r w:rsidR="005E510B">
          <w:rPr>
            <w:noProof/>
            <w:webHidden/>
          </w:rPr>
          <w:instrText xml:space="preserve"> PAGEREF _Toc465946154 \h </w:instrText>
        </w:r>
        <w:r w:rsidR="005E510B">
          <w:rPr>
            <w:noProof/>
            <w:webHidden/>
          </w:rPr>
        </w:r>
        <w:r w:rsidR="005E510B">
          <w:rPr>
            <w:noProof/>
            <w:webHidden/>
          </w:rPr>
          <w:fldChar w:fldCharType="separate"/>
        </w:r>
        <w:r w:rsidR="005E510B">
          <w:rPr>
            <w:noProof/>
            <w:webHidden/>
          </w:rPr>
          <w:t>72</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5" w:history="1">
        <w:r w:rsidR="005E510B" w:rsidRPr="00BF2981">
          <w:rPr>
            <w:rStyle w:val="Hyperlink"/>
            <w:noProof/>
          </w:rPr>
          <w:t>3.5.5</w:t>
        </w:r>
        <w:r w:rsidR="005E510B">
          <w:rPr>
            <w:rFonts w:asciiTheme="minorHAnsi" w:eastAsiaTheme="minorEastAsia" w:hAnsiTheme="minorHAnsi" w:cstheme="minorBidi"/>
            <w:noProof/>
          </w:rPr>
          <w:tab/>
        </w:r>
        <w:r w:rsidR="005E510B" w:rsidRPr="00BF2981">
          <w:rPr>
            <w:rStyle w:val="Hyperlink"/>
            <w:noProof/>
          </w:rPr>
          <w:t>Deleting a Line Item</w:t>
        </w:r>
        <w:r w:rsidR="005E510B">
          <w:rPr>
            <w:noProof/>
            <w:webHidden/>
          </w:rPr>
          <w:tab/>
        </w:r>
        <w:r w:rsidR="005E510B">
          <w:rPr>
            <w:noProof/>
            <w:webHidden/>
          </w:rPr>
          <w:fldChar w:fldCharType="begin"/>
        </w:r>
        <w:r w:rsidR="005E510B">
          <w:rPr>
            <w:noProof/>
            <w:webHidden/>
          </w:rPr>
          <w:instrText xml:space="preserve"> PAGEREF _Toc465946155 \h </w:instrText>
        </w:r>
        <w:r w:rsidR="005E510B">
          <w:rPr>
            <w:noProof/>
            <w:webHidden/>
          </w:rPr>
        </w:r>
        <w:r w:rsidR="005E510B">
          <w:rPr>
            <w:noProof/>
            <w:webHidden/>
          </w:rPr>
          <w:fldChar w:fldCharType="separate"/>
        </w:r>
        <w:r w:rsidR="005E510B">
          <w:rPr>
            <w:noProof/>
            <w:webHidden/>
          </w:rPr>
          <w:t>73</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56" w:history="1">
        <w:r w:rsidR="005E510B" w:rsidRPr="00BF2981">
          <w:rPr>
            <w:rStyle w:val="Hyperlink"/>
            <w:noProof/>
          </w:rPr>
          <w:t>3.6</w:t>
        </w:r>
        <w:r w:rsidR="005E510B">
          <w:rPr>
            <w:rFonts w:asciiTheme="minorHAnsi" w:eastAsiaTheme="minorEastAsia" w:hAnsiTheme="minorHAnsi" w:cstheme="minorBidi"/>
            <w:bCs w:val="0"/>
            <w:noProof/>
            <w:szCs w:val="22"/>
          </w:rPr>
          <w:tab/>
        </w:r>
        <w:r w:rsidR="005E510B" w:rsidRPr="00BF2981">
          <w:rPr>
            <w:rStyle w:val="Hyperlink"/>
            <w:noProof/>
          </w:rPr>
          <w:t>Managing Documents on a Case</w:t>
        </w:r>
        <w:r w:rsidR="005E510B">
          <w:rPr>
            <w:noProof/>
            <w:webHidden/>
          </w:rPr>
          <w:tab/>
        </w:r>
        <w:r w:rsidR="005E510B">
          <w:rPr>
            <w:noProof/>
            <w:webHidden/>
          </w:rPr>
          <w:fldChar w:fldCharType="begin"/>
        </w:r>
        <w:r w:rsidR="005E510B">
          <w:rPr>
            <w:noProof/>
            <w:webHidden/>
          </w:rPr>
          <w:instrText xml:space="preserve"> PAGEREF _Toc465946156 \h </w:instrText>
        </w:r>
        <w:r w:rsidR="005E510B">
          <w:rPr>
            <w:noProof/>
            <w:webHidden/>
          </w:rPr>
        </w:r>
        <w:r w:rsidR="005E510B">
          <w:rPr>
            <w:noProof/>
            <w:webHidden/>
          </w:rPr>
          <w:fldChar w:fldCharType="separate"/>
        </w:r>
        <w:r w:rsidR="005E510B">
          <w:rPr>
            <w:noProof/>
            <w:webHidden/>
          </w:rPr>
          <w:t>73</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7" w:history="1">
        <w:r w:rsidR="005E510B" w:rsidRPr="00BF2981">
          <w:rPr>
            <w:rStyle w:val="Hyperlink"/>
            <w:noProof/>
          </w:rPr>
          <w:t>3.6.1</w:t>
        </w:r>
        <w:r w:rsidR="005E510B">
          <w:rPr>
            <w:rFonts w:asciiTheme="minorHAnsi" w:eastAsiaTheme="minorEastAsia" w:hAnsiTheme="minorHAnsi" w:cstheme="minorBidi"/>
            <w:noProof/>
          </w:rPr>
          <w:tab/>
        </w:r>
        <w:r w:rsidR="005E510B" w:rsidRPr="00BF2981">
          <w:rPr>
            <w:rStyle w:val="Hyperlink"/>
            <w:noProof/>
          </w:rPr>
          <w:t>Viewing Documents</w:t>
        </w:r>
        <w:r w:rsidR="005E510B">
          <w:rPr>
            <w:noProof/>
            <w:webHidden/>
          </w:rPr>
          <w:tab/>
        </w:r>
        <w:r w:rsidR="005E510B">
          <w:rPr>
            <w:noProof/>
            <w:webHidden/>
          </w:rPr>
          <w:fldChar w:fldCharType="begin"/>
        </w:r>
        <w:r w:rsidR="005E510B">
          <w:rPr>
            <w:noProof/>
            <w:webHidden/>
          </w:rPr>
          <w:instrText xml:space="preserve"> PAGEREF _Toc465946157 \h </w:instrText>
        </w:r>
        <w:r w:rsidR="005E510B">
          <w:rPr>
            <w:noProof/>
            <w:webHidden/>
          </w:rPr>
        </w:r>
        <w:r w:rsidR="005E510B">
          <w:rPr>
            <w:noProof/>
            <w:webHidden/>
          </w:rPr>
          <w:fldChar w:fldCharType="separate"/>
        </w:r>
        <w:r w:rsidR="005E510B">
          <w:rPr>
            <w:noProof/>
            <w:webHidden/>
          </w:rPr>
          <w:t>74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8" w:history="1">
        <w:r w:rsidR="005E510B" w:rsidRPr="00BF2981">
          <w:rPr>
            <w:rStyle w:val="Hyperlink"/>
            <w:noProof/>
          </w:rPr>
          <w:t>3.6.2</w:t>
        </w:r>
        <w:r w:rsidR="005E510B">
          <w:rPr>
            <w:rFonts w:asciiTheme="minorHAnsi" w:eastAsiaTheme="minorEastAsia" w:hAnsiTheme="minorHAnsi" w:cstheme="minorBidi"/>
            <w:noProof/>
          </w:rPr>
          <w:tab/>
        </w:r>
        <w:r w:rsidR="005E510B" w:rsidRPr="00BF2981">
          <w:rPr>
            <w:rStyle w:val="Hyperlink"/>
            <w:noProof/>
          </w:rPr>
          <w:t>Adding Documents</w:t>
        </w:r>
        <w:r w:rsidR="005E510B">
          <w:rPr>
            <w:noProof/>
            <w:webHidden/>
          </w:rPr>
          <w:tab/>
        </w:r>
        <w:r w:rsidR="005E510B">
          <w:rPr>
            <w:noProof/>
            <w:webHidden/>
          </w:rPr>
          <w:fldChar w:fldCharType="begin"/>
        </w:r>
        <w:r w:rsidR="005E510B">
          <w:rPr>
            <w:noProof/>
            <w:webHidden/>
          </w:rPr>
          <w:instrText xml:space="preserve"> PAGEREF _Toc465946158 \h </w:instrText>
        </w:r>
        <w:r w:rsidR="005E510B">
          <w:rPr>
            <w:noProof/>
            <w:webHidden/>
          </w:rPr>
        </w:r>
        <w:r w:rsidR="005E510B">
          <w:rPr>
            <w:noProof/>
            <w:webHidden/>
          </w:rPr>
          <w:fldChar w:fldCharType="separate"/>
        </w:r>
        <w:r w:rsidR="005E510B">
          <w:rPr>
            <w:noProof/>
            <w:webHidden/>
          </w:rPr>
          <w:t>75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59" w:history="1">
        <w:r w:rsidR="005E510B" w:rsidRPr="00BF2981">
          <w:rPr>
            <w:rStyle w:val="Hyperlink"/>
            <w:noProof/>
          </w:rPr>
          <w:t>3.6.3</w:t>
        </w:r>
        <w:r w:rsidR="005E510B">
          <w:rPr>
            <w:rFonts w:asciiTheme="minorHAnsi" w:eastAsiaTheme="minorEastAsia" w:hAnsiTheme="minorHAnsi" w:cstheme="minorBidi"/>
            <w:noProof/>
          </w:rPr>
          <w:tab/>
        </w:r>
        <w:r w:rsidR="005E510B" w:rsidRPr="00BF2981">
          <w:rPr>
            <w:rStyle w:val="Hyperlink"/>
            <w:noProof/>
          </w:rPr>
          <w:t>Deleting Documents</w:t>
        </w:r>
        <w:r w:rsidR="005E510B">
          <w:rPr>
            <w:noProof/>
            <w:webHidden/>
          </w:rPr>
          <w:tab/>
        </w:r>
        <w:r w:rsidR="005E510B">
          <w:rPr>
            <w:noProof/>
            <w:webHidden/>
          </w:rPr>
          <w:fldChar w:fldCharType="begin"/>
        </w:r>
        <w:r w:rsidR="005E510B">
          <w:rPr>
            <w:noProof/>
            <w:webHidden/>
          </w:rPr>
          <w:instrText xml:space="preserve"> PAGEREF _Toc465946159 \h </w:instrText>
        </w:r>
        <w:r w:rsidR="005E510B">
          <w:rPr>
            <w:noProof/>
            <w:webHidden/>
          </w:rPr>
        </w:r>
        <w:r w:rsidR="005E510B">
          <w:rPr>
            <w:noProof/>
            <w:webHidden/>
          </w:rPr>
          <w:fldChar w:fldCharType="separate"/>
        </w:r>
        <w:r w:rsidR="005E510B">
          <w:rPr>
            <w:noProof/>
            <w:webHidden/>
          </w:rPr>
          <w:t>75</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60" w:history="1">
        <w:r w:rsidR="005E510B" w:rsidRPr="00BF2981">
          <w:rPr>
            <w:rStyle w:val="Hyperlink"/>
            <w:noProof/>
          </w:rPr>
          <w:t>3.7</w:t>
        </w:r>
        <w:r w:rsidR="005E510B">
          <w:rPr>
            <w:rFonts w:asciiTheme="minorHAnsi" w:eastAsiaTheme="minorEastAsia" w:hAnsiTheme="minorHAnsi" w:cstheme="minorBidi"/>
            <w:bCs w:val="0"/>
            <w:noProof/>
            <w:szCs w:val="22"/>
          </w:rPr>
          <w:tab/>
        </w:r>
        <w:r w:rsidR="005E510B" w:rsidRPr="00BF2981">
          <w:rPr>
            <w:rStyle w:val="Hyperlink"/>
            <w:noProof/>
          </w:rPr>
          <w:t>Managing Contacts on a Case</w:t>
        </w:r>
        <w:r w:rsidR="005E510B">
          <w:rPr>
            <w:noProof/>
            <w:webHidden/>
          </w:rPr>
          <w:tab/>
        </w:r>
        <w:r w:rsidR="005E510B">
          <w:rPr>
            <w:noProof/>
            <w:webHidden/>
          </w:rPr>
          <w:fldChar w:fldCharType="begin"/>
        </w:r>
        <w:r w:rsidR="005E510B">
          <w:rPr>
            <w:noProof/>
            <w:webHidden/>
          </w:rPr>
          <w:instrText xml:space="preserve"> PAGEREF _Toc465946160 \h </w:instrText>
        </w:r>
        <w:r w:rsidR="005E510B">
          <w:rPr>
            <w:noProof/>
            <w:webHidden/>
          </w:rPr>
        </w:r>
        <w:r w:rsidR="005E510B">
          <w:rPr>
            <w:noProof/>
            <w:webHidden/>
          </w:rPr>
          <w:fldChar w:fldCharType="separate"/>
        </w:r>
        <w:r w:rsidR="005E510B">
          <w:rPr>
            <w:noProof/>
            <w:webHidden/>
          </w:rPr>
          <w:t>76</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61" w:history="1">
        <w:r w:rsidR="005E510B" w:rsidRPr="00BF2981">
          <w:rPr>
            <w:rStyle w:val="Hyperlink"/>
            <w:noProof/>
          </w:rPr>
          <w:t>3.7.1</w:t>
        </w:r>
        <w:r w:rsidR="005E510B">
          <w:rPr>
            <w:rFonts w:asciiTheme="minorHAnsi" w:eastAsiaTheme="minorEastAsia" w:hAnsiTheme="minorHAnsi" w:cstheme="minorBidi"/>
            <w:noProof/>
          </w:rPr>
          <w:tab/>
        </w:r>
        <w:r w:rsidR="005E510B" w:rsidRPr="00BF2981">
          <w:rPr>
            <w:rStyle w:val="Hyperlink"/>
            <w:noProof/>
          </w:rPr>
          <w:t>Adding Contacts</w:t>
        </w:r>
        <w:r w:rsidR="005E510B">
          <w:rPr>
            <w:noProof/>
            <w:webHidden/>
          </w:rPr>
          <w:tab/>
        </w:r>
        <w:r w:rsidR="005E510B">
          <w:rPr>
            <w:noProof/>
            <w:webHidden/>
          </w:rPr>
          <w:fldChar w:fldCharType="begin"/>
        </w:r>
        <w:r w:rsidR="005E510B">
          <w:rPr>
            <w:noProof/>
            <w:webHidden/>
          </w:rPr>
          <w:instrText xml:space="preserve"> PAGEREF _Toc465946161 \h </w:instrText>
        </w:r>
        <w:r w:rsidR="005E510B">
          <w:rPr>
            <w:noProof/>
            <w:webHidden/>
          </w:rPr>
        </w:r>
        <w:r w:rsidR="005E510B">
          <w:rPr>
            <w:noProof/>
            <w:webHidden/>
          </w:rPr>
          <w:fldChar w:fldCharType="separate"/>
        </w:r>
        <w:r w:rsidR="005E510B">
          <w:rPr>
            <w:noProof/>
            <w:webHidden/>
          </w:rPr>
          <w:t>77</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62" w:history="1">
        <w:r w:rsidR="005E510B" w:rsidRPr="00BF2981">
          <w:rPr>
            <w:rStyle w:val="Hyperlink"/>
            <w:noProof/>
          </w:rPr>
          <w:t>3.7.2</w:t>
        </w:r>
        <w:r w:rsidR="005E510B">
          <w:rPr>
            <w:rFonts w:asciiTheme="minorHAnsi" w:eastAsiaTheme="minorEastAsia" w:hAnsiTheme="minorHAnsi" w:cstheme="minorBidi"/>
            <w:noProof/>
          </w:rPr>
          <w:tab/>
        </w:r>
        <w:r w:rsidR="005E510B" w:rsidRPr="00BF2981">
          <w:rPr>
            <w:rStyle w:val="Hyperlink"/>
            <w:noProof/>
          </w:rPr>
          <w:t>Editing Contacts</w:t>
        </w:r>
        <w:r w:rsidR="005E510B">
          <w:rPr>
            <w:noProof/>
            <w:webHidden/>
          </w:rPr>
          <w:tab/>
        </w:r>
        <w:r w:rsidR="005E510B">
          <w:rPr>
            <w:noProof/>
            <w:webHidden/>
          </w:rPr>
          <w:fldChar w:fldCharType="begin"/>
        </w:r>
        <w:r w:rsidR="005E510B">
          <w:rPr>
            <w:noProof/>
            <w:webHidden/>
          </w:rPr>
          <w:instrText xml:space="preserve"> PAGEREF _Toc465946162 \h </w:instrText>
        </w:r>
        <w:r w:rsidR="005E510B">
          <w:rPr>
            <w:noProof/>
            <w:webHidden/>
          </w:rPr>
        </w:r>
        <w:r w:rsidR="005E510B">
          <w:rPr>
            <w:noProof/>
            <w:webHidden/>
          </w:rPr>
          <w:fldChar w:fldCharType="separate"/>
        </w:r>
        <w:r w:rsidR="005E510B">
          <w:rPr>
            <w:noProof/>
            <w:webHidden/>
          </w:rPr>
          <w:t>78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63" w:history="1">
        <w:r w:rsidR="005E510B" w:rsidRPr="00BF2981">
          <w:rPr>
            <w:rStyle w:val="Hyperlink"/>
            <w:noProof/>
          </w:rPr>
          <w:t>3.7.3</w:t>
        </w:r>
        <w:r w:rsidR="005E510B">
          <w:rPr>
            <w:rFonts w:asciiTheme="minorHAnsi" w:eastAsiaTheme="minorEastAsia" w:hAnsiTheme="minorHAnsi" w:cstheme="minorBidi"/>
            <w:noProof/>
          </w:rPr>
          <w:tab/>
        </w:r>
        <w:r w:rsidR="005E510B" w:rsidRPr="00BF2981">
          <w:rPr>
            <w:rStyle w:val="Hyperlink"/>
            <w:noProof/>
          </w:rPr>
          <w:t>Deleting Contacts</w:t>
        </w:r>
        <w:r w:rsidR="005E510B">
          <w:rPr>
            <w:noProof/>
            <w:webHidden/>
          </w:rPr>
          <w:tab/>
        </w:r>
        <w:r w:rsidR="005E510B">
          <w:rPr>
            <w:noProof/>
            <w:webHidden/>
          </w:rPr>
          <w:fldChar w:fldCharType="begin"/>
        </w:r>
        <w:r w:rsidR="005E510B">
          <w:rPr>
            <w:noProof/>
            <w:webHidden/>
          </w:rPr>
          <w:instrText xml:space="preserve"> PAGEREF _Toc465946163 \h </w:instrText>
        </w:r>
        <w:r w:rsidR="005E510B">
          <w:rPr>
            <w:noProof/>
            <w:webHidden/>
          </w:rPr>
        </w:r>
        <w:r w:rsidR="005E510B">
          <w:rPr>
            <w:noProof/>
            <w:webHidden/>
          </w:rPr>
          <w:fldChar w:fldCharType="separate"/>
        </w:r>
        <w:r w:rsidR="005E510B">
          <w:rPr>
            <w:noProof/>
            <w:webHidden/>
          </w:rPr>
          <w:t>78</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64" w:history="1">
        <w:r w:rsidR="005E510B" w:rsidRPr="00BF2981">
          <w:rPr>
            <w:rStyle w:val="Hyperlink"/>
            <w:noProof/>
          </w:rPr>
          <w:t>3.8</w:t>
        </w:r>
        <w:r w:rsidR="005E510B">
          <w:rPr>
            <w:rFonts w:asciiTheme="minorHAnsi" w:eastAsiaTheme="minorEastAsia" w:hAnsiTheme="minorHAnsi" w:cstheme="minorBidi"/>
            <w:bCs w:val="0"/>
            <w:noProof/>
            <w:szCs w:val="22"/>
          </w:rPr>
          <w:tab/>
        </w:r>
        <w:r w:rsidR="005E510B" w:rsidRPr="00BF2981">
          <w:rPr>
            <w:rStyle w:val="Hyperlink"/>
            <w:noProof/>
          </w:rPr>
          <w:t>Editing a Case</w:t>
        </w:r>
        <w:r w:rsidR="005E510B">
          <w:rPr>
            <w:noProof/>
            <w:webHidden/>
          </w:rPr>
          <w:tab/>
        </w:r>
        <w:r w:rsidR="005E510B">
          <w:rPr>
            <w:noProof/>
            <w:webHidden/>
          </w:rPr>
          <w:fldChar w:fldCharType="begin"/>
        </w:r>
        <w:r w:rsidR="005E510B">
          <w:rPr>
            <w:noProof/>
            <w:webHidden/>
          </w:rPr>
          <w:instrText xml:space="preserve"> PAGEREF _Toc465946164 \h </w:instrText>
        </w:r>
        <w:r w:rsidR="005E510B">
          <w:rPr>
            <w:noProof/>
            <w:webHidden/>
          </w:rPr>
        </w:r>
        <w:r w:rsidR="005E510B">
          <w:rPr>
            <w:noProof/>
            <w:webHidden/>
          </w:rPr>
          <w:fldChar w:fldCharType="separate"/>
        </w:r>
        <w:r w:rsidR="005E510B">
          <w:rPr>
            <w:noProof/>
            <w:webHidden/>
          </w:rPr>
          <w:t>78</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65" w:history="1">
        <w:r w:rsidR="005E510B" w:rsidRPr="00BF2981">
          <w:rPr>
            <w:rStyle w:val="Hyperlink"/>
            <w:noProof/>
          </w:rPr>
          <w:t>3.8.1</w:t>
        </w:r>
        <w:r w:rsidR="005E510B">
          <w:rPr>
            <w:rFonts w:asciiTheme="minorHAnsi" w:eastAsiaTheme="minorEastAsia" w:hAnsiTheme="minorHAnsi" w:cstheme="minorBidi"/>
            <w:noProof/>
          </w:rPr>
          <w:tab/>
        </w:r>
        <w:r w:rsidR="005E510B" w:rsidRPr="00BF2981">
          <w:rPr>
            <w:rStyle w:val="Hyperlink"/>
            <w:noProof/>
          </w:rPr>
          <w:t>Editing Cases in Draft or Rejected Status</w:t>
        </w:r>
        <w:r w:rsidR="005E510B">
          <w:rPr>
            <w:noProof/>
            <w:webHidden/>
          </w:rPr>
          <w:tab/>
        </w:r>
        <w:r w:rsidR="005E510B">
          <w:rPr>
            <w:noProof/>
            <w:webHidden/>
          </w:rPr>
          <w:fldChar w:fldCharType="begin"/>
        </w:r>
        <w:r w:rsidR="005E510B">
          <w:rPr>
            <w:noProof/>
            <w:webHidden/>
          </w:rPr>
          <w:instrText xml:space="preserve"> PAGEREF _Toc465946165 \h </w:instrText>
        </w:r>
        <w:r w:rsidR="005E510B">
          <w:rPr>
            <w:noProof/>
            <w:webHidden/>
          </w:rPr>
        </w:r>
        <w:r w:rsidR="005E510B">
          <w:rPr>
            <w:noProof/>
            <w:webHidden/>
          </w:rPr>
          <w:fldChar w:fldCharType="separate"/>
        </w:r>
        <w:r w:rsidR="005E510B">
          <w:rPr>
            <w:noProof/>
            <w:webHidden/>
          </w:rPr>
          <w:t>79</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66" w:history="1">
        <w:r w:rsidR="005E510B" w:rsidRPr="00BF2981">
          <w:rPr>
            <w:rStyle w:val="Hyperlink"/>
            <w:noProof/>
          </w:rPr>
          <w:t>3.8.2</w:t>
        </w:r>
        <w:r w:rsidR="005E510B">
          <w:rPr>
            <w:rFonts w:asciiTheme="minorHAnsi" w:eastAsiaTheme="minorEastAsia" w:hAnsiTheme="minorHAnsi" w:cstheme="minorBidi"/>
            <w:noProof/>
          </w:rPr>
          <w:tab/>
        </w:r>
        <w:r w:rsidR="005E510B" w:rsidRPr="00BF2981">
          <w:rPr>
            <w:rStyle w:val="Hyperlink"/>
            <w:noProof/>
          </w:rPr>
          <w:t>Editing Cases in Investigating Status</w:t>
        </w:r>
        <w:r w:rsidR="005E510B">
          <w:rPr>
            <w:noProof/>
            <w:webHidden/>
          </w:rPr>
          <w:tab/>
        </w:r>
        <w:r w:rsidR="005E510B">
          <w:rPr>
            <w:noProof/>
            <w:webHidden/>
          </w:rPr>
          <w:fldChar w:fldCharType="begin"/>
        </w:r>
        <w:r w:rsidR="005E510B">
          <w:rPr>
            <w:noProof/>
            <w:webHidden/>
          </w:rPr>
          <w:instrText xml:space="preserve"> PAGEREF _Toc465946166 \h </w:instrText>
        </w:r>
        <w:r w:rsidR="005E510B">
          <w:rPr>
            <w:noProof/>
            <w:webHidden/>
          </w:rPr>
        </w:r>
        <w:r w:rsidR="005E510B">
          <w:rPr>
            <w:noProof/>
            <w:webHidden/>
          </w:rPr>
          <w:fldChar w:fldCharType="separate"/>
        </w:r>
        <w:r w:rsidR="005E510B">
          <w:rPr>
            <w:noProof/>
            <w:webHidden/>
          </w:rPr>
          <w:t>81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67" w:history="1">
        <w:r w:rsidR="005E510B" w:rsidRPr="00BF2981">
          <w:rPr>
            <w:rStyle w:val="Hyperlink"/>
            <w:noProof/>
          </w:rPr>
          <w:t>3.8.3</w:t>
        </w:r>
        <w:r w:rsidR="005E510B">
          <w:rPr>
            <w:rFonts w:asciiTheme="minorHAnsi" w:eastAsiaTheme="minorEastAsia" w:hAnsiTheme="minorHAnsi" w:cstheme="minorBidi"/>
            <w:noProof/>
          </w:rPr>
          <w:tab/>
        </w:r>
        <w:r w:rsidR="005E510B" w:rsidRPr="00BF2981">
          <w:rPr>
            <w:rStyle w:val="Hyperlink"/>
            <w:noProof/>
          </w:rPr>
          <w:t>Editing Cases in Pending or Reopened Status</w:t>
        </w:r>
        <w:r w:rsidR="005E510B">
          <w:rPr>
            <w:noProof/>
            <w:webHidden/>
          </w:rPr>
          <w:tab/>
        </w:r>
        <w:r w:rsidR="005E510B">
          <w:rPr>
            <w:noProof/>
            <w:webHidden/>
          </w:rPr>
          <w:fldChar w:fldCharType="begin"/>
        </w:r>
        <w:r w:rsidR="005E510B">
          <w:rPr>
            <w:noProof/>
            <w:webHidden/>
          </w:rPr>
          <w:instrText xml:space="preserve"> PAGEREF _Toc465946167 \h </w:instrText>
        </w:r>
        <w:r w:rsidR="005E510B">
          <w:rPr>
            <w:noProof/>
            <w:webHidden/>
          </w:rPr>
        </w:r>
        <w:r w:rsidR="005E510B">
          <w:rPr>
            <w:noProof/>
            <w:webHidden/>
          </w:rPr>
          <w:fldChar w:fldCharType="separate"/>
        </w:r>
        <w:r w:rsidR="005E510B">
          <w:rPr>
            <w:noProof/>
            <w:webHidden/>
          </w:rPr>
          <w:t>84</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68" w:history="1">
        <w:r w:rsidR="005E510B" w:rsidRPr="00BF2981">
          <w:rPr>
            <w:rStyle w:val="Hyperlink"/>
            <w:noProof/>
          </w:rPr>
          <w:t>3.9</w:t>
        </w:r>
        <w:r w:rsidR="005E510B">
          <w:rPr>
            <w:rFonts w:asciiTheme="minorHAnsi" w:eastAsiaTheme="minorEastAsia" w:hAnsiTheme="minorHAnsi" w:cstheme="minorBidi"/>
            <w:bCs w:val="0"/>
            <w:noProof/>
            <w:szCs w:val="22"/>
          </w:rPr>
          <w:tab/>
        </w:r>
        <w:r w:rsidR="005E510B" w:rsidRPr="00BF2981">
          <w:rPr>
            <w:rStyle w:val="Hyperlink"/>
            <w:noProof/>
          </w:rPr>
          <w:t>Deleting a Case</w:t>
        </w:r>
        <w:r w:rsidR="005E510B">
          <w:rPr>
            <w:noProof/>
            <w:webHidden/>
          </w:rPr>
          <w:tab/>
        </w:r>
        <w:r w:rsidR="005E510B">
          <w:rPr>
            <w:noProof/>
            <w:webHidden/>
          </w:rPr>
          <w:fldChar w:fldCharType="begin"/>
        </w:r>
        <w:r w:rsidR="005E510B">
          <w:rPr>
            <w:noProof/>
            <w:webHidden/>
          </w:rPr>
          <w:instrText xml:space="preserve"> PAGEREF _Toc465946168 \h </w:instrText>
        </w:r>
        <w:r w:rsidR="005E510B">
          <w:rPr>
            <w:noProof/>
            <w:webHidden/>
          </w:rPr>
        </w:r>
        <w:r w:rsidR="005E510B">
          <w:rPr>
            <w:noProof/>
            <w:webHidden/>
          </w:rPr>
          <w:fldChar w:fldCharType="separate"/>
        </w:r>
        <w:r w:rsidR="005E510B">
          <w:rPr>
            <w:noProof/>
            <w:webHidden/>
          </w:rPr>
          <w:t>87</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69" w:history="1">
        <w:r w:rsidR="005E510B" w:rsidRPr="00BF2981">
          <w:rPr>
            <w:rStyle w:val="Hyperlink"/>
            <w:noProof/>
          </w:rPr>
          <w:t>3.10</w:t>
        </w:r>
        <w:r w:rsidR="005E510B">
          <w:rPr>
            <w:rFonts w:asciiTheme="minorHAnsi" w:eastAsiaTheme="minorEastAsia" w:hAnsiTheme="minorHAnsi" w:cstheme="minorBidi"/>
            <w:bCs w:val="0"/>
            <w:noProof/>
            <w:szCs w:val="22"/>
          </w:rPr>
          <w:tab/>
        </w:r>
        <w:r w:rsidR="005E510B" w:rsidRPr="00BF2981">
          <w:rPr>
            <w:rStyle w:val="Hyperlink"/>
            <w:noProof/>
          </w:rPr>
          <w:t>Rejecting a Case</w:t>
        </w:r>
        <w:r w:rsidR="005E510B">
          <w:rPr>
            <w:noProof/>
            <w:webHidden/>
          </w:rPr>
          <w:tab/>
        </w:r>
        <w:r w:rsidR="005E510B">
          <w:rPr>
            <w:noProof/>
            <w:webHidden/>
          </w:rPr>
          <w:fldChar w:fldCharType="begin"/>
        </w:r>
        <w:r w:rsidR="005E510B">
          <w:rPr>
            <w:noProof/>
            <w:webHidden/>
          </w:rPr>
          <w:instrText xml:space="preserve"> PAGEREF _Toc465946169 \h </w:instrText>
        </w:r>
        <w:r w:rsidR="005E510B">
          <w:rPr>
            <w:noProof/>
            <w:webHidden/>
          </w:rPr>
        </w:r>
        <w:r w:rsidR="005E510B">
          <w:rPr>
            <w:noProof/>
            <w:webHidden/>
          </w:rPr>
          <w:fldChar w:fldCharType="separate"/>
        </w:r>
        <w:r w:rsidR="005E510B">
          <w:rPr>
            <w:noProof/>
            <w:webHidden/>
          </w:rPr>
          <w:t>89</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70" w:history="1">
        <w:r w:rsidR="005E510B" w:rsidRPr="00BF2981">
          <w:rPr>
            <w:rStyle w:val="Hyperlink"/>
            <w:noProof/>
          </w:rPr>
          <w:t>3.11</w:t>
        </w:r>
        <w:r w:rsidR="005E510B">
          <w:rPr>
            <w:rFonts w:asciiTheme="minorHAnsi" w:eastAsiaTheme="minorEastAsia" w:hAnsiTheme="minorHAnsi" w:cstheme="minorBidi"/>
            <w:bCs w:val="0"/>
            <w:noProof/>
            <w:szCs w:val="22"/>
          </w:rPr>
          <w:tab/>
        </w:r>
        <w:r w:rsidR="005E510B" w:rsidRPr="00BF2981">
          <w:rPr>
            <w:rStyle w:val="Hyperlink"/>
            <w:noProof/>
          </w:rPr>
          <w:t>Reassigning a Case</w:t>
        </w:r>
        <w:r w:rsidR="005E510B">
          <w:rPr>
            <w:noProof/>
            <w:webHidden/>
          </w:rPr>
          <w:tab/>
        </w:r>
        <w:r w:rsidR="005E510B">
          <w:rPr>
            <w:noProof/>
            <w:webHidden/>
          </w:rPr>
          <w:fldChar w:fldCharType="begin"/>
        </w:r>
        <w:r w:rsidR="005E510B">
          <w:rPr>
            <w:noProof/>
            <w:webHidden/>
          </w:rPr>
          <w:instrText xml:space="preserve"> PAGEREF _Toc465946170 \h </w:instrText>
        </w:r>
        <w:r w:rsidR="005E510B">
          <w:rPr>
            <w:noProof/>
            <w:webHidden/>
          </w:rPr>
        </w:r>
        <w:r w:rsidR="005E510B">
          <w:rPr>
            <w:noProof/>
            <w:webHidden/>
          </w:rPr>
          <w:fldChar w:fldCharType="separate"/>
        </w:r>
        <w:r w:rsidR="005E510B">
          <w:rPr>
            <w:noProof/>
            <w:webHidden/>
          </w:rPr>
          <w:t>90</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71" w:history="1">
        <w:r w:rsidR="005E510B" w:rsidRPr="00BF2981">
          <w:rPr>
            <w:rStyle w:val="Hyperlink"/>
            <w:noProof/>
          </w:rPr>
          <w:t>3.12</w:t>
        </w:r>
        <w:r w:rsidR="005E510B">
          <w:rPr>
            <w:rFonts w:asciiTheme="minorHAnsi" w:eastAsiaTheme="minorEastAsia" w:hAnsiTheme="minorHAnsi" w:cstheme="minorBidi"/>
            <w:bCs w:val="0"/>
            <w:noProof/>
            <w:szCs w:val="22"/>
          </w:rPr>
          <w:tab/>
        </w:r>
        <w:r w:rsidR="005E510B" w:rsidRPr="00BF2981">
          <w:rPr>
            <w:rStyle w:val="Hyperlink"/>
            <w:noProof/>
          </w:rPr>
          <w:t>Relieving a Case</w:t>
        </w:r>
        <w:r w:rsidR="005E510B">
          <w:rPr>
            <w:noProof/>
            <w:webHidden/>
          </w:rPr>
          <w:tab/>
        </w:r>
        <w:r w:rsidR="005E510B">
          <w:rPr>
            <w:noProof/>
            <w:webHidden/>
          </w:rPr>
          <w:fldChar w:fldCharType="begin"/>
        </w:r>
        <w:r w:rsidR="005E510B">
          <w:rPr>
            <w:noProof/>
            <w:webHidden/>
          </w:rPr>
          <w:instrText xml:space="preserve"> PAGEREF _Toc465946171 \h </w:instrText>
        </w:r>
        <w:r w:rsidR="005E510B">
          <w:rPr>
            <w:noProof/>
            <w:webHidden/>
          </w:rPr>
        </w:r>
        <w:r w:rsidR="005E510B">
          <w:rPr>
            <w:noProof/>
            <w:webHidden/>
          </w:rPr>
          <w:fldChar w:fldCharType="separate"/>
        </w:r>
        <w:r w:rsidR="005E510B">
          <w:rPr>
            <w:noProof/>
            <w:webHidden/>
          </w:rPr>
          <w:t>92</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72" w:history="1">
        <w:r w:rsidR="005E510B" w:rsidRPr="00BF2981">
          <w:rPr>
            <w:rStyle w:val="Hyperlink"/>
            <w:noProof/>
          </w:rPr>
          <w:t>3.13</w:t>
        </w:r>
        <w:r w:rsidR="005E510B">
          <w:rPr>
            <w:rFonts w:asciiTheme="minorHAnsi" w:eastAsiaTheme="minorEastAsia" w:hAnsiTheme="minorHAnsi" w:cstheme="minorBidi"/>
            <w:bCs w:val="0"/>
            <w:noProof/>
            <w:szCs w:val="22"/>
          </w:rPr>
          <w:tab/>
        </w:r>
        <w:r w:rsidR="005E510B" w:rsidRPr="00BF2981">
          <w:rPr>
            <w:rStyle w:val="Hyperlink"/>
            <w:noProof/>
          </w:rPr>
          <w:t>Finding a Contractor Liable</w:t>
        </w:r>
        <w:r w:rsidR="005E510B">
          <w:rPr>
            <w:noProof/>
            <w:webHidden/>
          </w:rPr>
          <w:tab/>
        </w:r>
        <w:r w:rsidR="005E510B">
          <w:rPr>
            <w:noProof/>
            <w:webHidden/>
          </w:rPr>
          <w:fldChar w:fldCharType="begin"/>
        </w:r>
        <w:r w:rsidR="005E510B">
          <w:rPr>
            <w:noProof/>
            <w:webHidden/>
          </w:rPr>
          <w:instrText xml:space="preserve"> PAGEREF _Toc465946172 \h </w:instrText>
        </w:r>
        <w:r w:rsidR="005E510B">
          <w:rPr>
            <w:noProof/>
            <w:webHidden/>
          </w:rPr>
        </w:r>
        <w:r w:rsidR="005E510B">
          <w:rPr>
            <w:noProof/>
            <w:webHidden/>
          </w:rPr>
          <w:fldChar w:fldCharType="separate"/>
        </w:r>
        <w:r w:rsidR="005E510B">
          <w:rPr>
            <w:noProof/>
            <w:webHidden/>
          </w:rPr>
          <w:t>95</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73" w:history="1">
        <w:r w:rsidR="005E510B" w:rsidRPr="00BF2981">
          <w:rPr>
            <w:rStyle w:val="Hyperlink"/>
            <w:noProof/>
          </w:rPr>
          <w:t>3.14</w:t>
        </w:r>
        <w:r w:rsidR="005E510B">
          <w:rPr>
            <w:rFonts w:asciiTheme="minorHAnsi" w:eastAsiaTheme="minorEastAsia" w:hAnsiTheme="minorHAnsi" w:cstheme="minorBidi"/>
            <w:bCs w:val="0"/>
            <w:noProof/>
            <w:szCs w:val="22"/>
          </w:rPr>
          <w:tab/>
        </w:r>
        <w:r w:rsidR="005E510B" w:rsidRPr="00BF2981">
          <w:rPr>
            <w:rStyle w:val="Hyperlink"/>
            <w:noProof/>
          </w:rPr>
          <w:t>Closing a Case</w:t>
        </w:r>
        <w:r w:rsidR="005E510B">
          <w:rPr>
            <w:noProof/>
            <w:webHidden/>
          </w:rPr>
          <w:tab/>
        </w:r>
        <w:r w:rsidR="005E510B">
          <w:rPr>
            <w:noProof/>
            <w:webHidden/>
          </w:rPr>
          <w:fldChar w:fldCharType="begin"/>
        </w:r>
        <w:r w:rsidR="005E510B">
          <w:rPr>
            <w:noProof/>
            <w:webHidden/>
          </w:rPr>
          <w:instrText xml:space="preserve"> PAGEREF _Toc465946173 \h </w:instrText>
        </w:r>
        <w:r w:rsidR="005E510B">
          <w:rPr>
            <w:noProof/>
            <w:webHidden/>
          </w:rPr>
        </w:r>
        <w:r w:rsidR="005E510B">
          <w:rPr>
            <w:noProof/>
            <w:webHidden/>
          </w:rPr>
          <w:fldChar w:fldCharType="separate"/>
        </w:r>
        <w:r w:rsidR="005E510B">
          <w:rPr>
            <w:noProof/>
            <w:webHidden/>
          </w:rPr>
          <w:t>98</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74" w:history="1">
        <w:r w:rsidR="005E510B" w:rsidRPr="00BF2981">
          <w:rPr>
            <w:rStyle w:val="Hyperlink"/>
            <w:noProof/>
          </w:rPr>
          <w:t>3.15</w:t>
        </w:r>
        <w:r w:rsidR="005E510B">
          <w:rPr>
            <w:rFonts w:asciiTheme="minorHAnsi" w:eastAsiaTheme="minorEastAsia" w:hAnsiTheme="minorHAnsi" w:cstheme="minorBidi"/>
            <w:bCs w:val="0"/>
            <w:noProof/>
            <w:szCs w:val="22"/>
          </w:rPr>
          <w:tab/>
        </w:r>
        <w:r w:rsidR="005E510B" w:rsidRPr="00BF2981">
          <w:rPr>
            <w:rStyle w:val="Hyperlink"/>
            <w:noProof/>
          </w:rPr>
          <w:t>Reopening a Case</w:t>
        </w:r>
        <w:r w:rsidR="005E510B">
          <w:rPr>
            <w:noProof/>
            <w:webHidden/>
          </w:rPr>
          <w:tab/>
        </w:r>
        <w:r w:rsidR="005E510B">
          <w:rPr>
            <w:noProof/>
            <w:webHidden/>
          </w:rPr>
          <w:fldChar w:fldCharType="begin"/>
        </w:r>
        <w:r w:rsidR="005E510B">
          <w:rPr>
            <w:noProof/>
            <w:webHidden/>
          </w:rPr>
          <w:instrText xml:space="preserve"> PAGEREF _Toc465946174 \h </w:instrText>
        </w:r>
        <w:r w:rsidR="005E510B">
          <w:rPr>
            <w:noProof/>
            <w:webHidden/>
          </w:rPr>
        </w:r>
        <w:r w:rsidR="005E510B">
          <w:rPr>
            <w:noProof/>
            <w:webHidden/>
          </w:rPr>
          <w:fldChar w:fldCharType="separate"/>
        </w:r>
        <w:r w:rsidR="005E510B">
          <w:rPr>
            <w:noProof/>
            <w:webHidden/>
          </w:rPr>
          <w:t>100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75" w:history="1">
        <w:r w:rsidR="005E510B" w:rsidRPr="00BF2981">
          <w:rPr>
            <w:rStyle w:val="Hyperlink"/>
            <w:noProof/>
          </w:rPr>
          <w:t>3.15.1</w:t>
        </w:r>
        <w:r w:rsidR="005E510B">
          <w:rPr>
            <w:rFonts w:asciiTheme="minorHAnsi" w:eastAsiaTheme="minorEastAsia" w:hAnsiTheme="minorHAnsi" w:cstheme="minorBidi"/>
            <w:noProof/>
          </w:rPr>
          <w:tab/>
        </w:r>
        <w:r w:rsidR="005E510B" w:rsidRPr="00BF2981">
          <w:rPr>
            <w:rStyle w:val="Hyperlink"/>
            <w:noProof/>
          </w:rPr>
          <w:t>Activating the Case</w:t>
        </w:r>
        <w:r w:rsidR="005E510B">
          <w:rPr>
            <w:noProof/>
            <w:webHidden/>
          </w:rPr>
          <w:tab/>
        </w:r>
        <w:r w:rsidR="005E510B">
          <w:rPr>
            <w:noProof/>
            <w:webHidden/>
          </w:rPr>
          <w:fldChar w:fldCharType="begin"/>
        </w:r>
        <w:r w:rsidR="005E510B">
          <w:rPr>
            <w:noProof/>
            <w:webHidden/>
          </w:rPr>
          <w:instrText xml:space="preserve"> PAGEREF _Toc465946175 \h </w:instrText>
        </w:r>
        <w:r w:rsidR="005E510B">
          <w:rPr>
            <w:noProof/>
            <w:webHidden/>
          </w:rPr>
        </w:r>
        <w:r w:rsidR="005E510B">
          <w:rPr>
            <w:noProof/>
            <w:webHidden/>
          </w:rPr>
          <w:fldChar w:fldCharType="separate"/>
        </w:r>
        <w:r w:rsidR="005E510B">
          <w:rPr>
            <w:noProof/>
            <w:webHidden/>
          </w:rPr>
          <w:t>103</w:t>
        </w:r>
        <w:r w:rsidR="005E510B">
          <w:rPr>
            <w:noProof/>
            <w:webHidden/>
          </w:rPr>
          <w:fldChar w:fldCharType="end"/>
        </w:r>
      </w:hyperlink>
    </w:p>
    <w:p w:rsidR="005E510B" w:rsidRDefault="00337E80">
      <w:pPr>
        <w:pStyle w:val="TOC2"/>
        <w:tabs>
          <w:tab w:val="left" w:pos="800"/>
          <w:tab w:val="right" w:leader="dot" w:pos="8630"/>
        </w:tabs>
        <w:rPr>
          <w:rFonts w:asciiTheme="minorHAnsi" w:eastAsiaTheme="minorEastAsia" w:hAnsiTheme="minorHAnsi" w:cstheme="minorBidi"/>
          <w:bCs w:val="0"/>
          <w:noProof/>
          <w:szCs w:val="22"/>
        </w:rPr>
      </w:pPr>
      <w:hyperlink w:anchor="_Toc465946176" w:history="1">
        <w:r w:rsidR="005E510B" w:rsidRPr="00BF2981">
          <w:rPr>
            <w:rStyle w:val="Hyperlink"/>
            <w:noProof/>
          </w:rPr>
          <w:t>3.16</w:t>
        </w:r>
        <w:r w:rsidR="005E510B">
          <w:rPr>
            <w:rFonts w:asciiTheme="minorHAnsi" w:eastAsiaTheme="minorEastAsia" w:hAnsiTheme="minorHAnsi" w:cstheme="minorBidi"/>
            <w:bCs w:val="0"/>
            <w:noProof/>
            <w:szCs w:val="22"/>
          </w:rPr>
          <w:tab/>
        </w:r>
        <w:r w:rsidR="005E510B" w:rsidRPr="00BF2981">
          <w:rPr>
            <w:rStyle w:val="Hyperlink"/>
            <w:noProof/>
          </w:rPr>
          <w:t>Withdrawing a Case</w:t>
        </w:r>
        <w:r w:rsidR="005E510B">
          <w:rPr>
            <w:noProof/>
            <w:webHidden/>
          </w:rPr>
          <w:tab/>
        </w:r>
        <w:r w:rsidR="005E510B">
          <w:rPr>
            <w:noProof/>
            <w:webHidden/>
          </w:rPr>
          <w:fldChar w:fldCharType="begin"/>
        </w:r>
        <w:r w:rsidR="005E510B">
          <w:rPr>
            <w:noProof/>
            <w:webHidden/>
          </w:rPr>
          <w:instrText xml:space="preserve"> PAGEREF _Toc465946176 \h </w:instrText>
        </w:r>
        <w:r w:rsidR="005E510B">
          <w:rPr>
            <w:noProof/>
            <w:webHidden/>
          </w:rPr>
        </w:r>
        <w:r w:rsidR="005E510B">
          <w:rPr>
            <w:noProof/>
            <w:webHidden/>
          </w:rPr>
          <w:fldChar w:fldCharType="separate"/>
        </w:r>
        <w:r w:rsidR="005E510B">
          <w:rPr>
            <w:noProof/>
            <w:webHidden/>
          </w:rPr>
          <w:t>104</w:t>
        </w:r>
        <w:r w:rsidR="005E510B">
          <w:rPr>
            <w:noProof/>
            <w:webHidden/>
          </w:rPr>
          <w:fldChar w:fldCharType="end"/>
        </w:r>
      </w:hyperlink>
    </w:p>
    <w:p w:rsidR="005E510B" w:rsidRDefault="00337E80">
      <w:pPr>
        <w:pStyle w:val="TOC1"/>
        <w:tabs>
          <w:tab w:val="left" w:pos="480"/>
          <w:tab w:val="right" w:leader="dot" w:pos="8630"/>
        </w:tabs>
        <w:rPr>
          <w:rFonts w:asciiTheme="minorHAnsi" w:eastAsiaTheme="minorEastAsia" w:hAnsiTheme="minorHAnsi" w:cstheme="minorBidi"/>
          <w:b w:val="0"/>
          <w:bCs w:val="0"/>
          <w:noProof/>
        </w:rPr>
      </w:pPr>
      <w:hyperlink w:anchor="_Toc465946177" w:history="1">
        <w:r w:rsidR="005E510B" w:rsidRPr="00BF2981">
          <w:rPr>
            <w:rStyle w:val="Hyperlink"/>
            <w:noProof/>
          </w:rPr>
          <w:t>4</w:t>
        </w:r>
        <w:r w:rsidR="005E510B">
          <w:rPr>
            <w:rFonts w:asciiTheme="minorHAnsi" w:eastAsiaTheme="minorEastAsia" w:hAnsiTheme="minorHAnsi" w:cstheme="minorBidi"/>
            <w:b w:val="0"/>
            <w:bCs w:val="0"/>
            <w:noProof/>
          </w:rPr>
          <w:tab/>
        </w:r>
        <w:r w:rsidR="005E510B" w:rsidRPr="00BF2981">
          <w:rPr>
            <w:rStyle w:val="Hyperlink"/>
            <w:noProof/>
          </w:rPr>
          <w:t>Administrator Role Tasks</w:t>
        </w:r>
        <w:r w:rsidR="005E510B">
          <w:rPr>
            <w:noProof/>
            <w:webHidden/>
          </w:rPr>
          <w:tab/>
        </w:r>
        <w:r w:rsidR="005E510B">
          <w:rPr>
            <w:noProof/>
            <w:webHidden/>
          </w:rPr>
          <w:fldChar w:fldCharType="begin"/>
        </w:r>
        <w:r w:rsidR="005E510B">
          <w:rPr>
            <w:noProof/>
            <w:webHidden/>
          </w:rPr>
          <w:instrText xml:space="preserve"> PAGEREF _Toc465946177 \h </w:instrText>
        </w:r>
        <w:r w:rsidR="005E510B">
          <w:rPr>
            <w:noProof/>
            <w:webHidden/>
          </w:rPr>
        </w:r>
        <w:r w:rsidR="005E510B">
          <w:rPr>
            <w:noProof/>
            <w:webHidden/>
          </w:rPr>
          <w:fldChar w:fldCharType="separate"/>
        </w:r>
        <w:r w:rsidR="005E510B">
          <w:rPr>
            <w:noProof/>
            <w:webHidden/>
          </w:rPr>
          <w:t>106</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78" w:history="1">
        <w:r w:rsidR="005E510B" w:rsidRPr="00BF2981">
          <w:rPr>
            <w:rStyle w:val="Hyperlink"/>
            <w:noProof/>
          </w:rPr>
          <w:t>4.1</w:t>
        </w:r>
        <w:r w:rsidR="005E510B">
          <w:rPr>
            <w:rFonts w:asciiTheme="minorHAnsi" w:eastAsiaTheme="minorEastAsia" w:hAnsiTheme="minorHAnsi" w:cstheme="minorBidi"/>
            <w:bCs w:val="0"/>
            <w:noProof/>
            <w:szCs w:val="22"/>
          </w:rPr>
          <w:tab/>
        </w:r>
        <w:r w:rsidR="005E510B" w:rsidRPr="00BF2981">
          <w:rPr>
            <w:rStyle w:val="Hyperlink"/>
            <w:noProof/>
          </w:rPr>
          <w:t>Reassigning Work</w:t>
        </w:r>
        <w:r w:rsidR="005E510B">
          <w:rPr>
            <w:noProof/>
            <w:webHidden/>
          </w:rPr>
          <w:tab/>
        </w:r>
        <w:r w:rsidR="005E510B">
          <w:rPr>
            <w:noProof/>
            <w:webHidden/>
          </w:rPr>
          <w:fldChar w:fldCharType="begin"/>
        </w:r>
        <w:r w:rsidR="005E510B">
          <w:rPr>
            <w:noProof/>
            <w:webHidden/>
          </w:rPr>
          <w:instrText xml:space="preserve"> PAGEREF _Toc465946178 \h </w:instrText>
        </w:r>
        <w:r w:rsidR="005E510B">
          <w:rPr>
            <w:noProof/>
            <w:webHidden/>
          </w:rPr>
        </w:r>
        <w:r w:rsidR="005E510B">
          <w:rPr>
            <w:noProof/>
            <w:webHidden/>
          </w:rPr>
          <w:fldChar w:fldCharType="separate"/>
        </w:r>
        <w:r w:rsidR="005E510B">
          <w:rPr>
            <w:noProof/>
            <w:webHidden/>
          </w:rPr>
          <w:t>106</w:t>
        </w:r>
        <w:r w:rsidR="005E510B">
          <w:rPr>
            <w:noProof/>
            <w:webHidden/>
          </w:rPr>
          <w:fldChar w:fldCharType="end"/>
        </w:r>
      </w:hyperlink>
    </w:p>
    <w:p w:rsidR="005E510B" w:rsidRDefault="00337E80">
      <w:pPr>
        <w:pStyle w:val="TOC1"/>
        <w:tabs>
          <w:tab w:val="left" w:pos="480"/>
          <w:tab w:val="right" w:leader="dot" w:pos="8630"/>
        </w:tabs>
        <w:rPr>
          <w:rFonts w:asciiTheme="minorHAnsi" w:eastAsiaTheme="minorEastAsia" w:hAnsiTheme="minorHAnsi" w:cstheme="minorBidi"/>
          <w:b w:val="0"/>
          <w:bCs w:val="0"/>
          <w:noProof/>
        </w:rPr>
      </w:pPr>
      <w:hyperlink w:anchor="_Toc465946179" w:history="1">
        <w:r w:rsidR="005E510B" w:rsidRPr="00BF2981">
          <w:rPr>
            <w:rStyle w:val="Hyperlink"/>
            <w:noProof/>
          </w:rPr>
          <w:t>5</w:t>
        </w:r>
        <w:r w:rsidR="005E510B">
          <w:rPr>
            <w:rFonts w:asciiTheme="minorHAnsi" w:eastAsiaTheme="minorEastAsia" w:hAnsiTheme="minorHAnsi" w:cstheme="minorBidi"/>
            <w:b w:val="0"/>
            <w:bCs w:val="0"/>
            <w:noProof/>
          </w:rPr>
          <w:tab/>
        </w:r>
        <w:r w:rsidR="005E510B" w:rsidRPr="00BF2981">
          <w:rPr>
            <w:rStyle w:val="Hyperlink"/>
            <w:noProof/>
          </w:rPr>
          <w:t>ACO Role</w:t>
        </w:r>
        <w:r w:rsidR="005E510B">
          <w:rPr>
            <w:noProof/>
            <w:webHidden/>
          </w:rPr>
          <w:tab/>
        </w:r>
        <w:r w:rsidR="005E510B">
          <w:rPr>
            <w:noProof/>
            <w:webHidden/>
          </w:rPr>
          <w:fldChar w:fldCharType="begin"/>
        </w:r>
        <w:r w:rsidR="005E510B">
          <w:rPr>
            <w:noProof/>
            <w:webHidden/>
          </w:rPr>
          <w:instrText xml:space="preserve"> PAGEREF _Toc465946179 \h </w:instrText>
        </w:r>
        <w:r w:rsidR="005E510B">
          <w:rPr>
            <w:noProof/>
            <w:webHidden/>
          </w:rPr>
        </w:r>
        <w:r w:rsidR="005E510B">
          <w:rPr>
            <w:noProof/>
            <w:webHidden/>
          </w:rPr>
          <w:fldChar w:fldCharType="separate"/>
        </w:r>
        <w:r w:rsidR="005E510B">
          <w:rPr>
            <w:noProof/>
            <w:webHidden/>
          </w:rPr>
          <w:t>109</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80" w:history="1">
        <w:r w:rsidR="005E510B" w:rsidRPr="00BF2981">
          <w:rPr>
            <w:rStyle w:val="Hyperlink"/>
            <w:noProof/>
          </w:rPr>
          <w:t>5.1</w:t>
        </w:r>
        <w:r w:rsidR="005E510B">
          <w:rPr>
            <w:rFonts w:asciiTheme="minorHAnsi" w:eastAsiaTheme="minorEastAsia" w:hAnsiTheme="minorHAnsi" w:cstheme="minorBidi"/>
            <w:bCs w:val="0"/>
            <w:noProof/>
            <w:szCs w:val="22"/>
          </w:rPr>
          <w:tab/>
        </w:r>
        <w:r w:rsidR="005E510B" w:rsidRPr="00BF2981">
          <w:rPr>
            <w:rStyle w:val="Hyperlink"/>
            <w:noProof/>
          </w:rPr>
          <w:t>Viewing Case Information</w:t>
        </w:r>
        <w:r w:rsidR="005E510B">
          <w:rPr>
            <w:noProof/>
            <w:webHidden/>
          </w:rPr>
          <w:tab/>
        </w:r>
        <w:r w:rsidR="005E510B">
          <w:rPr>
            <w:noProof/>
            <w:webHidden/>
          </w:rPr>
          <w:fldChar w:fldCharType="begin"/>
        </w:r>
        <w:r w:rsidR="005E510B">
          <w:rPr>
            <w:noProof/>
            <w:webHidden/>
          </w:rPr>
          <w:instrText xml:space="preserve"> PAGEREF _Toc465946180 \h </w:instrText>
        </w:r>
        <w:r w:rsidR="005E510B">
          <w:rPr>
            <w:noProof/>
            <w:webHidden/>
          </w:rPr>
        </w:r>
        <w:r w:rsidR="005E510B">
          <w:rPr>
            <w:noProof/>
            <w:webHidden/>
          </w:rPr>
          <w:fldChar w:fldCharType="separate"/>
        </w:r>
        <w:r w:rsidR="005E510B">
          <w:rPr>
            <w:noProof/>
            <w:webHidden/>
          </w:rPr>
          <w:t>109</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81" w:history="1">
        <w:r w:rsidR="005E510B" w:rsidRPr="00BF2981">
          <w:rPr>
            <w:rStyle w:val="Hyperlink"/>
            <w:noProof/>
          </w:rPr>
          <w:t>5.1.1</w:t>
        </w:r>
        <w:r w:rsidR="005E510B">
          <w:rPr>
            <w:rFonts w:asciiTheme="minorHAnsi" w:eastAsiaTheme="minorEastAsia" w:hAnsiTheme="minorHAnsi" w:cstheme="minorBidi"/>
            <w:noProof/>
          </w:rPr>
          <w:tab/>
        </w:r>
        <w:r w:rsidR="005E510B" w:rsidRPr="00BF2981">
          <w:rPr>
            <w:rStyle w:val="Hyperlink"/>
            <w:noProof/>
          </w:rPr>
          <w:t>Reassigning a case to another ACO</w:t>
        </w:r>
        <w:r w:rsidR="005E510B">
          <w:rPr>
            <w:noProof/>
            <w:webHidden/>
          </w:rPr>
          <w:tab/>
        </w:r>
        <w:r w:rsidR="005E510B">
          <w:rPr>
            <w:noProof/>
            <w:webHidden/>
          </w:rPr>
          <w:fldChar w:fldCharType="begin"/>
        </w:r>
        <w:r w:rsidR="005E510B">
          <w:rPr>
            <w:noProof/>
            <w:webHidden/>
          </w:rPr>
          <w:instrText xml:space="preserve"> PAGEREF _Toc465946181 \h </w:instrText>
        </w:r>
        <w:r w:rsidR="005E510B">
          <w:rPr>
            <w:noProof/>
            <w:webHidden/>
          </w:rPr>
        </w:r>
        <w:r w:rsidR="005E510B">
          <w:rPr>
            <w:noProof/>
            <w:webHidden/>
          </w:rPr>
          <w:fldChar w:fldCharType="separate"/>
        </w:r>
        <w:r w:rsidR="005E510B">
          <w:rPr>
            <w:noProof/>
            <w:webHidden/>
          </w:rPr>
          <w:t>111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82" w:history="1">
        <w:r w:rsidR="005E510B" w:rsidRPr="00BF2981">
          <w:rPr>
            <w:rStyle w:val="Hyperlink"/>
            <w:noProof/>
          </w:rPr>
          <w:t>5.1.2</w:t>
        </w:r>
        <w:r w:rsidR="005E510B">
          <w:rPr>
            <w:rFonts w:asciiTheme="minorHAnsi" w:eastAsiaTheme="minorEastAsia" w:hAnsiTheme="minorHAnsi" w:cstheme="minorBidi"/>
            <w:noProof/>
          </w:rPr>
          <w:tab/>
        </w:r>
        <w:r w:rsidR="005E510B" w:rsidRPr="00BF2981">
          <w:rPr>
            <w:rStyle w:val="Hyperlink"/>
            <w:noProof/>
          </w:rPr>
          <w:t>Viewing Line Items on the Case</w:t>
        </w:r>
        <w:r w:rsidR="005E510B">
          <w:rPr>
            <w:noProof/>
            <w:webHidden/>
          </w:rPr>
          <w:tab/>
        </w:r>
        <w:r w:rsidR="005E510B">
          <w:rPr>
            <w:noProof/>
            <w:webHidden/>
          </w:rPr>
          <w:fldChar w:fldCharType="begin"/>
        </w:r>
        <w:r w:rsidR="005E510B">
          <w:rPr>
            <w:noProof/>
            <w:webHidden/>
          </w:rPr>
          <w:instrText xml:space="preserve"> PAGEREF _Toc465946182 \h </w:instrText>
        </w:r>
        <w:r w:rsidR="005E510B">
          <w:rPr>
            <w:noProof/>
            <w:webHidden/>
          </w:rPr>
        </w:r>
        <w:r w:rsidR="005E510B">
          <w:rPr>
            <w:noProof/>
            <w:webHidden/>
          </w:rPr>
          <w:fldChar w:fldCharType="separate"/>
        </w:r>
        <w:r w:rsidR="005E510B">
          <w:rPr>
            <w:noProof/>
            <w:webHidden/>
          </w:rPr>
          <w:t>111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83" w:history="1">
        <w:r w:rsidR="005E510B" w:rsidRPr="00BF2981">
          <w:rPr>
            <w:rStyle w:val="Hyperlink"/>
            <w:noProof/>
          </w:rPr>
          <w:t>5.1.3</w:t>
        </w:r>
        <w:r w:rsidR="005E510B">
          <w:rPr>
            <w:rFonts w:asciiTheme="minorHAnsi" w:eastAsiaTheme="minorEastAsia" w:hAnsiTheme="minorHAnsi" w:cstheme="minorBidi"/>
            <w:noProof/>
          </w:rPr>
          <w:tab/>
        </w:r>
        <w:r w:rsidR="005E510B" w:rsidRPr="00BF2981">
          <w:rPr>
            <w:rStyle w:val="Hyperlink"/>
            <w:noProof/>
          </w:rPr>
          <w:t>Viewing Documents Attached to the Case</w:t>
        </w:r>
        <w:r w:rsidR="005E510B">
          <w:rPr>
            <w:noProof/>
            <w:webHidden/>
          </w:rPr>
          <w:tab/>
        </w:r>
        <w:r w:rsidR="005E510B">
          <w:rPr>
            <w:noProof/>
            <w:webHidden/>
          </w:rPr>
          <w:fldChar w:fldCharType="begin"/>
        </w:r>
        <w:r w:rsidR="005E510B">
          <w:rPr>
            <w:noProof/>
            <w:webHidden/>
          </w:rPr>
          <w:instrText xml:space="preserve"> PAGEREF _Toc465946183 \h </w:instrText>
        </w:r>
        <w:r w:rsidR="005E510B">
          <w:rPr>
            <w:noProof/>
            <w:webHidden/>
          </w:rPr>
        </w:r>
        <w:r w:rsidR="005E510B">
          <w:rPr>
            <w:noProof/>
            <w:webHidden/>
          </w:rPr>
          <w:fldChar w:fldCharType="separate"/>
        </w:r>
        <w:r w:rsidR="005E510B">
          <w:rPr>
            <w:noProof/>
            <w:webHidden/>
          </w:rPr>
          <w:t>112</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84" w:history="1">
        <w:r w:rsidR="005E510B" w:rsidRPr="00BF2981">
          <w:rPr>
            <w:rStyle w:val="Hyperlink"/>
            <w:noProof/>
          </w:rPr>
          <w:t>5.1.4</w:t>
        </w:r>
        <w:r w:rsidR="005E510B">
          <w:rPr>
            <w:rFonts w:asciiTheme="minorHAnsi" w:eastAsiaTheme="minorEastAsia" w:hAnsiTheme="minorHAnsi" w:cstheme="minorBidi"/>
            <w:noProof/>
          </w:rPr>
          <w:tab/>
        </w:r>
        <w:r w:rsidR="005E510B" w:rsidRPr="00BF2981">
          <w:rPr>
            <w:rStyle w:val="Hyperlink"/>
            <w:noProof/>
          </w:rPr>
          <w:t>Viewing Contacts Associated With the Case</w:t>
        </w:r>
        <w:r w:rsidR="005E510B">
          <w:rPr>
            <w:noProof/>
            <w:webHidden/>
          </w:rPr>
          <w:tab/>
        </w:r>
        <w:r w:rsidR="005E510B">
          <w:rPr>
            <w:noProof/>
            <w:webHidden/>
          </w:rPr>
          <w:fldChar w:fldCharType="begin"/>
        </w:r>
        <w:r w:rsidR="005E510B">
          <w:rPr>
            <w:noProof/>
            <w:webHidden/>
          </w:rPr>
          <w:instrText xml:space="preserve"> PAGEREF _Toc465946184 \h </w:instrText>
        </w:r>
        <w:r w:rsidR="005E510B">
          <w:rPr>
            <w:noProof/>
            <w:webHidden/>
          </w:rPr>
        </w:r>
        <w:r w:rsidR="005E510B">
          <w:rPr>
            <w:noProof/>
            <w:webHidden/>
          </w:rPr>
          <w:fldChar w:fldCharType="separate"/>
        </w:r>
        <w:r w:rsidR="005E510B">
          <w:rPr>
            <w:noProof/>
            <w:webHidden/>
          </w:rPr>
          <w:t>113</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85" w:history="1">
        <w:r w:rsidR="005E510B" w:rsidRPr="00BF2981">
          <w:rPr>
            <w:rStyle w:val="Hyperlink"/>
            <w:noProof/>
          </w:rPr>
          <w:t>5.2</w:t>
        </w:r>
        <w:r w:rsidR="005E510B">
          <w:rPr>
            <w:rFonts w:asciiTheme="minorHAnsi" w:eastAsiaTheme="minorEastAsia" w:hAnsiTheme="minorHAnsi" w:cstheme="minorBidi"/>
            <w:bCs w:val="0"/>
            <w:noProof/>
            <w:szCs w:val="22"/>
          </w:rPr>
          <w:tab/>
        </w:r>
        <w:r w:rsidR="005E510B" w:rsidRPr="00BF2981">
          <w:rPr>
            <w:rStyle w:val="Hyperlink"/>
            <w:noProof/>
          </w:rPr>
          <w:t>Managing Documents on a Case</w:t>
        </w:r>
        <w:r w:rsidR="005E510B">
          <w:rPr>
            <w:noProof/>
            <w:webHidden/>
          </w:rPr>
          <w:tab/>
        </w:r>
        <w:r w:rsidR="005E510B">
          <w:rPr>
            <w:noProof/>
            <w:webHidden/>
          </w:rPr>
          <w:fldChar w:fldCharType="begin"/>
        </w:r>
        <w:r w:rsidR="005E510B">
          <w:rPr>
            <w:noProof/>
            <w:webHidden/>
          </w:rPr>
          <w:instrText xml:space="preserve"> PAGEREF _Toc465946185 \h </w:instrText>
        </w:r>
        <w:r w:rsidR="005E510B">
          <w:rPr>
            <w:noProof/>
            <w:webHidden/>
          </w:rPr>
        </w:r>
        <w:r w:rsidR="005E510B">
          <w:rPr>
            <w:noProof/>
            <w:webHidden/>
          </w:rPr>
          <w:fldChar w:fldCharType="separate"/>
        </w:r>
        <w:r w:rsidR="005E510B">
          <w:rPr>
            <w:noProof/>
            <w:webHidden/>
          </w:rPr>
          <w:t>114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86" w:history="1">
        <w:r w:rsidR="005E510B" w:rsidRPr="00BF2981">
          <w:rPr>
            <w:rStyle w:val="Hyperlink"/>
            <w:noProof/>
          </w:rPr>
          <w:t>5.2.1</w:t>
        </w:r>
        <w:r w:rsidR="005E510B">
          <w:rPr>
            <w:rFonts w:asciiTheme="minorHAnsi" w:eastAsiaTheme="minorEastAsia" w:hAnsiTheme="minorHAnsi" w:cstheme="minorBidi"/>
            <w:noProof/>
          </w:rPr>
          <w:tab/>
        </w:r>
        <w:r w:rsidR="005E510B" w:rsidRPr="00BF2981">
          <w:rPr>
            <w:rStyle w:val="Hyperlink"/>
            <w:noProof/>
          </w:rPr>
          <w:t>Viewing Documents</w:t>
        </w:r>
        <w:r w:rsidR="005E510B">
          <w:rPr>
            <w:noProof/>
            <w:webHidden/>
          </w:rPr>
          <w:tab/>
        </w:r>
        <w:r w:rsidR="005E510B">
          <w:rPr>
            <w:noProof/>
            <w:webHidden/>
          </w:rPr>
          <w:fldChar w:fldCharType="begin"/>
        </w:r>
        <w:r w:rsidR="005E510B">
          <w:rPr>
            <w:noProof/>
            <w:webHidden/>
          </w:rPr>
          <w:instrText xml:space="preserve"> PAGEREF _Toc465946186 \h </w:instrText>
        </w:r>
        <w:r w:rsidR="005E510B">
          <w:rPr>
            <w:noProof/>
            <w:webHidden/>
          </w:rPr>
        </w:r>
        <w:r w:rsidR="005E510B">
          <w:rPr>
            <w:noProof/>
            <w:webHidden/>
          </w:rPr>
          <w:fldChar w:fldCharType="separate"/>
        </w:r>
        <w:r w:rsidR="005E510B">
          <w:rPr>
            <w:noProof/>
            <w:webHidden/>
          </w:rPr>
          <w:t>114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87" w:history="1">
        <w:r w:rsidR="005E510B" w:rsidRPr="00BF2981">
          <w:rPr>
            <w:rStyle w:val="Hyperlink"/>
            <w:noProof/>
          </w:rPr>
          <w:t>5.2.2</w:t>
        </w:r>
        <w:r w:rsidR="005E510B">
          <w:rPr>
            <w:rFonts w:asciiTheme="minorHAnsi" w:eastAsiaTheme="minorEastAsia" w:hAnsiTheme="minorHAnsi" w:cstheme="minorBidi"/>
            <w:noProof/>
          </w:rPr>
          <w:tab/>
        </w:r>
        <w:r w:rsidR="005E510B" w:rsidRPr="00BF2981">
          <w:rPr>
            <w:rStyle w:val="Hyperlink"/>
            <w:noProof/>
          </w:rPr>
          <w:t>Adding Documents</w:t>
        </w:r>
        <w:r w:rsidR="005E510B">
          <w:rPr>
            <w:noProof/>
            <w:webHidden/>
          </w:rPr>
          <w:tab/>
        </w:r>
        <w:r w:rsidR="005E510B">
          <w:rPr>
            <w:noProof/>
            <w:webHidden/>
          </w:rPr>
          <w:fldChar w:fldCharType="begin"/>
        </w:r>
        <w:r w:rsidR="005E510B">
          <w:rPr>
            <w:noProof/>
            <w:webHidden/>
          </w:rPr>
          <w:instrText xml:space="preserve"> PAGEREF _Toc465946187 \h </w:instrText>
        </w:r>
        <w:r w:rsidR="005E510B">
          <w:rPr>
            <w:noProof/>
            <w:webHidden/>
          </w:rPr>
        </w:r>
        <w:r w:rsidR="005E510B">
          <w:rPr>
            <w:noProof/>
            <w:webHidden/>
          </w:rPr>
          <w:fldChar w:fldCharType="separate"/>
        </w:r>
        <w:r w:rsidR="005E510B">
          <w:rPr>
            <w:noProof/>
            <w:webHidden/>
          </w:rPr>
          <w:t>115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88" w:history="1">
        <w:r w:rsidR="005E510B" w:rsidRPr="00BF2981">
          <w:rPr>
            <w:rStyle w:val="Hyperlink"/>
            <w:noProof/>
          </w:rPr>
          <w:t>5.2.3</w:t>
        </w:r>
        <w:r w:rsidR="005E510B">
          <w:rPr>
            <w:rFonts w:asciiTheme="minorHAnsi" w:eastAsiaTheme="minorEastAsia" w:hAnsiTheme="minorHAnsi" w:cstheme="minorBidi"/>
            <w:noProof/>
          </w:rPr>
          <w:tab/>
        </w:r>
        <w:r w:rsidR="005E510B" w:rsidRPr="00BF2981">
          <w:rPr>
            <w:rStyle w:val="Hyperlink"/>
            <w:noProof/>
          </w:rPr>
          <w:t>Deleting Documents</w:t>
        </w:r>
        <w:r w:rsidR="005E510B">
          <w:rPr>
            <w:noProof/>
            <w:webHidden/>
          </w:rPr>
          <w:tab/>
        </w:r>
        <w:r w:rsidR="005E510B">
          <w:rPr>
            <w:noProof/>
            <w:webHidden/>
          </w:rPr>
          <w:fldChar w:fldCharType="begin"/>
        </w:r>
        <w:r w:rsidR="005E510B">
          <w:rPr>
            <w:noProof/>
            <w:webHidden/>
          </w:rPr>
          <w:instrText xml:space="preserve"> PAGEREF _Toc465946188 \h </w:instrText>
        </w:r>
        <w:r w:rsidR="005E510B">
          <w:rPr>
            <w:noProof/>
            <w:webHidden/>
          </w:rPr>
        </w:r>
        <w:r w:rsidR="005E510B">
          <w:rPr>
            <w:noProof/>
            <w:webHidden/>
          </w:rPr>
          <w:fldChar w:fldCharType="separate"/>
        </w:r>
        <w:r w:rsidR="005E510B">
          <w:rPr>
            <w:noProof/>
            <w:webHidden/>
          </w:rPr>
          <w:t>115</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89" w:history="1">
        <w:r w:rsidR="005E510B" w:rsidRPr="00BF2981">
          <w:rPr>
            <w:rStyle w:val="Hyperlink"/>
            <w:noProof/>
          </w:rPr>
          <w:t>5.3</w:t>
        </w:r>
        <w:r w:rsidR="005E510B">
          <w:rPr>
            <w:rFonts w:asciiTheme="minorHAnsi" w:eastAsiaTheme="minorEastAsia" w:hAnsiTheme="minorHAnsi" w:cstheme="minorBidi"/>
            <w:bCs w:val="0"/>
            <w:noProof/>
            <w:szCs w:val="22"/>
          </w:rPr>
          <w:tab/>
        </w:r>
        <w:r w:rsidR="005E510B" w:rsidRPr="00BF2981">
          <w:rPr>
            <w:rStyle w:val="Hyperlink"/>
            <w:noProof/>
          </w:rPr>
          <w:t>Editing a Case</w:t>
        </w:r>
        <w:r w:rsidR="005E510B">
          <w:rPr>
            <w:noProof/>
            <w:webHidden/>
          </w:rPr>
          <w:tab/>
        </w:r>
        <w:r w:rsidR="005E510B">
          <w:rPr>
            <w:noProof/>
            <w:webHidden/>
          </w:rPr>
          <w:fldChar w:fldCharType="begin"/>
        </w:r>
        <w:r w:rsidR="005E510B">
          <w:rPr>
            <w:noProof/>
            <w:webHidden/>
          </w:rPr>
          <w:instrText xml:space="preserve"> PAGEREF _Toc465946189 \h </w:instrText>
        </w:r>
        <w:r w:rsidR="005E510B">
          <w:rPr>
            <w:noProof/>
            <w:webHidden/>
          </w:rPr>
        </w:r>
        <w:r w:rsidR="005E510B">
          <w:rPr>
            <w:noProof/>
            <w:webHidden/>
          </w:rPr>
          <w:fldChar w:fldCharType="separate"/>
        </w:r>
        <w:r w:rsidR="005E510B">
          <w:rPr>
            <w:noProof/>
            <w:webHidden/>
          </w:rPr>
          <w:t>116</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90" w:history="1">
        <w:r w:rsidR="005E510B" w:rsidRPr="00BF2981">
          <w:rPr>
            <w:rStyle w:val="Hyperlink"/>
            <w:noProof/>
          </w:rPr>
          <w:t>5.4</w:t>
        </w:r>
        <w:r w:rsidR="005E510B">
          <w:rPr>
            <w:rFonts w:asciiTheme="minorHAnsi" w:eastAsiaTheme="minorEastAsia" w:hAnsiTheme="minorHAnsi" w:cstheme="minorBidi"/>
            <w:bCs w:val="0"/>
            <w:noProof/>
            <w:szCs w:val="22"/>
          </w:rPr>
          <w:tab/>
        </w:r>
        <w:r w:rsidR="005E510B" w:rsidRPr="00BF2981">
          <w:rPr>
            <w:rStyle w:val="Hyperlink"/>
            <w:noProof/>
          </w:rPr>
          <w:t>Finding a Contractor Liable</w:t>
        </w:r>
        <w:r w:rsidR="005E510B">
          <w:rPr>
            <w:noProof/>
            <w:webHidden/>
          </w:rPr>
          <w:tab/>
        </w:r>
        <w:r w:rsidR="005E510B">
          <w:rPr>
            <w:noProof/>
            <w:webHidden/>
          </w:rPr>
          <w:fldChar w:fldCharType="begin"/>
        </w:r>
        <w:r w:rsidR="005E510B">
          <w:rPr>
            <w:noProof/>
            <w:webHidden/>
          </w:rPr>
          <w:instrText xml:space="preserve"> PAGEREF _Toc465946190 \h </w:instrText>
        </w:r>
        <w:r w:rsidR="005E510B">
          <w:rPr>
            <w:noProof/>
            <w:webHidden/>
          </w:rPr>
        </w:r>
        <w:r w:rsidR="005E510B">
          <w:rPr>
            <w:noProof/>
            <w:webHidden/>
          </w:rPr>
          <w:fldChar w:fldCharType="separate"/>
        </w:r>
        <w:r w:rsidR="005E510B">
          <w:rPr>
            <w:noProof/>
            <w:webHidden/>
          </w:rPr>
          <w:t>117</w:t>
        </w:r>
        <w:r w:rsidR="005E510B">
          <w:rPr>
            <w:noProof/>
            <w:webHidden/>
          </w:rPr>
          <w:fldChar w:fldCharType="end"/>
        </w:r>
      </w:hyperlink>
    </w:p>
    <w:p w:rsidR="005E510B" w:rsidRDefault="00337E80">
      <w:pPr>
        <w:pStyle w:val="TOC1"/>
        <w:tabs>
          <w:tab w:val="left" w:pos="480"/>
          <w:tab w:val="right" w:leader="dot" w:pos="8630"/>
        </w:tabs>
        <w:rPr>
          <w:rFonts w:asciiTheme="minorHAnsi" w:eastAsiaTheme="minorEastAsia" w:hAnsiTheme="minorHAnsi" w:cstheme="minorBidi"/>
          <w:b w:val="0"/>
          <w:bCs w:val="0"/>
          <w:noProof/>
        </w:rPr>
      </w:pPr>
      <w:hyperlink w:anchor="_Toc465946191" w:history="1">
        <w:r w:rsidR="005E510B" w:rsidRPr="00BF2981">
          <w:rPr>
            <w:rStyle w:val="Hyperlink"/>
            <w:noProof/>
          </w:rPr>
          <w:t>6</w:t>
        </w:r>
        <w:r w:rsidR="005E510B">
          <w:rPr>
            <w:rFonts w:asciiTheme="minorHAnsi" w:eastAsiaTheme="minorEastAsia" w:hAnsiTheme="minorHAnsi" w:cstheme="minorBidi"/>
            <w:b w:val="0"/>
            <w:bCs w:val="0"/>
            <w:noProof/>
          </w:rPr>
          <w:tab/>
        </w:r>
        <w:r w:rsidR="005E510B" w:rsidRPr="00BF2981">
          <w:rPr>
            <w:rStyle w:val="Hyperlink"/>
            <w:noProof/>
          </w:rPr>
          <w:t>External User Role</w:t>
        </w:r>
        <w:r w:rsidR="005E510B">
          <w:rPr>
            <w:noProof/>
            <w:webHidden/>
          </w:rPr>
          <w:tab/>
        </w:r>
        <w:r w:rsidR="005E510B">
          <w:rPr>
            <w:noProof/>
            <w:webHidden/>
          </w:rPr>
          <w:fldChar w:fldCharType="begin"/>
        </w:r>
        <w:r w:rsidR="005E510B">
          <w:rPr>
            <w:noProof/>
            <w:webHidden/>
          </w:rPr>
          <w:instrText xml:space="preserve"> PAGEREF _Toc465946191 \h </w:instrText>
        </w:r>
        <w:r w:rsidR="005E510B">
          <w:rPr>
            <w:noProof/>
            <w:webHidden/>
          </w:rPr>
        </w:r>
        <w:r w:rsidR="005E510B">
          <w:rPr>
            <w:noProof/>
            <w:webHidden/>
          </w:rPr>
          <w:fldChar w:fldCharType="separate"/>
        </w:r>
        <w:r w:rsidR="005E510B">
          <w:rPr>
            <w:noProof/>
            <w:webHidden/>
          </w:rPr>
          <w:t>120</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92" w:history="1">
        <w:r w:rsidR="005E510B" w:rsidRPr="00BF2981">
          <w:rPr>
            <w:rStyle w:val="Hyperlink"/>
            <w:noProof/>
          </w:rPr>
          <w:t>6.1</w:t>
        </w:r>
        <w:r w:rsidR="005E510B">
          <w:rPr>
            <w:rFonts w:asciiTheme="minorHAnsi" w:eastAsiaTheme="minorEastAsia" w:hAnsiTheme="minorHAnsi" w:cstheme="minorBidi"/>
            <w:bCs w:val="0"/>
            <w:noProof/>
            <w:szCs w:val="22"/>
          </w:rPr>
          <w:tab/>
        </w:r>
        <w:r w:rsidR="005E510B" w:rsidRPr="00BF2981">
          <w:rPr>
            <w:rStyle w:val="Hyperlink"/>
            <w:noProof/>
          </w:rPr>
          <w:t>Searching for Cases</w:t>
        </w:r>
        <w:r w:rsidR="005E510B">
          <w:rPr>
            <w:noProof/>
            <w:webHidden/>
          </w:rPr>
          <w:tab/>
        </w:r>
        <w:r w:rsidR="005E510B">
          <w:rPr>
            <w:noProof/>
            <w:webHidden/>
          </w:rPr>
          <w:fldChar w:fldCharType="begin"/>
        </w:r>
        <w:r w:rsidR="005E510B">
          <w:rPr>
            <w:noProof/>
            <w:webHidden/>
          </w:rPr>
          <w:instrText xml:space="preserve"> PAGEREF _Toc465946192 \h </w:instrText>
        </w:r>
        <w:r w:rsidR="005E510B">
          <w:rPr>
            <w:noProof/>
            <w:webHidden/>
          </w:rPr>
        </w:r>
        <w:r w:rsidR="005E510B">
          <w:rPr>
            <w:noProof/>
            <w:webHidden/>
          </w:rPr>
          <w:fldChar w:fldCharType="separate"/>
        </w:r>
        <w:r w:rsidR="005E510B">
          <w:rPr>
            <w:noProof/>
            <w:webHidden/>
          </w:rPr>
          <w:t>120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93" w:history="1">
        <w:r w:rsidR="005E510B" w:rsidRPr="00BF2981">
          <w:rPr>
            <w:rStyle w:val="Hyperlink"/>
            <w:noProof/>
          </w:rPr>
          <w:t>6.1.1</w:t>
        </w:r>
        <w:r w:rsidR="005E510B">
          <w:rPr>
            <w:rFonts w:asciiTheme="minorHAnsi" w:eastAsiaTheme="minorEastAsia" w:hAnsiTheme="minorHAnsi" w:cstheme="minorBidi"/>
            <w:noProof/>
          </w:rPr>
          <w:tab/>
        </w:r>
        <w:r w:rsidR="005E510B" w:rsidRPr="00BF2981">
          <w:rPr>
            <w:rStyle w:val="Hyperlink"/>
            <w:noProof/>
          </w:rPr>
          <w:t>Using the Search</w:t>
        </w:r>
        <w:r w:rsidR="005E510B">
          <w:rPr>
            <w:noProof/>
            <w:webHidden/>
          </w:rPr>
          <w:tab/>
        </w:r>
        <w:r w:rsidR="005E510B">
          <w:rPr>
            <w:noProof/>
            <w:webHidden/>
          </w:rPr>
          <w:fldChar w:fldCharType="begin"/>
        </w:r>
        <w:r w:rsidR="005E510B">
          <w:rPr>
            <w:noProof/>
            <w:webHidden/>
          </w:rPr>
          <w:instrText xml:space="preserve"> PAGEREF _Toc465946193 \h </w:instrText>
        </w:r>
        <w:r w:rsidR="005E510B">
          <w:rPr>
            <w:noProof/>
            <w:webHidden/>
          </w:rPr>
        </w:r>
        <w:r w:rsidR="005E510B">
          <w:rPr>
            <w:noProof/>
            <w:webHidden/>
          </w:rPr>
          <w:fldChar w:fldCharType="separate"/>
        </w:r>
        <w:r w:rsidR="005E510B">
          <w:rPr>
            <w:noProof/>
            <w:webHidden/>
          </w:rPr>
          <w:t>120</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94" w:history="1">
        <w:r w:rsidR="005E510B" w:rsidRPr="00BF2981">
          <w:rPr>
            <w:rStyle w:val="Hyperlink"/>
            <w:noProof/>
          </w:rPr>
          <w:t>6.1.2</w:t>
        </w:r>
        <w:r w:rsidR="005E510B">
          <w:rPr>
            <w:rFonts w:asciiTheme="minorHAnsi" w:eastAsiaTheme="minorEastAsia" w:hAnsiTheme="minorHAnsi" w:cstheme="minorBidi"/>
            <w:noProof/>
          </w:rPr>
          <w:tab/>
        </w:r>
        <w:r w:rsidR="005E510B" w:rsidRPr="00BF2981">
          <w:rPr>
            <w:rStyle w:val="Hyperlink"/>
            <w:noProof/>
          </w:rPr>
          <w:t>Looking Up the PA E-Mail Address</w:t>
        </w:r>
        <w:r w:rsidR="005E510B">
          <w:rPr>
            <w:noProof/>
            <w:webHidden/>
          </w:rPr>
          <w:tab/>
        </w:r>
        <w:r w:rsidR="005E510B">
          <w:rPr>
            <w:noProof/>
            <w:webHidden/>
          </w:rPr>
          <w:fldChar w:fldCharType="begin"/>
        </w:r>
        <w:r w:rsidR="005E510B">
          <w:rPr>
            <w:noProof/>
            <w:webHidden/>
          </w:rPr>
          <w:instrText xml:space="preserve"> PAGEREF _Toc465946194 \h </w:instrText>
        </w:r>
        <w:r w:rsidR="005E510B">
          <w:rPr>
            <w:noProof/>
            <w:webHidden/>
          </w:rPr>
        </w:r>
        <w:r w:rsidR="005E510B">
          <w:rPr>
            <w:noProof/>
            <w:webHidden/>
          </w:rPr>
          <w:fldChar w:fldCharType="separate"/>
        </w:r>
        <w:r w:rsidR="005E510B">
          <w:rPr>
            <w:noProof/>
            <w:webHidden/>
          </w:rPr>
          <w:t>121</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95" w:history="1">
        <w:r w:rsidR="005E510B" w:rsidRPr="00BF2981">
          <w:rPr>
            <w:rStyle w:val="Hyperlink"/>
            <w:noProof/>
          </w:rPr>
          <w:t>6.1.3</w:t>
        </w:r>
        <w:r w:rsidR="005E510B">
          <w:rPr>
            <w:rFonts w:asciiTheme="minorHAnsi" w:eastAsiaTheme="minorEastAsia" w:hAnsiTheme="minorHAnsi" w:cstheme="minorBidi"/>
            <w:noProof/>
          </w:rPr>
          <w:tab/>
        </w:r>
        <w:r w:rsidR="005E510B" w:rsidRPr="00BF2981">
          <w:rPr>
            <w:rStyle w:val="Hyperlink"/>
            <w:noProof/>
          </w:rPr>
          <w:t>Looking Up the Prime CAGE</w:t>
        </w:r>
        <w:r w:rsidR="005E510B">
          <w:rPr>
            <w:noProof/>
            <w:webHidden/>
          </w:rPr>
          <w:tab/>
        </w:r>
        <w:r w:rsidR="005E510B">
          <w:rPr>
            <w:noProof/>
            <w:webHidden/>
          </w:rPr>
          <w:fldChar w:fldCharType="begin"/>
        </w:r>
        <w:r w:rsidR="005E510B">
          <w:rPr>
            <w:noProof/>
            <w:webHidden/>
          </w:rPr>
          <w:instrText xml:space="preserve"> PAGEREF _Toc465946195 \h </w:instrText>
        </w:r>
        <w:r w:rsidR="005E510B">
          <w:rPr>
            <w:noProof/>
            <w:webHidden/>
          </w:rPr>
        </w:r>
        <w:r w:rsidR="005E510B">
          <w:rPr>
            <w:noProof/>
            <w:webHidden/>
          </w:rPr>
          <w:fldChar w:fldCharType="separate"/>
        </w:r>
        <w:r w:rsidR="005E510B">
          <w:rPr>
            <w:noProof/>
            <w:webHidden/>
          </w:rPr>
          <w:t>122</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96" w:history="1">
        <w:r w:rsidR="005E510B" w:rsidRPr="00BF2981">
          <w:rPr>
            <w:rStyle w:val="Hyperlink"/>
            <w:noProof/>
          </w:rPr>
          <w:t>6.1.4</w:t>
        </w:r>
        <w:r w:rsidR="005E510B">
          <w:rPr>
            <w:rFonts w:asciiTheme="minorHAnsi" w:eastAsiaTheme="minorEastAsia" w:hAnsiTheme="minorHAnsi" w:cstheme="minorBidi"/>
            <w:noProof/>
          </w:rPr>
          <w:tab/>
        </w:r>
        <w:r w:rsidR="005E510B" w:rsidRPr="00BF2981">
          <w:rPr>
            <w:rStyle w:val="Hyperlink"/>
            <w:noProof/>
          </w:rPr>
          <w:t>Looking Up the Location CAGE</w:t>
        </w:r>
        <w:r w:rsidR="005E510B">
          <w:rPr>
            <w:noProof/>
            <w:webHidden/>
          </w:rPr>
          <w:tab/>
        </w:r>
        <w:r w:rsidR="005E510B">
          <w:rPr>
            <w:noProof/>
            <w:webHidden/>
          </w:rPr>
          <w:fldChar w:fldCharType="begin"/>
        </w:r>
        <w:r w:rsidR="005E510B">
          <w:rPr>
            <w:noProof/>
            <w:webHidden/>
          </w:rPr>
          <w:instrText xml:space="preserve"> PAGEREF _Toc465946196 \h </w:instrText>
        </w:r>
        <w:r w:rsidR="005E510B">
          <w:rPr>
            <w:noProof/>
            <w:webHidden/>
          </w:rPr>
        </w:r>
        <w:r w:rsidR="005E510B">
          <w:rPr>
            <w:noProof/>
            <w:webHidden/>
          </w:rPr>
          <w:fldChar w:fldCharType="separate"/>
        </w:r>
        <w:r w:rsidR="005E510B">
          <w:rPr>
            <w:noProof/>
            <w:webHidden/>
          </w:rPr>
          <w:t>123</w:t>
        </w:r>
        <w:r w:rsidR="005E510B">
          <w:rPr>
            <w:noProof/>
            <w:webHidden/>
          </w:rPr>
          <w:fldChar w:fldCharType="end"/>
        </w:r>
      </w:hyperlink>
    </w:p>
    <w:p w:rsidR="005E510B" w:rsidRDefault="00337E80">
      <w:pPr>
        <w:pStyle w:val="TOC2"/>
        <w:tabs>
          <w:tab w:val="left" w:pos="640"/>
          <w:tab w:val="right" w:leader="dot" w:pos="8630"/>
        </w:tabs>
        <w:rPr>
          <w:rFonts w:asciiTheme="minorHAnsi" w:eastAsiaTheme="minorEastAsia" w:hAnsiTheme="minorHAnsi" w:cstheme="minorBidi"/>
          <w:bCs w:val="0"/>
          <w:noProof/>
          <w:szCs w:val="22"/>
        </w:rPr>
      </w:pPr>
      <w:hyperlink w:anchor="_Toc465946197" w:history="1">
        <w:r w:rsidR="005E510B" w:rsidRPr="00BF2981">
          <w:rPr>
            <w:rStyle w:val="Hyperlink"/>
            <w:noProof/>
          </w:rPr>
          <w:t>6.2</w:t>
        </w:r>
        <w:r w:rsidR="005E510B">
          <w:rPr>
            <w:rFonts w:asciiTheme="minorHAnsi" w:eastAsiaTheme="minorEastAsia" w:hAnsiTheme="minorHAnsi" w:cstheme="minorBidi"/>
            <w:bCs w:val="0"/>
            <w:noProof/>
            <w:szCs w:val="22"/>
          </w:rPr>
          <w:tab/>
        </w:r>
        <w:r w:rsidR="005E510B" w:rsidRPr="00BF2981">
          <w:rPr>
            <w:rStyle w:val="Hyperlink"/>
            <w:noProof/>
          </w:rPr>
          <w:t>Viewing Case Information</w:t>
        </w:r>
        <w:r w:rsidR="005E510B">
          <w:rPr>
            <w:noProof/>
            <w:webHidden/>
          </w:rPr>
          <w:tab/>
        </w:r>
        <w:r w:rsidR="005E510B">
          <w:rPr>
            <w:noProof/>
            <w:webHidden/>
          </w:rPr>
          <w:fldChar w:fldCharType="begin"/>
        </w:r>
        <w:r w:rsidR="005E510B">
          <w:rPr>
            <w:noProof/>
            <w:webHidden/>
          </w:rPr>
          <w:instrText xml:space="preserve"> PAGEREF _Toc465946197 \h </w:instrText>
        </w:r>
        <w:r w:rsidR="005E510B">
          <w:rPr>
            <w:noProof/>
            <w:webHidden/>
          </w:rPr>
        </w:r>
        <w:r w:rsidR="005E510B">
          <w:rPr>
            <w:noProof/>
            <w:webHidden/>
          </w:rPr>
          <w:fldChar w:fldCharType="separate"/>
        </w:r>
        <w:r w:rsidR="005E510B">
          <w:rPr>
            <w:noProof/>
            <w:webHidden/>
          </w:rPr>
          <w:t>124</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98" w:history="1">
        <w:r w:rsidR="005E510B" w:rsidRPr="00BF2981">
          <w:rPr>
            <w:rStyle w:val="Hyperlink"/>
            <w:noProof/>
          </w:rPr>
          <w:t>6.2.1</w:t>
        </w:r>
        <w:r w:rsidR="005E510B">
          <w:rPr>
            <w:rFonts w:asciiTheme="minorHAnsi" w:eastAsiaTheme="minorEastAsia" w:hAnsiTheme="minorHAnsi" w:cstheme="minorBidi"/>
            <w:noProof/>
          </w:rPr>
          <w:tab/>
        </w:r>
        <w:r w:rsidR="005E510B" w:rsidRPr="00BF2981">
          <w:rPr>
            <w:rStyle w:val="Hyperlink"/>
            <w:noProof/>
          </w:rPr>
          <w:t>Viewing Line Items on the Case</w:t>
        </w:r>
        <w:r w:rsidR="005E510B">
          <w:rPr>
            <w:noProof/>
            <w:webHidden/>
          </w:rPr>
          <w:tab/>
        </w:r>
        <w:r w:rsidR="005E510B">
          <w:rPr>
            <w:noProof/>
            <w:webHidden/>
          </w:rPr>
          <w:fldChar w:fldCharType="begin"/>
        </w:r>
        <w:r w:rsidR="005E510B">
          <w:rPr>
            <w:noProof/>
            <w:webHidden/>
          </w:rPr>
          <w:instrText xml:space="preserve"> PAGEREF _Toc465946198 \h </w:instrText>
        </w:r>
        <w:r w:rsidR="005E510B">
          <w:rPr>
            <w:noProof/>
            <w:webHidden/>
          </w:rPr>
        </w:r>
        <w:r w:rsidR="005E510B">
          <w:rPr>
            <w:noProof/>
            <w:webHidden/>
          </w:rPr>
          <w:fldChar w:fldCharType="separate"/>
        </w:r>
        <w:r w:rsidR="005E510B">
          <w:rPr>
            <w:noProof/>
            <w:webHidden/>
          </w:rPr>
          <w:t>125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199" w:history="1">
        <w:r w:rsidR="005E510B" w:rsidRPr="00BF2981">
          <w:rPr>
            <w:rStyle w:val="Hyperlink"/>
            <w:noProof/>
          </w:rPr>
          <w:t>6.2.2</w:t>
        </w:r>
        <w:r w:rsidR="005E510B">
          <w:rPr>
            <w:rFonts w:asciiTheme="minorHAnsi" w:eastAsiaTheme="minorEastAsia" w:hAnsiTheme="minorHAnsi" w:cstheme="minorBidi"/>
            <w:noProof/>
          </w:rPr>
          <w:tab/>
        </w:r>
        <w:r w:rsidR="005E510B" w:rsidRPr="00BF2981">
          <w:rPr>
            <w:rStyle w:val="Hyperlink"/>
            <w:noProof/>
          </w:rPr>
          <w:t>Viewing Documents Attached to the Case</w:t>
        </w:r>
        <w:r w:rsidR="005E510B">
          <w:rPr>
            <w:noProof/>
            <w:webHidden/>
          </w:rPr>
          <w:tab/>
        </w:r>
        <w:r w:rsidR="005E510B">
          <w:rPr>
            <w:noProof/>
            <w:webHidden/>
          </w:rPr>
          <w:fldChar w:fldCharType="begin"/>
        </w:r>
        <w:r w:rsidR="005E510B">
          <w:rPr>
            <w:noProof/>
            <w:webHidden/>
          </w:rPr>
          <w:instrText xml:space="preserve"> PAGEREF _Toc465946199 \h </w:instrText>
        </w:r>
        <w:r w:rsidR="005E510B">
          <w:rPr>
            <w:noProof/>
            <w:webHidden/>
          </w:rPr>
        </w:r>
        <w:r w:rsidR="005E510B">
          <w:rPr>
            <w:noProof/>
            <w:webHidden/>
          </w:rPr>
          <w:fldChar w:fldCharType="separate"/>
        </w:r>
        <w:r w:rsidR="005E510B">
          <w:rPr>
            <w:noProof/>
            <w:webHidden/>
          </w:rPr>
          <w:t>125</w:t>
        </w:r>
        <w:r w:rsidR="005E510B">
          <w:rPr>
            <w:noProof/>
            <w:webHidden/>
          </w:rPr>
          <w:fldChar w:fldCharType="end"/>
        </w:r>
      </w:hyperlink>
    </w:p>
    <w:p w:rsidR="005E510B" w:rsidRDefault="00337E80">
      <w:pPr>
        <w:pStyle w:val="TOC3"/>
        <w:tabs>
          <w:tab w:val="left" w:pos="1120"/>
          <w:tab w:val="right" w:leader="dot" w:pos="8630"/>
        </w:tabs>
        <w:rPr>
          <w:rFonts w:asciiTheme="minorHAnsi" w:eastAsiaTheme="minorEastAsia" w:hAnsiTheme="minorHAnsi" w:cstheme="minorBidi"/>
          <w:noProof/>
        </w:rPr>
      </w:pPr>
      <w:hyperlink w:anchor="_Toc465946200" w:history="1">
        <w:r w:rsidR="005E510B" w:rsidRPr="00BF2981">
          <w:rPr>
            <w:rStyle w:val="Hyperlink"/>
            <w:noProof/>
          </w:rPr>
          <w:t>6.2.3</w:t>
        </w:r>
        <w:r w:rsidR="005E510B">
          <w:rPr>
            <w:rFonts w:asciiTheme="minorHAnsi" w:eastAsiaTheme="minorEastAsia" w:hAnsiTheme="minorHAnsi" w:cstheme="minorBidi"/>
            <w:noProof/>
          </w:rPr>
          <w:tab/>
        </w:r>
        <w:r w:rsidR="005E510B" w:rsidRPr="00BF2981">
          <w:rPr>
            <w:rStyle w:val="Hyperlink"/>
            <w:noProof/>
          </w:rPr>
          <w:t>Viewing Contacts Associated With the Case</w:t>
        </w:r>
        <w:r w:rsidR="005E510B">
          <w:rPr>
            <w:noProof/>
            <w:webHidden/>
          </w:rPr>
          <w:tab/>
        </w:r>
        <w:r w:rsidR="005E510B">
          <w:rPr>
            <w:noProof/>
            <w:webHidden/>
          </w:rPr>
          <w:fldChar w:fldCharType="begin"/>
        </w:r>
        <w:r w:rsidR="005E510B">
          <w:rPr>
            <w:noProof/>
            <w:webHidden/>
          </w:rPr>
          <w:instrText xml:space="preserve"> PAGEREF _Toc465946200 \h </w:instrText>
        </w:r>
        <w:r w:rsidR="005E510B">
          <w:rPr>
            <w:noProof/>
            <w:webHidden/>
          </w:rPr>
        </w:r>
        <w:r w:rsidR="005E510B">
          <w:rPr>
            <w:noProof/>
            <w:webHidden/>
          </w:rPr>
          <w:fldChar w:fldCharType="separate"/>
        </w:r>
        <w:r w:rsidR="005E510B">
          <w:rPr>
            <w:noProof/>
            <w:webHidden/>
          </w:rPr>
          <w:t>126</w:t>
        </w:r>
        <w:r w:rsidR="005E510B">
          <w:rPr>
            <w:noProof/>
            <w:webHidden/>
          </w:rPr>
          <w:fldChar w:fldCharType="end"/>
        </w:r>
      </w:hyperlink>
    </w:p>
    <w:p w:rsidR="005E510B" w:rsidRDefault="00337E80">
      <w:pPr>
        <w:pStyle w:val="TOC1"/>
        <w:tabs>
          <w:tab w:val="left" w:pos="480"/>
          <w:tab w:val="right" w:leader="dot" w:pos="8630"/>
        </w:tabs>
        <w:rPr>
          <w:rFonts w:asciiTheme="minorHAnsi" w:eastAsiaTheme="minorEastAsia" w:hAnsiTheme="minorHAnsi" w:cstheme="minorBidi"/>
          <w:b w:val="0"/>
          <w:bCs w:val="0"/>
          <w:noProof/>
        </w:rPr>
      </w:pPr>
      <w:hyperlink w:anchor="_Toc465946201" w:history="1">
        <w:r w:rsidR="005E510B" w:rsidRPr="00BF2981">
          <w:rPr>
            <w:rStyle w:val="Hyperlink"/>
            <w:noProof/>
          </w:rPr>
          <w:t>7</w:t>
        </w:r>
        <w:r w:rsidR="005E510B">
          <w:rPr>
            <w:rFonts w:asciiTheme="minorHAnsi" w:eastAsiaTheme="minorEastAsia" w:hAnsiTheme="minorHAnsi" w:cstheme="minorBidi"/>
            <w:b w:val="0"/>
            <w:bCs w:val="0"/>
            <w:noProof/>
          </w:rPr>
          <w:tab/>
        </w:r>
        <w:r w:rsidR="005E510B" w:rsidRPr="00BF2981">
          <w:rPr>
            <w:rStyle w:val="Hyperlink"/>
            <w:noProof/>
          </w:rPr>
          <w:t>Glossary</w:t>
        </w:r>
        <w:r w:rsidR="005E510B">
          <w:rPr>
            <w:noProof/>
            <w:webHidden/>
          </w:rPr>
          <w:tab/>
        </w:r>
        <w:r w:rsidR="005E510B">
          <w:rPr>
            <w:noProof/>
            <w:webHidden/>
          </w:rPr>
          <w:fldChar w:fldCharType="begin"/>
        </w:r>
        <w:r w:rsidR="005E510B">
          <w:rPr>
            <w:noProof/>
            <w:webHidden/>
          </w:rPr>
          <w:instrText xml:space="preserve"> PAGEREF _Toc465946201 \h </w:instrText>
        </w:r>
        <w:r w:rsidR="005E510B">
          <w:rPr>
            <w:noProof/>
            <w:webHidden/>
          </w:rPr>
        </w:r>
        <w:r w:rsidR="005E510B">
          <w:rPr>
            <w:noProof/>
            <w:webHidden/>
          </w:rPr>
          <w:fldChar w:fldCharType="separate"/>
        </w:r>
        <w:r w:rsidR="005E510B">
          <w:rPr>
            <w:noProof/>
            <w:webHidden/>
          </w:rPr>
          <w:t>127</w:t>
        </w:r>
        <w:r w:rsidR="005E510B">
          <w:rPr>
            <w:noProof/>
            <w:webHidden/>
          </w:rPr>
          <w:fldChar w:fldCharType="end"/>
        </w:r>
      </w:hyperlink>
    </w:p>
    <w:p w:rsidR="007D0E82" w:rsidRDefault="007D0E82" w:rsidP="007D0E82">
      <w:pPr>
        <w:sectPr w:rsidR="007D0E82" w:rsidSect="00052378">
          <w:headerReference w:type="even" r:id="rId18"/>
          <w:footerReference w:type="even" r:id="rId19"/>
          <w:footerReference w:type="default" r:id="rId20"/>
          <w:footerReference w:type="first" r:id="rId21"/>
          <w:pgSz w:w="12240" w:h="15840"/>
          <w:pgMar w:top="1440" w:right="1800" w:bottom="1440" w:left="1800" w:header="720" w:footer="720" w:gutter="0"/>
          <w:pgNumType w:start="1"/>
          <w:cols w:space="720"/>
          <w:titlePg/>
          <w:docGrid w:linePitch="360"/>
        </w:sectPr>
      </w:pPr>
      <w:r>
        <w:fldChar w:fldCharType="end"/>
      </w:r>
    </w:p>
    <w:p w:rsidR="007D0E82" w:rsidRDefault="007D0E82">
      <w:pPr>
        <w:pStyle w:val="Heading1"/>
        <w:divId w:val="224685570"/>
      </w:pPr>
      <w:bookmarkStart w:id="1" w:name="_Toc465946079"/>
      <w:bookmarkStart w:id="2" w:name="RH_PD_TOC_BK"/>
      <w:r>
        <w:lastRenderedPageBreak/>
        <w:t>Overview</w:t>
      </w:r>
      <w:bookmarkEnd w:id="1"/>
    </w:p>
    <w:p w:rsidR="007D0E82" w:rsidRDefault="007D0E82">
      <w:pPr>
        <w:pStyle w:val="Heading2"/>
        <w:divId w:val="224685570"/>
      </w:pPr>
      <w:bookmarkStart w:id="3" w:name="_Toc465946080"/>
      <w:r>
        <w:t>Organization of this User's Manual</w:t>
      </w:r>
      <w:bookmarkEnd w:id="3"/>
    </w:p>
    <w:p w:rsidR="007D0E82" w:rsidRDefault="007D0E82">
      <w:pPr>
        <w:spacing w:after="90"/>
        <w:divId w:val="224685570"/>
      </w:pPr>
      <w:r>
        <w:t>This user's manual is organized by user role and associated tasks. This helps you find the information relevant to your needs and tasks. It can also help you understand the tasks that others perform to support your objectives and how your role interacts with their tasks.</w:t>
      </w:r>
    </w:p>
    <w:p w:rsidR="007D0E82" w:rsidRDefault="007D0E82">
      <w:pPr>
        <w:pStyle w:val="Heading2"/>
        <w:divId w:val="224685570"/>
      </w:pPr>
      <w:bookmarkStart w:id="4" w:name="_Toc465946081"/>
      <w:r>
        <w:t>Understanding the Property Loss Process</w:t>
      </w:r>
      <w:bookmarkEnd w:id="4"/>
    </w:p>
    <w:p w:rsidR="007D0E82" w:rsidRDefault="007D0E82">
      <w:pPr>
        <w:spacing w:before="90" w:after="90"/>
        <w:divId w:val="224685570"/>
      </w:pPr>
      <w:r>
        <w:t>The Property Loss (PL) version 3.2 application is designed to facilitate the process of determining liability for the unintended, unforeseen, or accidental loss, damage or destruction of Government property that reduces the Government's expected economic benefits of the property.</w:t>
      </w:r>
    </w:p>
    <w:p w:rsidR="007D0E82" w:rsidRDefault="007D0E82">
      <w:pPr>
        <w:spacing w:before="90" w:after="90"/>
        <w:divId w:val="224685570"/>
      </w:pPr>
      <w:r>
        <w:t>This includes the following:</w:t>
      </w:r>
    </w:p>
    <w:p w:rsidR="007D0E82" w:rsidRDefault="007D0E82" w:rsidP="005B18AC">
      <w:pPr>
        <w:numPr>
          <w:ilvl w:val="0"/>
          <w:numId w:val="1"/>
        </w:numPr>
        <w:tabs>
          <w:tab w:val="left" w:pos="720"/>
        </w:tabs>
        <w:divId w:val="224685570"/>
        <w:rPr>
          <w:color w:val="000000"/>
        </w:rPr>
      </w:pPr>
      <w:r>
        <w:rPr>
          <w:color w:val="000000"/>
        </w:rPr>
        <w:t>Property that can't be found after a reasonable search</w:t>
      </w:r>
    </w:p>
    <w:p w:rsidR="007D0E82" w:rsidRDefault="007D0E82" w:rsidP="005B18AC">
      <w:pPr>
        <w:numPr>
          <w:ilvl w:val="0"/>
          <w:numId w:val="1"/>
        </w:numPr>
        <w:tabs>
          <w:tab w:val="left" w:pos="720"/>
        </w:tabs>
        <w:divId w:val="224685570"/>
        <w:rPr>
          <w:color w:val="000000"/>
        </w:rPr>
      </w:pPr>
      <w:r>
        <w:rPr>
          <w:color w:val="000000"/>
        </w:rPr>
        <w:t>Theft</w:t>
      </w:r>
    </w:p>
    <w:p w:rsidR="007D0E82" w:rsidRDefault="007D0E82" w:rsidP="005B18AC">
      <w:pPr>
        <w:numPr>
          <w:ilvl w:val="0"/>
          <w:numId w:val="1"/>
        </w:numPr>
        <w:tabs>
          <w:tab w:val="left" w:pos="720"/>
        </w:tabs>
        <w:divId w:val="224685570"/>
        <w:rPr>
          <w:color w:val="000000"/>
        </w:rPr>
      </w:pPr>
      <w:r>
        <w:rPr>
          <w:color w:val="000000"/>
        </w:rPr>
        <w:t>Damage or destruction from unexpected incidents rendering the item useless for its intended purpose</w:t>
      </w:r>
    </w:p>
    <w:p w:rsidR="007D0E82" w:rsidRDefault="007D0E82">
      <w:pPr>
        <w:divId w:val="224685570"/>
      </w:pPr>
      <w:r>
        <w:t>This does not include the following:</w:t>
      </w:r>
    </w:p>
    <w:p w:rsidR="007D0E82" w:rsidRDefault="007D0E82" w:rsidP="005B18AC">
      <w:pPr>
        <w:numPr>
          <w:ilvl w:val="0"/>
          <w:numId w:val="2"/>
        </w:numPr>
        <w:tabs>
          <w:tab w:val="left" w:pos="720"/>
        </w:tabs>
        <w:divId w:val="224685570"/>
        <w:rPr>
          <w:color w:val="000000"/>
        </w:rPr>
      </w:pPr>
      <w:r>
        <w:rPr>
          <w:color w:val="000000"/>
        </w:rPr>
        <w:t>Reasonable inventory adjustments</w:t>
      </w:r>
    </w:p>
    <w:p w:rsidR="007D0E82" w:rsidRDefault="007D0E82" w:rsidP="005B18AC">
      <w:pPr>
        <w:numPr>
          <w:ilvl w:val="0"/>
          <w:numId w:val="2"/>
        </w:numPr>
        <w:tabs>
          <w:tab w:val="left" w:pos="720"/>
        </w:tabs>
        <w:divId w:val="224685570"/>
        <w:rPr>
          <w:color w:val="000000"/>
        </w:rPr>
      </w:pPr>
      <w:r>
        <w:rPr>
          <w:color w:val="000000"/>
        </w:rPr>
        <w:t>Purposeful destruction testing</w:t>
      </w:r>
    </w:p>
    <w:p w:rsidR="007D0E82" w:rsidRDefault="007D0E82" w:rsidP="005B18AC">
      <w:pPr>
        <w:numPr>
          <w:ilvl w:val="0"/>
          <w:numId w:val="2"/>
        </w:numPr>
        <w:tabs>
          <w:tab w:val="left" w:pos="720"/>
        </w:tabs>
        <w:divId w:val="224685570"/>
        <w:rPr>
          <w:color w:val="000000"/>
        </w:rPr>
      </w:pPr>
      <w:r>
        <w:rPr>
          <w:color w:val="000000"/>
        </w:rPr>
        <w:t>Obsolescence</w:t>
      </w:r>
    </w:p>
    <w:p w:rsidR="007D0E82" w:rsidRDefault="007D0E82" w:rsidP="005B18AC">
      <w:pPr>
        <w:numPr>
          <w:ilvl w:val="0"/>
          <w:numId w:val="2"/>
        </w:numPr>
        <w:tabs>
          <w:tab w:val="left" w:pos="720"/>
        </w:tabs>
        <w:divId w:val="224685570"/>
        <w:rPr>
          <w:color w:val="000000"/>
        </w:rPr>
      </w:pPr>
      <w:r>
        <w:rPr>
          <w:color w:val="000000"/>
        </w:rPr>
        <w:t>Normal wear and tear</w:t>
      </w:r>
    </w:p>
    <w:p w:rsidR="007D0E82" w:rsidRDefault="007D0E82" w:rsidP="005B18AC">
      <w:pPr>
        <w:numPr>
          <w:ilvl w:val="0"/>
          <w:numId w:val="2"/>
        </w:numPr>
        <w:tabs>
          <w:tab w:val="left" w:pos="720"/>
        </w:tabs>
        <w:divId w:val="224685570"/>
        <w:rPr>
          <w:color w:val="000000"/>
        </w:rPr>
      </w:pPr>
      <w:r>
        <w:rPr>
          <w:color w:val="000000"/>
        </w:rPr>
        <w:t>Manufacturing defect</w:t>
      </w:r>
    </w:p>
    <w:p w:rsidR="007D0E82" w:rsidRDefault="007D0E82">
      <w:pPr>
        <w:spacing w:before="90" w:after="90"/>
        <w:divId w:val="224685570"/>
      </w:pPr>
      <w:r>
        <w:t>The Property Loss application allows users to work with and track Property Loss cases throughout the process of determining contractor liability.</w:t>
      </w:r>
    </w:p>
    <w:p w:rsidR="007D0E82" w:rsidRDefault="007D0E82">
      <w:pPr>
        <w:pStyle w:val="Heading3"/>
        <w:divId w:val="224685570"/>
      </w:pPr>
      <w:bookmarkStart w:id="5" w:name="_Toc465946082"/>
      <w:r>
        <w:t>Basic Property Loss Process</w:t>
      </w:r>
      <w:bookmarkEnd w:id="5"/>
    </w:p>
    <w:p w:rsidR="007D0E82" w:rsidRDefault="007D0E82">
      <w:pPr>
        <w:spacing w:before="90" w:after="90"/>
        <w:divId w:val="224685570"/>
      </w:pPr>
      <w:r>
        <w:t>The Property Loss process is as follows:</w:t>
      </w:r>
    </w:p>
    <w:p w:rsidR="007D0E82" w:rsidRDefault="007D0E82" w:rsidP="005B18AC">
      <w:pPr>
        <w:numPr>
          <w:ilvl w:val="0"/>
          <w:numId w:val="3"/>
        </w:numPr>
        <w:tabs>
          <w:tab w:val="left" w:pos="720"/>
        </w:tabs>
        <w:spacing w:before="90" w:after="90"/>
        <w:divId w:val="224685570"/>
        <w:rPr>
          <w:color w:val="000000"/>
        </w:rPr>
      </w:pPr>
      <w:r>
        <w:rPr>
          <w:color w:val="000000"/>
        </w:rPr>
        <w:t>A Contractor or Property Administrator (PA) creates and submits a case to a Property Administrator. If the case is not administered by DCMA, the creator of the case specifies the Property Administrator to receive the case. If the case is administered by DCMA, the Property Administrator who receives the case is determined based on the contract number, CAGE, and DoDAAC in CMT.</w:t>
      </w:r>
    </w:p>
    <w:p w:rsidR="007D0E82" w:rsidRDefault="007D0E82" w:rsidP="005B18AC">
      <w:pPr>
        <w:numPr>
          <w:ilvl w:val="0"/>
          <w:numId w:val="3"/>
        </w:numPr>
        <w:tabs>
          <w:tab w:val="left" w:pos="720"/>
        </w:tabs>
        <w:spacing w:before="90" w:after="90"/>
        <w:divId w:val="224685570"/>
        <w:rPr>
          <w:color w:val="000000"/>
        </w:rPr>
      </w:pPr>
      <w:r>
        <w:rPr>
          <w:color w:val="000000"/>
        </w:rPr>
        <w:t>The Property Administrator receives the case in Investigating status. He or she may do one of the following:</w:t>
      </w:r>
    </w:p>
    <w:p w:rsidR="007D0E82" w:rsidRDefault="007D0E82" w:rsidP="005B18AC">
      <w:pPr>
        <w:numPr>
          <w:ilvl w:val="1"/>
          <w:numId w:val="4"/>
        </w:numPr>
        <w:tabs>
          <w:tab w:val="left" w:pos="1440"/>
        </w:tabs>
        <w:spacing w:before="90" w:after="90"/>
        <w:divId w:val="224685570"/>
        <w:rPr>
          <w:color w:val="000000"/>
        </w:rPr>
      </w:pPr>
      <w:r>
        <w:rPr>
          <w:color w:val="000000"/>
        </w:rPr>
        <w:t xml:space="preserve">Recommend to the ACO that the Contractor be held liable for the lost, stolen, damaged, destroyed, repairable, or replaceable </w:t>
      </w:r>
      <w:r>
        <w:rPr>
          <w:color w:val="000000"/>
        </w:rPr>
        <w:lastRenderedPageBreak/>
        <w:t>property and assist the ACO in determining the extent of contractor liability.</w:t>
      </w:r>
    </w:p>
    <w:p w:rsidR="007D0E82" w:rsidRDefault="007D0E82" w:rsidP="005B18AC">
      <w:pPr>
        <w:numPr>
          <w:ilvl w:val="1"/>
          <w:numId w:val="4"/>
        </w:numPr>
        <w:tabs>
          <w:tab w:val="left" w:pos="1440"/>
        </w:tabs>
        <w:spacing w:before="90" w:after="90"/>
        <w:divId w:val="224685570"/>
        <w:rPr>
          <w:color w:val="000000"/>
        </w:rPr>
      </w:pPr>
      <w:r>
        <w:rPr>
          <w:color w:val="000000"/>
        </w:rPr>
        <w:t>Relieve the Contractor of liability for the lost, stolen, damaged, destroyed, repairable, or replaceable property. Once the Property Administrator relieves the case, the case is closed.</w:t>
      </w:r>
    </w:p>
    <w:p w:rsidR="007D0E82" w:rsidRDefault="007D0E82" w:rsidP="005B18AC">
      <w:pPr>
        <w:numPr>
          <w:ilvl w:val="1"/>
          <w:numId w:val="4"/>
        </w:numPr>
        <w:tabs>
          <w:tab w:val="left" w:pos="1440"/>
        </w:tabs>
        <w:spacing w:before="90" w:after="90"/>
        <w:divId w:val="224685570"/>
        <w:rPr>
          <w:color w:val="000000"/>
        </w:rPr>
      </w:pPr>
      <w:r>
        <w:rPr>
          <w:color w:val="000000"/>
        </w:rPr>
        <w:t>Reject the case. When a case is rejected, the Contractor can edit the case to make necessary corrections and resubmit it to the Property Administrator, or simply withdraw it.</w:t>
      </w:r>
    </w:p>
    <w:p w:rsidR="007D0E82" w:rsidRDefault="007D0E82" w:rsidP="005B18AC">
      <w:pPr>
        <w:numPr>
          <w:ilvl w:val="0"/>
          <w:numId w:val="5"/>
        </w:numPr>
        <w:tabs>
          <w:tab w:val="left" w:pos="720"/>
        </w:tabs>
        <w:spacing w:before="90" w:after="90"/>
        <w:divId w:val="224685570"/>
        <w:rPr>
          <w:color w:val="000000"/>
        </w:rPr>
      </w:pPr>
      <w:r>
        <w:rPr>
          <w:color w:val="000000"/>
        </w:rPr>
        <w:t>The case is closed once it meets one of the following two criteria:</w:t>
      </w:r>
    </w:p>
    <w:p w:rsidR="007D0E82" w:rsidRDefault="007D0E82" w:rsidP="005B18AC">
      <w:pPr>
        <w:numPr>
          <w:ilvl w:val="1"/>
          <w:numId w:val="5"/>
        </w:numPr>
        <w:tabs>
          <w:tab w:val="left" w:pos="1440"/>
        </w:tabs>
        <w:spacing w:before="90" w:after="90"/>
        <w:divId w:val="224685570"/>
        <w:rPr>
          <w:color w:val="000000"/>
        </w:rPr>
      </w:pPr>
      <w:r>
        <w:rPr>
          <w:color w:val="000000"/>
        </w:rPr>
        <w:t>The Contractor is relieved of liability for the lost, stolen, damaged, destroyed, repairable, or replaceable property. In this event, the case is closed automatically.</w:t>
      </w:r>
    </w:p>
    <w:p w:rsidR="007D0E82" w:rsidRDefault="007D0E82" w:rsidP="005B18AC">
      <w:pPr>
        <w:numPr>
          <w:ilvl w:val="1"/>
          <w:numId w:val="5"/>
        </w:numPr>
        <w:tabs>
          <w:tab w:val="left" w:pos="1440"/>
        </w:tabs>
        <w:spacing w:before="90" w:after="90"/>
        <w:divId w:val="224685570"/>
        <w:rPr>
          <w:color w:val="000000"/>
        </w:rPr>
      </w:pPr>
      <w:r>
        <w:rPr>
          <w:color w:val="000000"/>
        </w:rPr>
        <w:t>The Contractor has paid the total assessed liability amount. In this event, the Property Administrator will close the case manually.</w:t>
      </w:r>
    </w:p>
    <w:p w:rsidR="007D0E82" w:rsidRDefault="007D0E82" w:rsidP="005B18AC">
      <w:pPr>
        <w:numPr>
          <w:ilvl w:val="0"/>
          <w:numId w:val="6"/>
        </w:numPr>
        <w:tabs>
          <w:tab w:val="left" w:pos="720"/>
        </w:tabs>
        <w:spacing w:before="90" w:after="90"/>
        <w:divId w:val="224685570"/>
        <w:rPr>
          <w:color w:val="000000"/>
        </w:rPr>
      </w:pPr>
      <w:r>
        <w:rPr>
          <w:color w:val="000000"/>
        </w:rPr>
        <w:t>The closed case can be reopened by either the Property Administrator or Administrator. The case may be requested for reopen by the Contractor.</w:t>
      </w:r>
    </w:p>
    <w:p w:rsidR="007D0E82" w:rsidRDefault="007D0E82">
      <w:pPr>
        <w:pStyle w:val="Heading3"/>
        <w:divId w:val="224685570"/>
        <w:rPr>
          <w:color w:val="000000"/>
        </w:rPr>
      </w:pPr>
      <w:bookmarkStart w:id="6" w:name="_Toc465946083"/>
      <w:r>
        <w:t>Case Statuses Throughout the Property Loss Process</w:t>
      </w:r>
      <w:bookmarkEnd w:id="6"/>
    </w:p>
    <w:p w:rsidR="007D0E82" w:rsidRDefault="007D0E82">
      <w:pPr>
        <w:spacing w:before="90" w:after="90"/>
        <w:divId w:val="224685570"/>
      </w:pPr>
      <w:r>
        <w:t>Cases are assigned a different status based on which part of the Property Loss process they are currently in. A case can be in any of the following six statuses:</w:t>
      </w:r>
    </w:p>
    <w:p w:rsidR="007D0E82" w:rsidRDefault="007D0E82" w:rsidP="005B18AC">
      <w:pPr>
        <w:numPr>
          <w:ilvl w:val="0"/>
          <w:numId w:val="7"/>
        </w:numPr>
        <w:tabs>
          <w:tab w:val="left" w:pos="720"/>
        </w:tabs>
        <w:spacing w:before="90" w:after="90"/>
        <w:divId w:val="224685570"/>
        <w:rPr>
          <w:color w:val="000000"/>
        </w:rPr>
      </w:pPr>
      <w:r>
        <w:rPr>
          <w:color w:val="000000"/>
        </w:rPr>
        <w:t>Draft: Cases that have been created but not yet submitted to a Property Administrator.</w:t>
      </w:r>
    </w:p>
    <w:p w:rsidR="007D0E82" w:rsidRDefault="007D0E82" w:rsidP="005B18AC">
      <w:pPr>
        <w:numPr>
          <w:ilvl w:val="0"/>
          <w:numId w:val="7"/>
        </w:numPr>
        <w:tabs>
          <w:tab w:val="left" w:pos="720"/>
        </w:tabs>
        <w:spacing w:before="90" w:after="90"/>
        <w:divId w:val="224685570"/>
        <w:rPr>
          <w:color w:val="000000"/>
        </w:rPr>
      </w:pPr>
      <w:r>
        <w:rPr>
          <w:color w:val="000000"/>
        </w:rPr>
        <w:t>Investigating: Cases that have been submitted to a Property Administrator.</w:t>
      </w:r>
    </w:p>
    <w:p w:rsidR="007D0E82" w:rsidRDefault="007D0E82" w:rsidP="005B18AC">
      <w:pPr>
        <w:numPr>
          <w:ilvl w:val="0"/>
          <w:numId w:val="7"/>
        </w:numPr>
        <w:tabs>
          <w:tab w:val="left" w:pos="720"/>
        </w:tabs>
        <w:spacing w:before="90" w:after="90"/>
        <w:divId w:val="224685570"/>
        <w:rPr>
          <w:color w:val="000000"/>
        </w:rPr>
      </w:pPr>
      <w:r>
        <w:rPr>
          <w:color w:val="000000"/>
        </w:rPr>
        <w:t>Rejected: Cases that have been rejected by a Property Administrator.</w:t>
      </w:r>
    </w:p>
    <w:p w:rsidR="007D0E82" w:rsidRDefault="007D0E82" w:rsidP="005B18AC">
      <w:pPr>
        <w:numPr>
          <w:ilvl w:val="0"/>
          <w:numId w:val="7"/>
        </w:numPr>
        <w:tabs>
          <w:tab w:val="left" w:pos="720"/>
        </w:tabs>
        <w:divId w:val="224685570"/>
        <w:rPr>
          <w:color w:val="000000"/>
        </w:rPr>
      </w:pPr>
      <w:r>
        <w:rPr>
          <w:color w:val="000000"/>
        </w:rPr>
        <w:t>Pending: Cases where the Property Administrator recommends that the ACO find the Contractor liable for at least some portion of the total liability value. After the Contractor has paid the assessed liability amount, the case will be closed.</w:t>
      </w:r>
    </w:p>
    <w:p w:rsidR="007D0E82" w:rsidRDefault="007D0E82" w:rsidP="005B18AC">
      <w:pPr>
        <w:numPr>
          <w:ilvl w:val="0"/>
          <w:numId w:val="7"/>
        </w:numPr>
        <w:tabs>
          <w:tab w:val="left" w:pos="720"/>
        </w:tabs>
        <w:spacing w:before="90" w:after="90"/>
        <w:divId w:val="224685570"/>
        <w:rPr>
          <w:color w:val="000000"/>
        </w:rPr>
      </w:pPr>
      <w:r>
        <w:rPr>
          <w:color w:val="000000"/>
        </w:rPr>
        <w:t>Closed: Cases that have been relieved by a Property Administrator, as well as cases where the Contractor has paid the government for the liability amount assessed.</w:t>
      </w:r>
    </w:p>
    <w:p w:rsidR="007D0E82" w:rsidRDefault="007D0E82" w:rsidP="005B18AC">
      <w:pPr>
        <w:numPr>
          <w:ilvl w:val="0"/>
          <w:numId w:val="7"/>
        </w:numPr>
        <w:tabs>
          <w:tab w:val="left" w:pos="720"/>
        </w:tabs>
        <w:spacing w:before="90" w:after="90"/>
        <w:divId w:val="224685570"/>
        <w:rPr>
          <w:color w:val="000000"/>
        </w:rPr>
      </w:pPr>
      <w:r>
        <w:rPr>
          <w:color w:val="000000"/>
        </w:rPr>
        <w:t>Reopened: A case that was previously closed but is now reopened. It will need to be reactivated to be moved back to Investigating status.</w:t>
      </w:r>
    </w:p>
    <w:p w:rsidR="007D0E82" w:rsidRDefault="007D0E82">
      <w:pPr>
        <w:spacing w:before="90" w:after="90"/>
        <w:divId w:val="224685570"/>
      </w:pPr>
      <w:r>
        <w:t>Depending on a case's given status, some tasks may be unavailable to you. For instance, a Contractor can only withdraw a case in Rejected status. For more information about the tasks available to your user role, see the topic User Roles and Tasks.</w:t>
      </w:r>
    </w:p>
    <w:p w:rsidR="007D0E82" w:rsidRDefault="007D0E82">
      <w:pPr>
        <w:pStyle w:val="Heading2"/>
        <w:divId w:val="224685570"/>
      </w:pPr>
      <w:bookmarkStart w:id="7" w:name="_Toc465946084"/>
      <w:r>
        <w:lastRenderedPageBreak/>
        <w:t>User Roles and Tasks</w:t>
      </w:r>
      <w:bookmarkEnd w:id="7"/>
    </w:p>
    <w:p w:rsidR="007D0E82" w:rsidRDefault="007D0E82">
      <w:pPr>
        <w:spacing w:before="90" w:after="90"/>
        <w:divId w:val="224685570"/>
      </w:pPr>
      <w:r>
        <w:t>The Property Loss application supports four user roles: Contractor, Property Administrator (PA), Administrator, and Administrative Contracting Officer (ACO). The abilities of each of the four user roles are listed below:</w:t>
      </w:r>
    </w:p>
    <w:p w:rsidR="007D0E82" w:rsidRDefault="007D0E82">
      <w:pPr>
        <w:pStyle w:val="Heading3"/>
        <w:divId w:val="224685570"/>
      </w:pPr>
      <w:bookmarkStart w:id="8" w:name="_Toc465946085"/>
      <w:r>
        <w:t>Contractor Role</w:t>
      </w:r>
      <w:bookmarkEnd w:id="8"/>
    </w:p>
    <w:p w:rsidR="007D0E82" w:rsidRDefault="007D0E82">
      <w:pPr>
        <w:spacing w:before="90" w:after="90"/>
        <w:divId w:val="224685570"/>
      </w:pPr>
      <w:r>
        <w:t>Users with the Contractor role log into Property Loss via EWAM, consist of both Prime and Subcontractors, and can perform the following tasks:</w:t>
      </w:r>
    </w:p>
    <w:p w:rsidR="007D0E82" w:rsidRDefault="007D0E82" w:rsidP="005B18AC">
      <w:pPr>
        <w:numPr>
          <w:ilvl w:val="0"/>
          <w:numId w:val="8"/>
        </w:numPr>
        <w:tabs>
          <w:tab w:val="left" w:pos="720"/>
        </w:tabs>
        <w:spacing w:before="90" w:after="90"/>
        <w:divId w:val="224685570"/>
        <w:rPr>
          <w:color w:val="000000"/>
        </w:rPr>
      </w:pPr>
      <w:r>
        <w:rPr>
          <w:color w:val="000000"/>
        </w:rPr>
        <w:t>Search for and view the cases they created as well as cases where their CAGE is identified as the Prime or Location CAGE</w:t>
      </w:r>
    </w:p>
    <w:p w:rsidR="007D0E82" w:rsidRDefault="007D0E82" w:rsidP="005B18AC">
      <w:pPr>
        <w:numPr>
          <w:ilvl w:val="0"/>
          <w:numId w:val="8"/>
        </w:numPr>
        <w:tabs>
          <w:tab w:val="left" w:pos="720"/>
        </w:tabs>
        <w:spacing w:before="90" w:after="90"/>
        <w:divId w:val="224685570"/>
        <w:rPr>
          <w:color w:val="000000"/>
        </w:rPr>
      </w:pPr>
      <w:r>
        <w:rPr>
          <w:color w:val="000000"/>
        </w:rPr>
        <w:t>Create new cases</w:t>
      </w:r>
    </w:p>
    <w:p w:rsidR="007D0E82" w:rsidRDefault="007D0E82" w:rsidP="005B18AC">
      <w:pPr>
        <w:numPr>
          <w:ilvl w:val="0"/>
          <w:numId w:val="8"/>
        </w:numPr>
        <w:tabs>
          <w:tab w:val="left" w:pos="720"/>
        </w:tabs>
        <w:spacing w:before="90" w:after="90"/>
        <w:divId w:val="224685570"/>
        <w:rPr>
          <w:color w:val="000000"/>
        </w:rPr>
      </w:pPr>
      <w:r>
        <w:rPr>
          <w:color w:val="000000"/>
        </w:rPr>
        <w:t>Add, edit, and delete line items on Draft and Rejected cases</w:t>
      </w:r>
    </w:p>
    <w:p w:rsidR="007D0E82" w:rsidRDefault="007D0E82" w:rsidP="005B18AC">
      <w:pPr>
        <w:numPr>
          <w:ilvl w:val="0"/>
          <w:numId w:val="8"/>
        </w:numPr>
        <w:tabs>
          <w:tab w:val="left" w:pos="720"/>
        </w:tabs>
        <w:spacing w:before="90" w:after="90"/>
        <w:divId w:val="224685570"/>
        <w:rPr>
          <w:color w:val="000000"/>
        </w:rPr>
      </w:pPr>
      <w:r>
        <w:rPr>
          <w:color w:val="000000"/>
        </w:rPr>
        <w:t>Add and delete documents on Draft and Rejected cases; or submit a request to add or delete documents from cases in Investigating or Pending status</w:t>
      </w:r>
    </w:p>
    <w:p w:rsidR="007D0E82" w:rsidRDefault="007D0E82" w:rsidP="005B18AC">
      <w:pPr>
        <w:numPr>
          <w:ilvl w:val="0"/>
          <w:numId w:val="8"/>
        </w:numPr>
        <w:tabs>
          <w:tab w:val="left" w:pos="720"/>
        </w:tabs>
        <w:spacing w:before="90" w:after="90"/>
        <w:divId w:val="224685570"/>
        <w:rPr>
          <w:color w:val="000000"/>
        </w:rPr>
      </w:pPr>
      <w:r>
        <w:rPr>
          <w:color w:val="000000"/>
        </w:rPr>
        <w:t>Add, edit, and delete contacts on Draft cases; add and edit contacts on Rejected cases</w:t>
      </w:r>
    </w:p>
    <w:p w:rsidR="007D0E82" w:rsidRDefault="007D0E82" w:rsidP="005B18AC">
      <w:pPr>
        <w:numPr>
          <w:ilvl w:val="0"/>
          <w:numId w:val="8"/>
        </w:numPr>
        <w:tabs>
          <w:tab w:val="left" w:pos="720"/>
        </w:tabs>
        <w:spacing w:before="90" w:after="90"/>
        <w:divId w:val="224685570"/>
        <w:rPr>
          <w:color w:val="000000"/>
        </w:rPr>
      </w:pPr>
      <w:r>
        <w:rPr>
          <w:color w:val="000000"/>
        </w:rPr>
        <w:t>Edit cases in Draft or Rejected status; edit Remarks on cases after submission</w:t>
      </w:r>
    </w:p>
    <w:p w:rsidR="007D0E82" w:rsidRDefault="007D0E82" w:rsidP="005B18AC">
      <w:pPr>
        <w:numPr>
          <w:ilvl w:val="0"/>
          <w:numId w:val="8"/>
        </w:numPr>
        <w:tabs>
          <w:tab w:val="left" w:pos="720"/>
        </w:tabs>
        <w:spacing w:before="90" w:after="90"/>
        <w:divId w:val="224685570"/>
        <w:rPr>
          <w:color w:val="000000"/>
        </w:rPr>
      </w:pPr>
      <w:r>
        <w:rPr>
          <w:color w:val="000000"/>
        </w:rPr>
        <w:t>Delete their own Draft and Rejected cases</w:t>
      </w:r>
    </w:p>
    <w:p w:rsidR="007D0E82" w:rsidRDefault="007D0E82" w:rsidP="005B18AC">
      <w:pPr>
        <w:numPr>
          <w:ilvl w:val="0"/>
          <w:numId w:val="8"/>
        </w:numPr>
        <w:tabs>
          <w:tab w:val="left" w:pos="720"/>
        </w:tabs>
        <w:spacing w:before="90" w:after="90"/>
        <w:divId w:val="224685570"/>
        <w:rPr>
          <w:color w:val="000000"/>
        </w:rPr>
      </w:pPr>
      <w:r>
        <w:rPr>
          <w:color w:val="000000"/>
        </w:rPr>
        <w:t>Withdraw their own Rejected cases</w:t>
      </w:r>
    </w:p>
    <w:p w:rsidR="007D0E82" w:rsidRDefault="007D0E82" w:rsidP="005B18AC">
      <w:pPr>
        <w:numPr>
          <w:ilvl w:val="0"/>
          <w:numId w:val="8"/>
        </w:numPr>
        <w:tabs>
          <w:tab w:val="left" w:pos="720"/>
        </w:tabs>
        <w:spacing w:before="90" w:after="90"/>
        <w:divId w:val="224685570"/>
        <w:rPr>
          <w:color w:val="000000"/>
        </w:rPr>
      </w:pPr>
      <w:r>
        <w:rPr>
          <w:color w:val="000000"/>
        </w:rPr>
        <w:t>Submit a request to Reopen one of their own Closed cases</w:t>
      </w:r>
    </w:p>
    <w:p w:rsidR="007D0E82" w:rsidRDefault="007D0E82">
      <w:pPr>
        <w:pStyle w:val="Heading3"/>
        <w:divId w:val="224685570"/>
        <w:rPr>
          <w:color w:val="000000"/>
        </w:rPr>
      </w:pPr>
      <w:bookmarkStart w:id="9" w:name="_Toc465946086"/>
      <w:r>
        <w:t>Property Administrator (PA) Role</w:t>
      </w:r>
      <w:bookmarkEnd w:id="9"/>
    </w:p>
    <w:p w:rsidR="007D0E82" w:rsidRDefault="007D0E82">
      <w:pPr>
        <w:spacing w:before="90" w:after="90"/>
        <w:divId w:val="224685570"/>
      </w:pPr>
      <w:r>
        <w:t>Users with the Property Administrator role log into Property Loss via the eTools application and can perform the following tasks:</w:t>
      </w:r>
    </w:p>
    <w:p w:rsidR="007D0E82" w:rsidRDefault="007D0E82" w:rsidP="005B18AC">
      <w:pPr>
        <w:numPr>
          <w:ilvl w:val="0"/>
          <w:numId w:val="9"/>
        </w:numPr>
        <w:tabs>
          <w:tab w:val="left" w:pos="720"/>
        </w:tabs>
        <w:spacing w:before="90" w:after="90"/>
        <w:divId w:val="224685570"/>
        <w:rPr>
          <w:color w:val="000000"/>
        </w:rPr>
      </w:pPr>
      <w:r>
        <w:rPr>
          <w:color w:val="000000"/>
        </w:rPr>
        <w:t>Search for and view the cases they created as well as cases assigned to them</w:t>
      </w:r>
    </w:p>
    <w:p w:rsidR="007D0E82" w:rsidRDefault="007D0E82" w:rsidP="005B18AC">
      <w:pPr>
        <w:numPr>
          <w:ilvl w:val="0"/>
          <w:numId w:val="9"/>
        </w:numPr>
        <w:tabs>
          <w:tab w:val="left" w:pos="720"/>
        </w:tabs>
        <w:spacing w:before="90" w:after="90"/>
        <w:divId w:val="224685570"/>
        <w:rPr>
          <w:color w:val="000000"/>
        </w:rPr>
      </w:pPr>
      <w:r>
        <w:rPr>
          <w:color w:val="000000"/>
        </w:rPr>
        <w:t>Create new cases</w:t>
      </w:r>
    </w:p>
    <w:p w:rsidR="007D0E82" w:rsidRDefault="007D0E82" w:rsidP="005B18AC">
      <w:pPr>
        <w:numPr>
          <w:ilvl w:val="0"/>
          <w:numId w:val="9"/>
        </w:numPr>
        <w:tabs>
          <w:tab w:val="left" w:pos="720"/>
        </w:tabs>
        <w:spacing w:before="90" w:after="90"/>
        <w:divId w:val="224685570"/>
        <w:rPr>
          <w:color w:val="000000"/>
        </w:rPr>
      </w:pPr>
      <w:r>
        <w:rPr>
          <w:color w:val="000000"/>
        </w:rPr>
        <w:t>Add, edit, and delete line items on open cases that are assigned to them</w:t>
      </w:r>
    </w:p>
    <w:p w:rsidR="007D0E82" w:rsidRDefault="007D0E82" w:rsidP="005B18AC">
      <w:pPr>
        <w:numPr>
          <w:ilvl w:val="0"/>
          <w:numId w:val="9"/>
        </w:numPr>
        <w:tabs>
          <w:tab w:val="left" w:pos="720"/>
        </w:tabs>
        <w:spacing w:before="90" w:after="90"/>
        <w:divId w:val="224685570"/>
        <w:rPr>
          <w:color w:val="000000"/>
        </w:rPr>
      </w:pPr>
      <w:r>
        <w:rPr>
          <w:color w:val="000000"/>
        </w:rPr>
        <w:t>Add documents to open cases and delete documents from Draft, Investigating, and Pending cases that are assigned to them</w:t>
      </w:r>
    </w:p>
    <w:p w:rsidR="007D0E82" w:rsidRDefault="007D0E82" w:rsidP="005B18AC">
      <w:pPr>
        <w:numPr>
          <w:ilvl w:val="0"/>
          <w:numId w:val="9"/>
        </w:numPr>
        <w:tabs>
          <w:tab w:val="left" w:pos="720"/>
        </w:tabs>
        <w:spacing w:before="90" w:after="90"/>
        <w:divId w:val="224685570"/>
        <w:rPr>
          <w:color w:val="000000"/>
        </w:rPr>
      </w:pPr>
      <w:r>
        <w:rPr>
          <w:color w:val="000000"/>
        </w:rPr>
        <w:t>Add and edit contacts on open cases that are assigned to them; delete contacts on Draft cases</w:t>
      </w:r>
    </w:p>
    <w:p w:rsidR="007D0E82" w:rsidRDefault="007D0E82" w:rsidP="005B18AC">
      <w:pPr>
        <w:numPr>
          <w:ilvl w:val="0"/>
          <w:numId w:val="9"/>
        </w:numPr>
        <w:tabs>
          <w:tab w:val="left" w:pos="720"/>
        </w:tabs>
        <w:spacing w:before="90" w:after="90"/>
        <w:divId w:val="224685570"/>
        <w:rPr>
          <w:color w:val="000000"/>
        </w:rPr>
      </w:pPr>
      <w:r>
        <w:rPr>
          <w:color w:val="000000"/>
        </w:rPr>
        <w:t>Edit open cases that are assigned to them</w:t>
      </w:r>
    </w:p>
    <w:p w:rsidR="007D0E82" w:rsidRDefault="007D0E82" w:rsidP="005B18AC">
      <w:pPr>
        <w:numPr>
          <w:ilvl w:val="0"/>
          <w:numId w:val="9"/>
        </w:numPr>
        <w:tabs>
          <w:tab w:val="left" w:pos="720"/>
        </w:tabs>
        <w:spacing w:before="90" w:after="90"/>
        <w:divId w:val="224685570"/>
        <w:rPr>
          <w:color w:val="000000"/>
        </w:rPr>
      </w:pPr>
      <w:r>
        <w:rPr>
          <w:color w:val="000000"/>
        </w:rPr>
        <w:t>Delete Draft cases and Rejected cases</w:t>
      </w:r>
    </w:p>
    <w:p w:rsidR="007D0E82" w:rsidRDefault="007D0E82" w:rsidP="005B18AC">
      <w:pPr>
        <w:numPr>
          <w:ilvl w:val="0"/>
          <w:numId w:val="9"/>
        </w:numPr>
        <w:tabs>
          <w:tab w:val="left" w:pos="720"/>
        </w:tabs>
        <w:spacing w:before="90" w:after="90"/>
        <w:divId w:val="224685570"/>
        <w:rPr>
          <w:color w:val="000000"/>
        </w:rPr>
      </w:pPr>
      <w:r>
        <w:rPr>
          <w:color w:val="000000"/>
        </w:rPr>
        <w:t>Reject cases in Investigating status that are assigned to them</w:t>
      </w:r>
    </w:p>
    <w:p w:rsidR="007D0E82" w:rsidRDefault="007D0E82" w:rsidP="005B18AC">
      <w:pPr>
        <w:numPr>
          <w:ilvl w:val="0"/>
          <w:numId w:val="9"/>
        </w:numPr>
        <w:tabs>
          <w:tab w:val="left" w:pos="720"/>
        </w:tabs>
        <w:spacing w:before="90" w:after="90"/>
        <w:divId w:val="224685570"/>
        <w:rPr>
          <w:color w:val="000000"/>
        </w:rPr>
      </w:pPr>
      <w:r>
        <w:rPr>
          <w:color w:val="000000"/>
        </w:rPr>
        <w:t>Withdraw cases in Rejected status that they created</w:t>
      </w:r>
    </w:p>
    <w:p w:rsidR="007D0E82" w:rsidRDefault="007D0E82" w:rsidP="005B18AC">
      <w:pPr>
        <w:numPr>
          <w:ilvl w:val="0"/>
          <w:numId w:val="9"/>
        </w:numPr>
        <w:tabs>
          <w:tab w:val="left" w:pos="720"/>
        </w:tabs>
        <w:spacing w:before="90" w:after="90"/>
        <w:divId w:val="224685570"/>
        <w:rPr>
          <w:color w:val="000000"/>
        </w:rPr>
      </w:pPr>
      <w:r>
        <w:rPr>
          <w:color w:val="000000"/>
        </w:rPr>
        <w:lastRenderedPageBreak/>
        <w:t>Determine if the Contractor should be relieved or recommend the ACO hold Contractors liable for cases in Investigating status that are assigned to them</w:t>
      </w:r>
    </w:p>
    <w:p w:rsidR="007D0E82" w:rsidRDefault="007D0E82" w:rsidP="005B18AC">
      <w:pPr>
        <w:numPr>
          <w:ilvl w:val="0"/>
          <w:numId w:val="9"/>
        </w:numPr>
        <w:tabs>
          <w:tab w:val="left" w:pos="720"/>
        </w:tabs>
        <w:spacing w:before="90" w:after="90"/>
        <w:divId w:val="224685570"/>
        <w:rPr>
          <w:color w:val="000000"/>
        </w:rPr>
      </w:pPr>
      <w:r>
        <w:rPr>
          <w:color w:val="000000"/>
        </w:rPr>
        <w:t>Close cases that are assigned to them</w:t>
      </w:r>
    </w:p>
    <w:p w:rsidR="007D0E82" w:rsidRDefault="007D0E82" w:rsidP="005B18AC">
      <w:pPr>
        <w:numPr>
          <w:ilvl w:val="0"/>
          <w:numId w:val="9"/>
        </w:numPr>
        <w:tabs>
          <w:tab w:val="left" w:pos="720"/>
        </w:tabs>
        <w:spacing w:before="90" w:after="90"/>
        <w:divId w:val="224685570"/>
        <w:rPr>
          <w:color w:val="000000"/>
        </w:rPr>
      </w:pPr>
      <w:r>
        <w:rPr>
          <w:color w:val="000000"/>
        </w:rPr>
        <w:t>Reopen closed cases if necessary</w:t>
      </w:r>
    </w:p>
    <w:p w:rsidR="007D0E82" w:rsidRDefault="007D0E82" w:rsidP="005B18AC">
      <w:pPr>
        <w:numPr>
          <w:ilvl w:val="0"/>
          <w:numId w:val="9"/>
        </w:numPr>
        <w:tabs>
          <w:tab w:val="left" w:pos="720"/>
        </w:tabs>
        <w:spacing w:before="90" w:after="90"/>
        <w:divId w:val="224685570"/>
        <w:rPr>
          <w:color w:val="000000"/>
        </w:rPr>
      </w:pPr>
      <w:r>
        <w:rPr>
          <w:color w:val="000000"/>
        </w:rPr>
        <w:t>Reassign cases from their own workload to another Property Administrator (Property Administrators who are external to DCMA cannot reassign cases)</w:t>
      </w:r>
    </w:p>
    <w:p w:rsidR="007D0E82" w:rsidRDefault="007D0E82">
      <w:pPr>
        <w:pStyle w:val="Heading3"/>
        <w:divId w:val="224685570"/>
        <w:rPr>
          <w:color w:val="000000"/>
        </w:rPr>
      </w:pPr>
      <w:bookmarkStart w:id="10" w:name="_Toc465946087"/>
      <w:r>
        <w:t>Administrator Role</w:t>
      </w:r>
      <w:bookmarkEnd w:id="10"/>
    </w:p>
    <w:p w:rsidR="007D0E82" w:rsidRDefault="007D0E82">
      <w:pPr>
        <w:spacing w:before="90" w:after="90"/>
        <w:divId w:val="224685570"/>
      </w:pPr>
      <w:r>
        <w:t>Users with the Administrator role log into Property Loss via IWAM and can perform the following tasks:</w:t>
      </w:r>
    </w:p>
    <w:p w:rsidR="007D0E82" w:rsidRDefault="007D0E82" w:rsidP="005B18AC">
      <w:pPr>
        <w:numPr>
          <w:ilvl w:val="0"/>
          <w:numId w:val="10"/>
        </w:numPr>
        <w:tabs>
          <w:tab w:val="left" w:pos="720"/>
        </w:tabs>
        <w:spacing w:before="90" w:after="90"/>
        <w:divId w:val="224685570"/>
        <w:rPr>
          <w:color w:val="000000"/>
        </w:rPr>
      </w:pPr>
      <w:r>
        <w:rPr>
          <w:color w:val="000000"/>
        </w:rPr>
        <w:t>Search for and view any case in Property Loss</w:t>
      </w:r>
    </w:p>
    <w:p w:rsidR="007D0E82" w:rsidRDefault="007D0E82" w:rsidP="005B18AC">
      <w:pPr>
        <w:numPr>
          <w:ilvl w:val="0"/>
          <w:numId w:val="10"/>
        </w:numPr>
        <w:tabs>
          <w:tab w:val="left" w:pos="720"/>
        </w:tabs>
        <w:spacing w:before="90" w:after="90"/>
        <w:divId w:val="224685570"/>
        <w:rPr>
          <w:color w:val="000000"/>
        </w:rPr>
      </w:pPr>
      <w:r>
        <w:rPr>
          <w:color w:val="000000"/>
        </w:rPr>
        <w:t>Create new cases</w:t>
      </w:r>
    </w:p>
    <w:p w:rsidR="007D0E82" w:rsidRDefault="007D0E82" w:rsidP="005B18AC">
      <w:pPr>
        <w:numPr>
          <w:ilvl w:val="0"/>
          <w:numId w:val="10"/>
        </w:numPr>
        <w:tabs>
          <w:tab w:val="left" w:pos="720"/>
        </w:tabs>
        <w:spacing w:before="90" w:after="90"/>
        <w:divId w:val="224685570"/>
        <w:rPr>
          <w:color w:val="000000"/>
        </w:rPr>
      </w:pPr>
      <w:r>
        <w:rPr>
          <w:color w:val="000000"/>
        </w:rPr>
        <w:t>Add, edit, and delete line items on any case in Draft, Investigating, Pending, or Rejected status</w:t>
      </w:r>
    </w:p>
    <w:p w:rsidR="007D0E82" w:rsidRDefault="007D0E82" w:rsidP="005B18AC">
      <w:pPr>
        <w:numPr>
          <w:ilvl w:val="0"/>
          <w:numId w:val="10"/>
        </w:numPr>
        <w:tabs>
          <w:tab w:val="left" w:pos="720"/>
        </w:tabs>
        <w:spacing w:before="90" w:after="90"/>
        <w:divId w:val="224685570"/>
        <w:rPr>
          <w:color w:val="000000"/>
        </w:rPr>
      </w:pPr>
      <w:r>
        <w:rPr>
          <w:color w:val="000000"/>
        </w:rPr>
        <w:t>Add and delete documents on any open case</w:t>
      </w:r>
    </w:p>
    <w:p w:rsidR="007D0E82" w:rsidRDefault="007D0E82" w:rsidP="005B18AC">
      <w:pPr>
        <w:numPr>
          <w:ilvl w:val="0"/>
          <w:numId w:val="10"/>
        </w:numPr>
        <w:tabs>
          <w:tab w:val="left" w:pos="720"/>
        </w:tabs>
        <w:spacing w:before="90" w:after="90"/>
        <w:divId w:val="224685570"/>
        <w:rPr>
          <w:color w:val="000000"/>
        </w:rPr>
      </w:pPr>
      <w:r>
        <w:rPr>
          <w:color w:val="000000"/>
        </w:rPr>
        <w:t>Add or edit contacts on any open case and delete contacts on any case in Draft status</w:t>
      </w:r>
    </w:p>
    <w:p w:rsidR="007D0E82" w:rsidRDefault="007D0E82" w:rsidP="005B18AC">
      <w:pPr>
        <w:numPr>
          <w:ilvl w:val="0"/>
          <w:numId w:val="10"/>
        </w:numPr>
        <w:tabs>
          <w:tab w:val="left" w:pos="720"/>
        </w:tabs>
        <w:spacing w:before="90" w:after="90"/>
        <w:divId w:val="224685570"/>
        <w:rPr>
          <w:color w:val="000000"/>
        </w:rPr>
      </w:pPr>
      <w:r>
        <w:rPr>
          <w:color w:val="000000"/>
        </w:rPr>
        <w:t>Edit any open case</w:t>
      </w:r>
    </w:p>
    <w:p w:rsidR="007D0E82" w:rsidRDefault="007D0E82" w:rsidP="005B18AC">
      <w:pPr>
        <w:numPr>
          <w:ilvl w:val="0"/>
          <w:numId w:val="10"/>
        </w:numPr>
        <w:tabs>
          <w:tab w:val="left" w:pos="720"/>
        </w:tabs>
        <w:spacing w:before="90" w:after="90"/>
        <w:divId w:val="224685570"/>
        <w:rPr>
          <w:color w:val="000000"/>
        </w:rPr>
      </w:pPr>
      <w:r>
        <w:rPr>
          <w:color w:val="000000"/>
        </w:rPr>
        <w:t>Delete any Draft or Rejected case</w:t>
      </w:r>
    </w:p>
    <w:p w:rsidR="007D0E82" w:rsidRDefault="007D0E82" w:rsidP="005B18AC">
      <w:pPr>
        <w:numPr>
          <w:ilvl w:val="0"/>
          <w:numId w:val="10"/>
        </w:numPr>
        <w:tabs>
          <w:tab w:val="left" w:pos="720"/>
        </w:tabs>
        <w:spacing w:before="90" w:after="90"/>
        <w:divId w:val="224685570"/>
        <w:rPr>
          <w:color w:val="000000"/>
        </w:rPr>
      </w:pPr>
      <w:r>
        <w:rPr>
          <w:color w:val="000000"/>
        </w:rPr>
        <w:t>Reject any case in Investigating status</w:t>
      </w:r>
    </w:p>
    <w:p w:rsidR="007D0E82" w:rsidRDefault="007D0E82" w:rsidP="005B18AC">
      <w:pPr>
        <w:numPr>
          <w:ilvl w:val="0"/>
          <w:numId w:val="10"/>
        </w:numPr>
        <w:tabs>
          <w:tab w:val="left" w:pos="720"/>
        </w:tabs>
        <w:spacing w:before="90" w:after="90"/>
        <w:divId w:val="224685570"/>
        <w:rPr>
          <w:color w:val="000000"/>
        </w:rPr>
      </w:pPr>
      <w:r>
        <w:rPr>
          <w:color w:val="000000"/>
        </w:rPr>
        <w:t>Withdraw any case in Rejected status</w:t>
      </w:r>
    </w:p>
    <w:p w:rsidR="007D0E82" w:rsidRDefault="007D0E82" w:rsidP="005B18AC">
      <w:pPr>
        <w:numPr>
          <w:ilvl w:val="0"/>
          <w:numId w:val="10"/>
        </w:numPr>
        <w:tabs>
          <w:tab w:val="left" w:pos="720"/>
        </w:tabs>
        <w:spacing w:before="90" w:after="90"/>
        <w:divId w:val="224685570"/>
        <w:rPr>
          <w:color w:val="000000"/>
        </w:rPr>
      </w:pPr>
      <w:r>
        <w:rPr>
          <w:color w:val="000000"/>
        </w:rPr>
        <w:t>Determine if the Contractor is liable or should be relieved on any case in Investigating status</w:t>
      </w:r>
    </w:p>
    <w:p w:rsidR="007D0E82" w:rsidRDefault="007D0E82" w:rsidP="005B18AC">
      <w:pPr>
        <w:numPr>
          <w:ilvl w:val="0"/>
          <w:numId w:val="10"/>
        </w:numPr>
        <w:tabs>
          <w:tab w:val="left" w:pos="720"/>
        </w:tabs>
        <w:spacing w:before="90" w:after="90"/>
        <w:divId w:val="224685570"/>
        <w:rPr>
          <w:color w:val="000000"/>
        </w:rPr>
      </w:pPr>
      <w:r>
        <w:rPr>
          <w:color w:val="000000"/>
        </w:rPr>
        <w:t>Close any case in Pending status</w:t>
      </w:r>
    </w:p>
    <w:p w:rsidR="007D0E82" w:rsidRDefault="007D0E82" w:rsidP="005B18AC">
      <w:pPr>
        <w:numPr>
          <w:ilvl w:val="0"/>
          <w:numId w:val="10"/>
        </w:numPr>
        <w:tabs>
          <w:tab w:val="left" w:pos="720"/>
        </w:tabs>
        <w:spacing w:before="90" w:after="90"/>
        <w:divId w:val="224685570"/>
        <w:rPr>
          <w:color w:val="000000"/>
        </w:rPr>
      </w:pPr>
      <w:r>
        <w:rPr>
          <w:color w:val="000000"/>
        </w:rPr>
        <w:t>Reopen any closed case</w:t>
      </w:r>
    </w:p>
    <w:p w:rsidR="007D0E82" w:rsidRDefault="007D0E82" w:rsidP="005B18AC">
      <w:pPr>
        <w:numPr>
          <w:ilvl w:val="0"/>
          <w:numId w:val="10"/>
        </w:numPr>
        <w:tabs>
          <w:tab w:val="left" w:pos="720"/>
        </w:tabs>
        <w:spacing w:before="90" w:after="90"/>
        <w:divId w:val="224685570"/>
        <w:rPr>
          <w:color w:val="000000"/>
        </w:rPr>
      </w:pPr>
      <w:r>
        <w:rPr>
          <w:color w:val="000000"/>
        </w:rPr>
        <w:t>Reassign cases from one Property Administrator to another or from one ACO to another</w:t>
      </w:r>
    </w:p>
    <w:p w:rsidR="007D0E82" w:rsidRDefault="007D0E82">
      <w:pPr>
        <w:pStyle w:val="Heading3"/>
        <w:divId w:val="224685570"/>
        <w:rPr>
          <w:color w:val="000000"/>
        </w:rPr>
      </w:pPr>
      <w:bookmarkStart w:id="11" w:name="_Toc465946088"/>
      <w:r>
        <w:t>Administrative Contracting Officer (ACO) Role</w:t>
      </w:r>
      <w:bookmarkEnd w:id="11"/>
    </w:p>
    <w:p w:rsidR="007D0E82" w:rsidRDefault="007D0E82">
      <w:pPr>
        <w:spacing w:before="90" w:after="90"/>
        <w:divId w:val="224685570"/>
      </w:pPr>
      <w:r>
        <w:t>Users with the ACO role log into Property Loss via IWAM or EWAM and can perform the following task:</w:t>
      </w:r>
    </w:p>
    <w:p w:rsidR="007D0E82" w:rsidRDefault="007D0E82" w:rsidP="005B18AC">
      <w:pPr>
        <w:numPr>
          <w:ilvl w:val="0"/>
          <w:numId w:val="11"/>
        </w:numPr>
        <w:tabs>
          <w:tab w:val="left" w:pos="720"/>
        </w:tabs>
        <w:spacing w:before="90" w:after="90"/>
        <w:divId w:val="224685570"/>
        <w:rPr>
          <w:color w:val="000000"/>
        </w:rPr>
      </w:pPr>
      <w:r>
        <w:rPr>
          <w:color w:val="000000"/>
        </w:rPr>
        <w:t>Edit ACO Information on Pending cases</w:t>
      </w:r>
    </w:p>
    <w:p w:rsidR="007D0E82" w:rsidRDefault="007D0E82" w:rsidP="005B18AC">
      <w:pPr>
        <w:numPr>
          <w:ilvl w:val="0"/>
          <w:numId w:val="11"/>
        </w:numPr>
        <w:tabs>
          <w:tab w:val="left" w:pos="720"/>
        </w:tabs>
        <w:spacing w:before="90" w:after="90"/>
        <w:divId w:val="224685570"/>
        <w:rPr>
          <w:color w:val="000000"/>
        </w:rPr>
      </w:pPr>
      <w:r>
        <w:rPr>
          <w:color w:val="000000"/>
        </w:rPr>
        <w:t>Add documents to and delete documents from cases in Pending status that are assigned to them</w:t>
      </w:r>
    </w:p>
    <w:p w:rsidR="007D0E82" w:rsidRDefault="007D0E82" w:rsidP="005B18AC">
      <w:pPr>
        <w:numPr>
          <w:ilvl w:val="0"/>
          <w:numId w:val="11"/>
        </w:numPr>
        <w:tabs>
          <w:tab w:val="left" w:pos="720"/>
        </w:tabs>
        <w:spacing w:before="90" w:after="90"/>
        <w:divId w:val="224685570"/>
        <w:rPr>
          <w:color w:val="000000"/>
        </w:rPr>
      </w:pPr>
      <w:r>
        <w:rPr>
          <w:color w:val="000000"/>
        </w:rPr>
        <w:t>Determine if the Contractor is liable for individual items on cases in Pending status that are assigned to them</w:t>
      </w:r>
    </w:p>
    <w:p w:rsidR="007D0E82" w:rsidRDefault="007D0E82" w:rsidP="005B18AC">
      <w:pPr>
        <w:numPr>
          <w:ilvl w:val="0"/>
          <w:numId w:val="11"/>
        </w:numPr>
        <w:tabs>
          <w:tab w:val="left" w:pos="720"/>
        </w:tabs>
        <w:spacing w:before="90" w:after="90"/>
        <w:divId w:val="224685570"/>
        <w:rPr>
          <w:color w:val="000000"/>
        </w:rPr>
      </w:pPr>
      <w:r>
        <w:rPr>
          <w:color w:val="000000"/>
        </w:rPr>
        <w:t>Can reassign cases from their workload to another ACO</w:t>
      </w:r>
    </w:p>
    <w:p w:rsidR="007D0E82" w:rsidRDefault="007D0E82">
      <w:pPr>
        <w:pStyle w:val="Heading3"/>
        <w:divId w:val="224685570"/>
        <w:rPr>
          <w:color w:val="000000"/>
        </w:rPr>
      </w:pPr>
      <w:bookmarkStart w:id="12" w:name="_Toc465946089"/>
      <w:r>
        <w:lastRenderedPageBreak/>
        <w:t>External User Role</w:t>
      </w:r>
      <w:bookmarkEnd w:id="12"/>
    </w:p>
    <w:p w:rsidR="007D0E82" w:rsidRDefault="007D0E82">
      <w:pPr>
        <w:spacing w:before="90" w:after="90"/>
        <w:divId w:val="224685570"/>
      </w:pPr>
      <w:r>
        <w:t>Users with the External User role log into Property Loss via EWAM and can perform the following tasks:</w:t>
      </w:r>
    </w:p>
    <w:p w:rsidR="007D0E82" w:rsidRDefault="007D0E82" w:rsidP="005B18AC">
      <w:pPr>
        <w:numPr>
          <w:ilvl w:val="0"/>
          <w:numId w:val="12"/>
        </w:numPr>
        <w:tabs>
          <w:tab w:val="left" w:pos="720"/>
        </w:tabs>
        <w:spacing w:before="90" w:after="90"/>
        <w:divId w:val="224685570"/>
        <w:rPr>
          <w:color w:val="000000"/>
        </w:rPr>
      </w:pPr>
      <w:r>
        <w:rPr>
          <w:color w:val="000000"/>
        </w:rPr>
        <w:t>Search for Cases</w:t>
      </w:r>
    </w:p>
    <w:p w:rsidR="007D0E82" w:rsidRDefault="007D0E82" w:rsidP="005B18AC">
      <w:pPr>
        <w:numPr>
          <w:ilvl w:val="0"/>
          <w:numId w:val="12"/>
        </w:numPr>
        <w:tabs>
          <w:tab w:val="left" w:pos="720"/>
        </w:tabs>
        <w:spacing w:before="90" w:after="90"/>
        <w:divId w:val="224685570"/>
        <w:rPr>
          <w:color w:val="000000"/>
        </w:rPr>
      </w:pPr>
      <w:r>
        <w:rPr>
          <w:color w:val="000000"/>
        </w:rPr>
        <w:t>View Case Information, and export case details to PDF</w:t>
      </w:r>
    </w:p>
    <w:p w:rsidR="007D0E82" w:rsidRDefault="007D0E82" w:rsidP="005B18AC">
      <w:pPr>
        <w:numPr>
          <w:ilvl w:val="0"/>
          <w:numId w:val="12"/>
        </w:numPr>
        <w:tabs>
          <w:tab w:val="left" w:pos="720"/>
        </w:tabs>
        <w:spacing w:before="90" w:after="90"/>
        <w:divId w:val="224685570"/>
        <w:rPr>
          <w:color w:val="000000"/>
        </w:rPr>
      </w:pPr>
      <w:r>
        <w:rPr>
          <w:color w:val="000000"/>
        </w:rPr>
        <w:t>View Line Items associated with a case, and export line item details to PDF</w:t>
      </w:r>
    </w:p>
    <w:p w:rsidR="007D0E82" w:rsidRDefault="007D0E82" w:rsidP="005B18AC">
      <w:pPr>
        <w:numPr>
          <w:ilvl w:val="0"/>
          <w:numId w:val="12"/>
        </w:numPr>
        <w:tabs>
          <w:tab w:val="left" w:pos="720"/>
        </w:tabs>
        <w:spacing w:before="90" w:after="90"/>
        <w:divId w:val="224685570"/>
        <w:rPr>
          <w:color w:val="000000"/>
        </w:rPr>
      </w:pPr>
      <w:r>
        <w:rPr>
          <w:color w:val="000000"/>
        </w:rPr>
        <w:t>View documents attached to a case</w:t>
      </w:r>
    </w:p>
    <w:p w:rsidR="007D0E82" w:rsidRDefault="007D0E82" w:rsidP="005B18AC">
      <w:pPr>
        <w:numPr>
          <w:ilvl w:val="0"/>
          <w:numId w:val="12"/>
        </w:numPr>
        <w:tabs>
          <w:tab w:val="left" w:pos="720"/>
        </w:tabs>
        <w:spacing w:before="90" w:after="90"/>
        <w:divId w:val="224685570"/>
        <w:rPr>
          <w:color w:val="000000"/>
        </w:rPr>
      </w:pPr>
      <w:r>
        <w:rPr>
          <w:color w:val="000000"/>
        </w:rPr>
        <w:t>View contacts associated with a case, and export contact details to PDF</w:t>
      </w:r>
    </w:p>
    <w:p w:rsidR="007D0E82" w:rsidRDefault="007D0E82">
      <w:pPr>
        <w:pStyle w:val="Heading2"/>
        <w:divId w:val="224685570"/>
        <w:rPr>
          <w:color w:val="000000"/>
        </w:rPr>
      </w:pPr>
      <w:bookmarkStart w:id="13" w:name="_Toc465946090"/>
      <w:r>
        <w:t>Navigating Property Loss</w:t>
      </w:r>
      <w:bookmarkEnd w:id="13"/>
    </w:p>
    <w:p w:rsidR="007D0E82" w:rsidRDefault="007D0E82">
      <w:pPr>
        <w:spacing w:before="90" w:after="90"/>
        <w:divId w:val="224685570"/>
      </w:pPr>
      <w:r>
        <w:t>The navigation elements of Property Loss help you find information and complete tasks efficiently.</w:t>
      </w:r>
    </w:p>
    <w:p w:rsidR="007D0E82" w:rsidRDefault="007D0E82">
      <w:pPr>
        <w:pStyle w:val="Heading3"/>
        <w:divId w:val="224685570"/>
      </w:pPr>
      <w:bookmarkStart w:id="14" w:name="_Toc465946091"/>
      <w:r>
        <w:t>Home Page</w:t>
      </w:r>
      <w:bookmarkEnd w:id="14"/>
    </w:p>
    <w:p w:rsidR="007D0E82" w:rsidRDefault="007D0E82">
      <w:pPr>
        <w:spacing w:before="90" w:after="90"/>
        <w:divId w:val="224685570"/>
      </w:pPr>
      <w:r>
        <w:t xml:space="preserve">When you log into the Property Loss application, the Home Page is the initial page you see (Figure </w:t>
      </w:r>
      <w:r w:rsidR="00337E80">
        <w:fldChar w:fldCharType="begin"/>
      </w:r>
      <w:r w:rsidR="00337E80">
        <w:instrText xml:space="preserve"> SEQ Figure \* ARABIC </w:instrText>
      </w:r>
      <w:r w:rsidR="00337E80">
        <w:fldChar w:fldCharType="separate"/>
      </w:r>
      <w:r w:rsidR="005E510B">
        <w:rPr>
          <w:noProof/>
        </w:rPr>
        <w:t>1</w:t>
      </w:r>
      <w:r w:rsidR="00337E80">
        <w:rPr>
          <w:noProof/>
        </w:rPr>
        <w:fldChar w:fldCharType="end"/>
      </w:r>
      <w:r>
        <w:t>).</w:t>
      </w:r>
    </w:p>
    <w:p w:rsidR="007D0E82" w:rsidRDefault="00F1037F">
      <w:pPr>
        <w:pStyle w:val="Figure"/>
        <w:spacing w:before="90" w:after="90"/>
        <w:divId w:val="224685570"/>
      </w:pPr>
      <w:r>
        <w:rPr>
          <w:noProof/>
        </w:rPr>
        <w:drawing>
          <wp:inline distT="0" distB="0" distL="0" distR="0">
            <wp:extent cx="5486400" cy="1209040"/>
            <wp:effectExtent l="0" t="0" r="0" b="0"/>
            <wp:docPr id="305" name="Picture 305" descr="Property Loss Home Page for a Property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6400" cy="1209040"/>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1</w:t>
      </w:r>
      <w:r w:rsidR="00337E80">
        <w:rPr>
          <w:noProof/>
        </w:rPr>
        <w:fldChar w:fldCharType="end"/>
      </w:r>
      <w:r>
        <w:t>: Property Loss Home Page for a Property Administrator</w:t>
      </w:r>
    </w:p>
    <w:p w:rsidR="007D0E82" w:rsidRDefault="007D0E82">
      <w:pPr>
        <w:spacing w:before="90" w:after="90"/>
        <w:divId w:val="224685570"/>
      </w:pPr>
      <w:r>
        <w:t>The Create a New Case link appears on the Home Page for all the user roles except the ACO. See the topic Creating a New Case.</w:t>
      </w:r>
    </w:p>
    <w:p w:rsidR="007D0E82" w:rsidRDefault="007D0E82">
      <w:pPr>
        <w:pStyle w:val="Heading3"/>
        <w:divId w:val="224685570"/>
      </w:pPr>
      <w:bookmarkStart w:id="15" w:name="_Toc465946092"/>
      <w:r>
        <w:t>Header</w:t>
      </w:r>
      <w:bookmarkEnd w:id="15"/>
    </w:p>
    <w:p w:rsidR="007D0E82" w:rsidRDefault="007D0E82">
      <w:pPr>
        <w:spacing w:before="90" w:after="90"/>
        <w:divId w:val="224685570"/>
      </w:pPr>
      <w:r>
        <w:t xml:space="preserve">The top left side of the page displays the DCMA logo and your name with a link (Figure </w:t>
      </w:r>
      <w:r w:rsidR="00337E80">
        <w:fldChar w:fldCharType="begin"/>
      </w:r>
      <w:r w:rsidR="00337E80">
        <w:instrText xml:space="preserve"> SEQ Figure \* ARABIC </w:instrText>
      </w:r>
      <w:r w:rsidR="00337E80">
        <w:fldChar w:fldCharType="separate"/>
      </w:r>
      <w:r w:rsidR="005E510B">
        <w:rPr>
          <w:noProof/>
        </w:rPr>
        <w:t>2</w:t>
      </w:r>
      <w:r w:rsidR="00337E80">
        <w:rPr>
          <w:noProof/>
        </w:rPr>
        <w:fldChar w:fldCharType="end"/>
      </w:r>
      <w:r>
        <w:t>).</w:t>
      </w:r>
    </w:p>
    <w:p w:rsidR="007D0E82" w:rsidRDefault="00F1037F">
      <w:pPr>
        <w:pStyle w:val="Figure"/>
        <w:spacing w:before="90" w:after="90"/>
        <w:divId w:val="224685570"/>
      </w:pPr>
      <w:r>
        <w:rPr>
          <w:noProof/>
        </w:rPr>
        <w:drawing>
          <wp:inline distT="0" distB="0" distL="0" distR="0">
            <wp:extent cx="3665220" cy="731520"/>
            <wp:effectExtent l="0" t="0" r="0" b="0"/>
            <wp:docPr id="306" name="Picture 306" descr="DCMA logo and user name link, with menu options for an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r:embed="rId23">
                      <a:extLst>
                        <a:ext uri="{28A0092B-C50C-407E-A947-70E740481C1C}">
                          <a14:useLocalDpi xmlns:a14="http://schemas.microsoft.com/office/drawing/2010/main" val="0"/>
                        </a:ext>
                      </a:extLst>
                    </a:blip>
                    <a:stretch>
                      <a:fillRect/>
                    </a:stretch>
                  </pic:blipFill>
                  <pic:spPr>
                    <a:xfrm>
                      <a:off x="0" y="0"/>
                      <a:ext cx="3665220" cy="731520"/>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2</w:t>
      </w:r>
      <w:r w:rsidR="00337E80">
        <w:rPr>
          <w:noProof/>
        </w:rPr>
        <w:fldChar w:fldCharType="end"/>
      </w:r>
      <w:r>
        <w:t>: DCMA logo and user name link, with menu options for an Administrator</w:t>
      </w:r>
    </w:p>
    <w:p w:rsidR="007D0E82" w:rsidRDefault="007D0E82">
      <w:pPr>
        <w:spacing w:before="90" w:after="90"/>
        <w:divId w:val="224685570"/>
      </w:pPr>
      <w:r>
        <w:t xml:space="preserve">If you click this link, your user information will appear in a pop-up window (Figure </w:t>
      </w:r>
      <w:r w:rsidR="00337E80">
        <w:fldChar w:fldCharType="begin"/>
      </w:r>
      <w:r w:rsidR="00337E80">
        <w:instrText xml:space="preserve"> SEQ Figure \* ARABIC </w:instrText>
      </w:r>
      <w:r w:rsidR="00337E80">
        <w:fldChar w:fldCharType="separate"/>
      </w:r>
      <w:r w:rsidR="005E510B">
        <w:rPr>
          <w:noProof/>
        </w:rPr>
        <w:t>3</w:t>
      </w:r>
      <w:r w:rsidR="00337E80">
        <w:rPr>
          <w:noProof/>
        </w:rPr>
        <w:fldChar w:fldCharType="end"/>
      </w:r>
      <w:r>
        <w:t>).</w:t>
      </w:r>
    </w:p>
    <w:p w:rsidR="007D0E82" w:rsidRDefault="00F1037F">
      <w:pPr>
        <w:pStyle w:val="Figure"/>
        <w:spacing w:before="90" w:after="90"/>
        <w:divId w:val="224685570"/>
      </w:pPr>
      <w:r>
        <w:rPr>
          <w:noProof/>
        </w:rPr>
        <w:lastRenderedPageBreak/>
        <w:drawing>
          <wp:inline distT="0" distB="0" distL="0" distR="0">
            <wp:extent cx="3680460" cy="723900"/>
            <wp:effectExtent l="0" t="0" r="0" b="0"/>
            <wp:docPr id="307" name="Picture 307" descr="User profile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r:embed="rId24">
                      <a:extLst>
                        <a:ext uri="{28A0092B-C50C-407E-A947-70E740481C1C}">
                          <a14:useLocalDpi xmlns:a14="http://schemas.microsoft.com/office/drawing/2010/main" val="0"/>
                        </a:ext>
                      </a:extLst>
                    </a:blip>
                    <a:stretch>
                      <a:fillRect/>
                    </a:stretch>
                  </pic:blipFill>
                  <pic:spPr>
                    <a:xfrm>
                      <a:off x="0" y="0"/>
                      <a:ext cx="3680460" cy="723900"/>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3</w:t>
      </w:r>
      <w:r w:rsidR="00337E80">
        <w:rPr>
          <w:noProof/>
        </w:rPr>
        <w:fldChar w:fldCharType="end"/>
      </w:r>
      <w:r>
        <w:t>: User profile pop-up window</w:t>
      </w:r>
    </w:p>
    <w:p w:rsidR="007D0E82" w:rsidRDefault="007D0E82">
      <w:pPr>
        <w:spacing w:before="90" w:after="90"/>
        <w:divId w:val="224685570"/>
      </w:pPr>
      <w:r>
        <w:t xml:space="preserve">The right side of the top of the page provides the following links (Figure </w:t>
      </w:r>
      <w:r w:rsidR="00337E80">
        <w:fldChar w:fldCharType="begin"/>
      </w:r>
      <w:r w:rsidR="00337E80">
        <w:instrText xml:space="preserve"> SEQ Figure \* ARABIC </w:instrText>
      </w:r>
      <w:r w:rsidR="00337E80">
        <w:fldChar w:fldCharType="separate"/>
      </w:r>
      <w:r w:rsidR="005E510B">
        <w:rPr>
          <w:noProof/>
        </w:rPr>
        <w:t>4</w:t>
      </w:r>
      <w:r w:rsidR="00337E80">
        <w:rPr>
          <w:noProof/>
        </w:rPr>
        <w:fldChar w:fldCharType="end"/>
      </w:r>
      <w:r>
        <w:t>).</w:t>
      </w:r>
    </w:p>
    <w:p w:rsidR="007D0E82" w:rsidRDefault="00F1037F">
      <w:pPr>
        <w:pStyle w:val="Figure"/>
        <w:spacing w:before="90" w:after="90"/>
        <w:divId w:val="224685570"/>
      </w:pPr>
      <w:r>
        <w:rPr>
          <w:noProof/>
        </w:rPr>
        <w:drawing>
          <wp:inline distT="0" distB="0" distL="0" distR="0">
            <wp:extent cx="3284220" cy="847025"/>
            <wp:effectExtent l="0" t="0" r="0" b="0"/>
            <wp:docPr id="308" name="Picture 308" descr="Property Loss icon and right-side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r:embed="rId25">
                      <a:extLst>
                        <a:ext uri="{28A0092B-C50C-407E-A947-70E740481C1C}">
                          <a14:useLocalDpi xmlns:a14="http://schemas.microsoft.com/office/drawing/2010/main" val="0"/>
                        </a:ext>
                      </a:extLst>
                    </a:blip>
                    <a:stretch>
                      <a:fillRect/>
                    </a:stretch>
                  </pic:blipFill>
                  <pic:spPr>
                    <a:xfrm>
                      <a:off x="0" y="0"/>
                      <a:ext cx="3284220" cy="847025"/>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4</w:t>
      </w:r>
      <w:r w:rsidR="00337E80">
        <w:rPr>
          <w:noProof/>
        </w:rPr>
        <w:fldChar w:fldCharType="end"/>
      </w:r>
      <w:r>
        <w:t>: Property Loss icon and right-side menu options</w:t>
      </w:r>
    </w:p>
    <w:p w:rsidR="007D0E82" w:rsidRDefault="007D0E82">
      <w:pPr>
        <w:spacing w:before="90" w:after="90"/>
        <w:divId w:val="224685570"/>
      </w:pPr>
      <w:r>
        <w:rPr>
          <w:rStyle w:val="DataElement"/>
        </w:rPr>
        <w:t>Help:</w:t>
      </w:r>
      <w:r>
        <w:t xml:space="preserve"> Provides assistance for specific pages in Property Loss. If you are viewing a page and need answers regarding the format of information, or if you need to find where a certain task is performed in the application, or to discover who does what task, online help can provide the answer.</w:t>
      </w:r>
    </w:p>
    <w:p w:rsidR="007D0E82" w:rsidRDefault="007D0E82">
      <w:pPr>
        <w:spacing w:before="90" w:after="90"/>
        <w:divId w:val="224685570"/>
      </w:pPr>
      <w:r>
        <w:rPr>
          <w:rStyle w:val="DataElement"/>
        </w:rPr>
        <w:t>Feedback:</w:t>
      </w:r>
      <w:r>
        <w:t xml:space="preserve"> Allows you to provide your ideas for future enhancements to the Property Loss application.</w:t>
      </w:r>
    </w:p>
    <w:p w:rsidR="007D0E82" w:rsidRDefault="007D0E82">
      <w:pPr>
        <w:spacing w:before="90" w:after="90"/>
        <w:divId w:val="224685570"/>
      </w:pPr>
      <w:r>
        <w:rPr>
          <w:rStyle w:val="DataElement"/>
        </w:rPr>
        <w:t>Exit:</w:t>
      </w:r>
      <w:r>
        <w:t xml:space="preserve"> </w:t>
      </w:r>
      <w:r>
        <w:rPr>
          <w:rStyle w:val="DataElement"/>
          <w:b w:val="0"/>
          <w:bCs w:val="0"/>
        </w:rPr>
        <w:t>C</w:t>
      </w:r>
      <w:r>
        <w:t>loses Property Loss and the page that displays it. By using the Exit link, you ensure that your session is closed securely.</w:t>
      </w:r>
    </w:p>
    <w:p w:rsidR="007D0E82" w:rsidRDefault="007D0E82">
      <w:pPr>
        <w:pStyle w:val="Heading3"/>
        <w:divId w:val="224685570"/>
      </w:pPr>
      <w:bookmarkStart w:id="16" w:name="_Toc465946093"/>
      <w:r>
        <w:t>Menu Bar</w:t>
      </w:r>
      <w:bookmarkEnd w:id="16"/>
    </w:p>
    <w:p w:rsidR="007D0E82" w:rsidRDefault="007D0E82">
      <w:pPr>
        <w:spacing w:before="90" w:after="90"/>
        <w:divId w:val="224685570"/>
      </w:pPr>
      <w:r>
        <w:t xml:space="preserve">The menu bar that appears below your name provides links to functionality in Property Loss (Figure </w:t>
      </w:r>
      <w:r w:rsidR="00337E80">
        <w:fldChar w:fldCharType="begin"/>
      </w:r>
      <w:r w:rsidR="00337E80">
        <w:instrText xml:space="preserve"> SEQ Figure \* ARABIC </w:instrText>
      </w:r>
      <w:r w:rsidR="00337E80">
        <w:fldChar w:fldCharType="separate"/>
      </w:r>
      <w:r w:rsidR="005E510B">
        <w:rPr>
          <w:noProof/>
        </w:rPr>
        <w:t>5</w:t>
      </w:r>
      <w:r w:rsidR="00337E80">
        <w:rPr>
          <w:noProof/>
        </w:rPr>
        <w:fldChar w:fldCharType="end"/>
      </w:r>
      <w:r>
        <w:t>).</w:t>
      </w:r>
    </w:p>
    <w:p w:rsidR="007D0E82" w:rsidRDefault="00F1037F">
      <w:pPr>
        <w:pStyle w:val="Figure"/>
        <w:spacing w:before="90" w:after="90"/>
        <w:divId w:val="224685570"/>
      </w:pPr>
      <w:r>
        <w:rPr>
          <w:noProof/>
        </w:rPr>
        <w:drawing>
          <wp:inline distT="0" distB="0" distL="0" distR="0">
            <wp:extent cx="2781300" cy="121920"/>
            <wp:effectExtent l="0" t="0" r="0" b="0"/>
            <wp:docPr id="309" name="Picture 309" descr="Property Loss Menu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r:embed="rId26">
                      <a:extLst>
                        <a:ext uri="{28A0092B-C50C-407E-A947-70E740481C1C}">
                          <a14:useLocalDpi xmlns:a14="http://schemas.microsoft.com/office/drawing/2010/main" val="0"/>
                        </a:ext>
                      </a:extLst>
                    </a:blip>
                    <a:stretch>
                      <a:fillRect/>
                    </a:stretch>
                  </pic:blipFill>
                  <pic:spPr>
                    <a:xfrm>
                      <a:off x="0" y="0"/>
                      <a:ext cx="2781300" cy="121920"/>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5</w:t>
      </w:r>
      <w:r w:rsidR="00337E80">
        <w:rPr>
          <w:noProof/>
        </w:rPr>
        <w:fldChar w:fldCharType="end"/>
      </w:r>
      <w:r>
        <w:t>: Property Loss Menu bar</w:t>
      </w:r>
    </w:p>
    <w:p w:rsidR="007D0E82" w:rsidRDefault="007D0E82">
      <w:pPr>
        <w:spacing w:before="90" w:after="90"/>
        <w:divId w:val="224685570"/>
      </w:pPr>
      <w:r>
        <w:t>The links that appear on the menu bar depend on your user role:</w:t>
      </w:r>
    </w:p>
    <w:p w:rsidR="007D0E82" w:rsidRDefault="007D0E82">
      <w:pPr>
        <w:spacing w:before="90" w:after="90"/>
        <w:divId w:val="224685570"/>
      </w:pPr>
      <w:r>
        <w:rPr>
          <w:b/>
          <w:bCs/>
        </w:rPr>
        <w:t>Home:</w:t>
      </w:r>
      <w:r>
        <w:t xml:space="preserve"> Displays the Home Page. This link appears for all user roles.</w:t>
      </w:r>
    </w:p>
    <w:p w:rsidR="007D0E82" w:rsidRDefault="007D0E82">
      <w:pPr>
        <w:spacing w:before="90" w:after="90"/>
        <w:divId w:val="224685570"/>
      </w:pPr>
      <w:r>
        <w:rPr>
          <w:b/>
          <w:bCs/>
        </w:rPr>
        <w:t>My Work:</w:t>
      </w:r>
      <w:r>
        <w:t xml:space="preserve"> Displays the My Work Page. This link appears for all user roles. Be aware that although External Users can view this link, they will not be able to see any cases by clicking on it.</w:t>
      </w:r>
    </w:p>
    <w:p w:rsidR="007D0E82" w:rsidRDefault="007D0E82">
      <w:pPr>
        <w:spacing w:before="90" w:after="90"/>
        <w:divId w:val="224685570"/>
      </w:pPr>
      <w:r>
        <w:rPr>
          <w:b/>
          <w:bCs/>
        </w:rPr>
        <w:t>Search:</w:t>
      </w:r>
      <w:r>
        <w:t xml:space="preserve"> Displays the Property Loss Search page. This link does not appear for the ACO role.</w:t>
      </w:r>
    </w:p>
    <w:p w:rsidR="007D0E82" w:rsidRDefault="007D0E82">
      <w:pPr>
        <w:spacing w:before="90" w:after="90"/>
        <w:divId w:val="224685570"/>
      </w:pPr>
      <w:r>
        <w:rPr>
          <w:b/>
          <w:bCs/>
        </w:rPr>
        <w:t>Administration:</w:t>
      </w:r>
      <w:r>
        <w:t xml:space="preserve"> Displays the Administration page. This link appears for the Administrator role only.</w:t>
      </w:r>
    </w:p>
    <w:p w:rsidR="007D0E82" w:rsidRDefault="007D0E82">
      <w:pPr>
        <w:spacing w:before="90" w:after="90"/>
        <w:divId w:val="224685570"/>
      </w:pPr>
      <w:r>
        <w:rPr>
          <w:b/>
          <w:bCs/>
        </w:rPr>
        <w:t>Reports:</w:t>
      </w:r>
      <w:r>
        <w:t xml:space="preserve"> Displays the Property Loss Report List. This link does not appear for the Contractor role. For more information on the Property Loss reporting functionality, see the Property Loss 3.0 Reports User Manual.</w:t>
      </w:r>
    </w:p>
    <w:p w:rsidR="007D0E82" w:rsidRDefault="007D0E82">
      <w:pPr>
        <w:pStyle w:val="Heading3"/>
        <w:divId w:val="224685570"/>
      </w:pPr>
      <w:bookmarkStart w:id="17" w:name="_Toc465946094"/>
      <w:r>
        <w:t>Footer</w:t>
      </w:r>
      <w:bookmarkEnd w:id="17"/>
    </w:p>
    <w:p w:rsidR="007D0E82" w:rsidRDefault="007D0E82">
      <w:pPr>
        <w:spacing w:before="90" w:after="90"/>
        <w:divId w:val="224685570"/>
      </w:pPr>
      <w:r>
        <w:t xml:space="preserve">The footer at the bottom of every page provides links to standard DCMA web sites (Figure </w:t>
      </w:r>
      <w:r w:rsidR="00337E80">
        <w:fldChar w:fldCharType="begin"/>
      </w:r>
      <w:r w:rsidR="00337E80">
        <w:instrText xml:space="preserve"> SEQ Figure \* ARABIC </w:instrText>
      </w:r>
      <w:r w:rsidR="00337E80">
        <w:fldChar w:fldCharType="separate"/>
      </w:r>
      <w:r w:rsidR="005E510B">
        <w:rPr>
          <w:noProof/>
        </w:rPr>
        <w:t>6</w:t>
      </w:r>
      <w:r w:rsidR="00337E80">
        <w:rPr>
          <w:noProof/>
        </w:rPr>
        <w:fldChar w:fldCharType="end"/>
      </w:r>
      <w:r>
        <w:t>).</w:t>
      </w:r>
    </w:p>
    <w:p w:rsidR="007D0E82" w:rsidRDefault="00F1037F">
      <w:pPr>
        <w:pStyle w:val="Figure"/>
        <w:spacing w:before="90" w:after="90"/>
        <w:divId w:val="224685570"/>
      </w:pPr>
      <w:r>
        <w:rPr>
          <w:noProof/>
        </w:rPr>
        <w:lastRenderedPageBreak/>
        <w:drawing>
          <wp:inline distT="0" distB="0" distL="0" distR="0">
            <wp:extent cx="3535680" cy="335280"/>
            <wp:effectExtent l="0" t="0" r="7620" b="7620"/>
            <wp:docPr id="310" name="Picture 310" descr="Property Loss page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
                    <pic:cNvPicPr/>
                  </pic:nvPicPr>
                  <pic:blipFill>
                    <a:blip r:embed="rId27">
                      <a:extLst>
                        <a:ext uri="{28A0092B-C50C-407E-A947-70E740481C1C}">
                          <a14:useLocalDpi xmlns:a14="http://schemas.microsoft.com/office/drawing/2010/main" val="0"/>
                        </a:ext>
                      </a:extLst>
                    </a:blip>
                    <a:stretch>
                      <a:fillRect/>
                    </a:stretch>
                  </pic:blipFill>
                  <pic:spPr>
                    <a:xfrm>
                      <a:off x="0" y="0"/>
                      <a:ext cx="3535680" cy="335280"/>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6</w:t>
      </w:r>
      <w:r w:rsidR="00337E80">
        <w:rPr>
          <w:noProof/>
        </w:rPr>
        <w:fldChar w:fldCharType="end"/>
      </w:r>
      <w:r>
        <w:t>: Property Loss page footer</w:t>
      </w:r>
    </w:p>
    <w:p w:rsidR="007D0E82" w:rsidRDefault="007D0E82">
      <w:pPr>
        <w:pStyle w:val="Heading3"/>
        <w:divId w:val="224685570"/>
      </w:pPr>
      <w:bookmarkStart w:id="18" w:name="_Toc465946095"/>
      <w:r>
        <w:t>Tabs and Columns</w:t>
      </w:r>
      <w:bookmarkEnd w:id="18"/>
    </w:p>
    <w:p w:rsidR="007D0E82" w:rsidRDefault="007D0E82">
      <w:pPr>
        <w:spacing w:before="90" w:after="90"/>
        <w:divId w:val="224685570"/>
      </w:pPr>
      <w:r>
        <w:t xml:space="preserve">Tabs, such as the Active Cases tab, show records with a specific status. To see information under a tab, click the tab (Figure </w:t>
      </w:r>
      <w:r w:rsidR="00337E80">
        <w:fldChar w:fldCharType="begin"/>
      </w:r>
      <w:r w:rsidR="00337E80">
        <w:instrText xml:space="preserve"> SEQ Figure \* ARABIC </w:instrText>
      </w:r>
      <w:r w:rsidR="00337E80">
        <w:fldChar w:fldCharType="separate"/>
      </w:r>
      <w:r w:rsidR="005E510B">
        <w:rPr>
          <w:noProof/>
        </w:rPr>
        <w:t>7</w:t>
      </w:r>
      <w:r w:rsidR="00337E80">
        <w:rPr>
          <w:noProof/>
        </w:rPr>
        <w:fldChar w:fldCharType="end"/>
      </w:r>
      <w:r>
        <w:t>).</w:t>
      </w:r>
    </w:p>
    <w:p w:rsidR="007D0E82" w:rsidRDefault="00F1037F">
      <w:pPr>
        <w:pStyle w:val="Figure"/>
        <w:spacing w:before="90" w:after="90"/>
        <w:divId w:val="224685570"/>
      </w:pPr>
      <w:r>
        <w:rPr>
          <w:noProof/>
        </w:rPr>
        <w:drawing>
          <wp:inline distT="0" distB="0" distL="0" distR="0">
            <wp:extent cx="5036820" cy="1420686"/>
            <wp:effectExtent l="0" t="0" r="0" b="8255"/>
            <wp:docPr id="311" name="Picture 311" descr="Example of Tabs, table, columns, and column h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r:embed="rId28">
                      <a:extLst>
                        <a:ext uri="{28A0092B-C50C-407E-A947-70E740481C1C}">
                          <a14:useLocalDpi xmlns:a14="http://schemas.microsoft.com/office/drawing/2010/main" val="0"/>
                        </a:ext>
                      </a:extLst>
                    </a:blip>
                    <a:stretch>
                      <a:fillRect/>
                    </a:stretch>
                  </pic:blipFill>
                  <pic:spPr>
                    <a:xfrm>
                      <a:off x="0" y="0"/>
                      <a:ext cx="5036820" cy="1420686"/>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7</w:t>
      </w:r>
      <w:r w:rsidR="00337E80">
        <w:rPr>
          <w:noProof/>
        </w:rPr>
        <w:fldChar w:fldCharType="end"/>
      </w:r>
      <w:r>
        <w:t>: Example of Tabs, table, columns, and column headings</w:t>
      </w:r>
    </w:p>
    <w:p w:rsidR="007D0E82" w:rsidRDefault="007D0E82">
      <w:pPr>
        <w:spacing w:before="90" w:after="90"/>
        <w:divId w:val="224685570"/>
      </w:pPr>
      <w:r>
        <w:t>Each column in a table allows you to sort information in either ascending or descending order. To sort the information, click a column heading. Click the column heading again to sort the information in reverse order.</w:t>
      </w:r>
    </w:p>
    <w:p w:rsidR="007D0E82" w:rsidRDefault="007D0E82">
      <w:pPr>
        <w:pStyle w:val="Heading3"/>
        <w:divId w:val="224685570"/>
      </w:pPr>
      <w:bookmarkStart w:id="19" w:name="_Toc465946096"/>
      <w:r>
        <w:t>Page Controls</w:t>
      </w:r>
      <w:bookmarkEnd w:id="19"/>
    </w:p>
    <w:p w:rsidR="007D0E82" w:rsidRDefault="007D0E82">
      <w:pPr>
        <w:spacing w:before="90" w:after="90"/>
        <w:divId w:val="224685570"/>
      </w:pPr>
      <w:r>
        <w:t xml:space="preserve">On pages that display multiple records, the controls at the bottom of the table allow you to move to the first, previous, next, or last request. You may also use the drop-down list box to select the sequence number of the requests you wish to see and click the Go button (Figure </w:t>
      </w:r>
      <w:r w:rsidR="00337E80">
        <w:fldChar w:fldCharType="begin"/>
      </w:r>
      <w:r w:rsidR="00337E80">
        <w:instrText xml:space="preserve"> SEQ Figu</w:instrText>
      </w:r>
      <w:r w:rsidR="00337E80">
        <w:instrText xml:space="preserve">re \* ARABIC </w:instrText>
      </w:r>
      <w:r w:rsidR="00337E80">
        <w:fldChar w:fldCharType="separate"/>
      </w:r>
      <w:r w:rsidR="005E510B">
        <w:rPr>
          <w:noProof/>
        </w:rPr>
        <w:t>8</w:t>
      </w:r>
      <w:r w:rsidR="00337E80">
        <w:rPr>
          <w:noProof/>
        </w:rPr>
        <w:fldChar w:fldCharType="end"/>
      </w:r>
      <w:r>
        <w:t>).</w:t>
      </w:r>
    </w:p>
    <w:p w:rsidR="007D0E82" w:rsidRDefault="00F1037F">
      <w:pPr>
        <w:pStyle w:val="Figure"/>
        <w:spacing w:before="90" w:after="90"/>
        <w:divId w:val="224685570"/>
      </w:pPr>
      <w:r>
        <w:rPr>
          <w:noProof/>
        </w:rPr>
        <w:drawing>
          <wp:inline distT="0" distB="0" distL="0" distR="0">
            <wp:extent cx="1988820" cy="381000"/>
            <wp:effectExtent l="0" t="0" r="0" b="0"/>
            <wp:docPr id="312" name="Picture 312" descr="xample of page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r:embed="rId29">
                      <a:extLst>
                        <a:ext uri="{28A0092B-C50C-407E-A947-70E740481C1C}">
                          <a14:useLocalDpi xmlns:a14="http://schemas.microsoft.com/office/drawing/2010/main" val="0"/>
                        </a:ext>
                      </a:extLst>
                    </a:blip>
                    <a:stretch>
                      <a:fillRect/>
                    </a:stretch>
                  </pic:blipFill>
                  <pic:spPr>
                    <a:xfrm>
                      <a:off x="0" y="0"/>
                      <a:ext cx="1988820" cy="381000"/>
                    </a:xfrm>
                    <a:prstGeom prst="rect">
                      <a:avLst/>
                    </a:prstGeom>
                  </pic:spPr>
                </pic:pic>
              </a:graphicData>
            </a:graphic>
          </wp:inline>
        </w:drawing>
      </w:r>
    </w:p>
    <w:p w:rsidR="007D0E82" w:rsidRDefault="007D0E82">
      <w:pPr>
        <w:pStyle w:val="Caption"/>
        <w:spacing w:before="90" w:after="90"/>
        <w:divId w:val="224685570"/>
      </w:pPr>
      <w:r>
        <w:t xml:space="preserve">Figure </w:t>
      </w:r>
      <w:r w:rsidR="00337E80">
        <w:fldChar w:fldCharType="begin"/>
      </w:r>
      <w:r w:rsidR="00337E80">
        <w:instrText xml:space="preserve"> SEQ Figure* \* ARABIC </w:instrText>
      </w:r>
      <w:r w:rsidR="00337E80">
        <w:fldChar w:fldCharType="separate"/>
      </w:r>
      <w:r w:rsidR="005E510B">
        <w:rPr>
          <w:noProof/>
        </w:rPr>
        <w:t>8</w:t>
      </w:r>
      <w:r w:rsidR="00337E80">
        <w:rPr>
          <w:noProof/>
        </w:rPr>
        <w:fldChar w:fldCharType="end"/>
      </w:r>
      <w:r>
        <w:t>: Example of page controls</w:t>
      </w:r>
    </w:p>
    <w:p w:rsidR="007D0E82" w:rsidRDefault="007D0E82">
      <w:pPr>
        <w:pStyle w:val="Heading3"/>
        <w:divId w:val="224685570"/>
      </w:pPr>
      <w:bookmarkStart w:id="20" w:name="_Toc465946097"/>
      <w:r>
        <w:t>Icons</w:t>
      </w:r>
      <w:bookmarkEnd w:id="20"/>
    </w:p>
    <w:p w:rsidR="007D0E82" w:rsidRDefault="007D0E82">
      <w:pPr>
        <w:spacing w:before="90" w:after="90"/>
        <w:divId w:val="224685570"/>
      </w:pPr>
      <w:r>
        <w:t>The following icons link to additional functionality:</w:t>
      </w:r>
    </w:p>
    <w:tbl>
      <w:tblPr>
        <w:tblW w:w="8640" w:type="dxa"/>
        <w:tblInd w:w="-8" w:type="dxa"/>
        <w:tblCellMar>
          <w:top w:w="15" w:type="dxa"/>
          <w:left w:w="15" w:type="dxa"/>
          <w:bottom w:w="15" w:type="dxa"/>
          <w:right w:w="15" w:type="dxa"/>
        </w:tblCellMar>
        <w:tblLook w:val="04A0" w:firstRow="1" w:lastRow="0" w:firstColumn="1" w:lastColumn="0" w:noHBand="0" w:noVBand="1"/>
      </w:tblPr>
      <w:tblGrid>
        <w:gridCol w:w="780"/>
        <w:gridCol w:w="7860"/>
      </w:tblGrid>
      <w:tr w:rsidR="007D0E82" w:rsidTr="00F1037F">
        <w:trPr>
          <w:divId w:val="224685570"/>
        </w:trPr>
        <w:tc>
          <w:tcPr>
            <w:tcW w:w="233"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7D0E82">
            <w:pPr>
              <w:jc w:val="center"/>
            </w:pPr>
            <w:r>
              <w:t>Icon</w:t>
            </w:r>
          </w:p>
        </w:tc>
        <w:tc>
          <w:tcPr>
            <w:tcW w:w="4767" w:type="pct"/>
            <w:tcBorders>
              <w:top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7D0E82">
            <w:r>
              <w:t>Description</w:t>
            </w:r>
          </w:p>
        </w:tc>
      </w:tr>
      <w:tr w:rsidR="007D0E82" w:rsidTr="00F1037F">
        <w:trPr>
          <w:divId w:val="224685570"/>
        </w:trPr>
        <w:tc>
          <w:tcPr>
            <w:tcW w:w="233" w:type="pct"/>
            <w:tcBorders>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F1037F">
            <w:pPr>
              <w:jc w:val="center"/>
            </w:pPr>
            <w:r>
              <w:rPr>
                <w:noProof/>
              </w:rPr>
              <w:drawing>
                <wp:inline distT="0" distB="0" distL="0" distR="0">
                  <wp:extent cx="121920" cy="121920"/>
                  <wp:effectExtent l="0" t="0" r="0" b="0"/>
                  <wp:docPr id="313" name="Picture 31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p>
        </w:tc>
        <w:tc>
          <w:tcPr>
            <w:tcW w:w="4767" w:type="pct"/>
            <w:tcBorders>
              <w:bottom w:val="single" w:sz="6" w:space="0" w:color="000000"/>
              <w:right w:val="single" w:sz="6" w:space="0" w:color="000000"/>
            </w:tcBorders>
            <w:tcMar>
              <w:top w:w="15" w:type="dxa"/>
              <w:left w:w="150" w:type="dxa"/>
              <w:bottom w:w="15" w:type="dxa"/>
              <w:right w:w="150" w:type="dxa"/>
            </w:tcMar>
            <w:hideMark/>
          </w:tcPr>
          <w:p w:rsidR="007D0E82" w:rsidRDefault="007D0E82">
            <w:r>
              <w:t>Opens a page where you may edit a case or line item.</w:t>
            </w:r>
          </w:p>
        </w:tc>
      </w:tr>
      <w:tr w:rsidR="007D0E82" w:rsidTr="00F1037F">
        <w:trPr>
          <w:divId w:val="224685570"/>
        </w:trPr>
        <w:tc>
          <w:tcPr>
            <w:tcW w:w="233" w:type="pct"/>
            <w:tcBorders>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F1037F">
            <w:pPr>
              <w:jc w:val="center"/>
            </w:pPr>
            <w:r>
              <w:rPr>
                <w:noProof/>
              </w:rPr>
              <w:drawing>
                <wp:inline distT="0" distB="0" distL="0" distR="0">
                  <wp:extent cx="121920" cy="121920"/>
                  <wp:effectExtent l="0" t="0" r="0" b="0"/>
                  <wp:docPr id="314" name="Picture 314"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p>
        </w:tc>
        <w:tc>
          <w:tcPr>
            <w:tcW w:w="4767" w:type="pct"/>
            <w:tcBorders>
              <w:bottom w:val="single" w:sz="6" w:space="0" w:color="000000"/>
              <w:right w:val="single" w:sz="6" w:space="0" w:color="000000"/>
            </w:tcBorders>
            <w:tcMar>
              <w:top w:w="15" w:type="dxa"/>
              <w:left w:w="150" w:type="dxa"/>
              <w:bottom w:w="15" w:type="dxa"/>
              <w:right w:w="150" w:type="dxa"/>
            </w:tcMar>
            <w:hideMark/>
          </w:tcPr>
          <w:p w:rsidR="007D0E82" w:rsidRDefault="007D0E82">
            <w:r>
              <w:t>Opens a page where you may add a case or line item.</w:t>
            </w:r>
          </w:p>
        </w:tc>
      </w:tr>
      <w:tr w:rsidR="007D0E82" w:rsidTr="00F1037F">
        <w:trPr>
          <w:divId w:val="224685570"/>
        </w:trPr>
        <w:tc>
          <w:tcPr>
            <w:tcW w:w="233" w:type="pct"/>
            <w:tcBorders>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F1037F">
            <w:pPr>
              <w:jc w:val="center"/>
            </w:pPr>
            <w:r>
              <w:rPr>
                <w:noProof/>
              </w:rPr>
              <w:drawing>
                <wp:inline distT="0" distB="0" distL="0" distR="0">
                  <wp:extent cx="121920" cy="121920"/>
                  <wp:effectExtent l="0" t="0" r="0" b="0"/>
                  <wp:docPr id="315" name="Picture 315"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p>
        </w:tc>
        <w:tc>
          <w:tcPr>
            <w:tcW w:w="4767" w:type="pct"/>
            <w:tcBorders>
              <w:bottom w:val="single" w:sz="6" w:space="0" w:color="000000"/>
              <w:right w:val="single" w:sz="6" w:space="0" w:color="000000"/>
            </w:tcBorders>
            <w:tcMar>
              <w:top w:w="15" w:type="dxa"/>
              <w:left w:w="150" w:type="dxa"/>
              <w:bottom w:w="15" w:type="dxa"/>
              <w:right w:w="150" w:type="dxa"/>
            </w:tcMar>
            <w:hideMark/>
          </w:tcPr>
          <w:p w:rsidR="007D0E82" w:rsidRDefault="007D0E82">
            <w:r>
              <w:t>Deletes a case or line item.</w:t>
            </w:r>
          </w:p>
        </w:tc>
      </w:tr>
      <w:tr w:rsidR="007D0E82" w:rsidTr="00F1037F">
        <w:trPr>
          <w:divId w:val="224685570"/>
        </w:trPr>
        <w:tc>
          <w:tcPr>
            <w:tcW w:w="233" w:type="pct"/>
            <w:tcBorders>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F1037F">
            <w:pPr>
              <w:jc w:val="center"/>
            </w:pPr>
            <w:r>
              <w:rPr>
                <w:noProof/>
              </w:rPr>
              <w:drawing>
                <wp:inline distT="0" distB="0" distL="0" distR="0">
                  <wp:extent cx="121920" cy="121920"/>
                  <wp:effectExtent l="0" t="0" r="0" b="0"/>
                  <wp:docPr id="316" name="Picture 316" desc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33">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p>
        </w:tc>
        <w:tc>
          <w:tcPr>
            <w:tcW w:w="4767" w:type="pct"/>
            <w:tcBorders>
              <w:bottom w:val="single" w:sz="6" w:space="0" w:color="000000"/>
              <w:right w:val="single" w:sz="6" w:space="0" w:color="000000"/>
            </w:tcBorders>
            <w:tcMar>
              <w:top w:w="15" w:type="dxa"/>
              <w:left w:w="150" w:type="dxa"/>
              <w:bottom w:w="15" w:type="dxa"/>
              <w:right w:w="150" w:type="dxa"/>
            </w:tcMar>
            <w:hideMark/>
          </w:tcPr>
          <w:p w:rsidR="007D0E82" w:rsidRDefault="007D0E82">
            <w:r>
              <w:t>Opens a pop-up with additional information.</w:t>
            </w:r>
          </w:p>
        </w:tc>
      </w:tr>
      <w:tr w:rsidR="007D0E82" w:rsidTr="00F1037F">
        <w:trPr>
          <w:divId w:val="224685570"/>
        </w:trPr>
        <w:tc>
          <w:tcPr>
            <w:tcW w:w="233" w:type="pct"/>
            <w:tcBorders>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F1037F">
            <w:pPr>
              <w:jc w:val="center"/>
            </w:pPr>
            <w:r>
              <w:rPr>
                <w:noProof/>
              </w:rPr>
              <w:drawing>
                <wp:inline distT="0" distB="0" distL="0" distR="0">
                  <wp:extent cx="137160" cy="129540"/>
                  <wp:effectExtent l="0" t="0" r="0" b="3810"/>
                  <wp:docPr id="317" name="Picture 317"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p>
        </w:tc>
        <w:tc>
          <w:tcPr>
            <w:tcW w:w="4767" w:type="pct"/>
            <w:tcBorders>
              <w:bottom w:val="single" w:sz="6" w:space="0" w:color="000000"/>
              <w:right w:val="single" w:sz="6" w:space="0" w:color="000000"/>
            </w:tcBorders>
            <w:tcMar>
              <w:top w:w="15" w:type="dxa"/>
              <w:left w:w="150" w:type="dxa"/>
              <w:bottom w:w="15" w:type="dxa"/>
              <w:right w:w="150" w:type="dxa"/>
            </w:tcMar>
            <w:hideMark/>
          </w:tcPr>
          <w:p w:rsidR="007D0E82" w:rsidRDefault="007D0E82">
            <w:r>
              <w:t>Displays a pop-up calendar from which you can select a date.</w:t>
            </w:r>
          </w:p>
        </w:tc>
      </w:tr>
      <w:tr w:rsidR="007D0E82" w:rsidTr="00F1037F">
        <w:trPr>
          <w:divId w:val="224685570"/>
        </w:trPr>
        <w:tc>
          <w:tcPr>
            <w:tcW w:w="233" w:type="pct"/>
            <w:tcBorders>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F1037F">
            <w:pPr>
              <w:jc w:val="center"/>
            </w:pPr>
            <w:r>
              <w:rPr>
                <w:noProof/>
              </w:rPr>
              <w:drawing>
                <wp:inline distT="0" distB="0" distL="0" distR="0">
                  <wp:extent cx="121920" cy="121920"/>
                  <wp:effectExtent l="0" t="0" r="0" b="0"/>
                  <wp:docPr id="318" name="Picture 318"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p>
        </w:tc>
        <w:tc>
          <w:tcPr>
            <w:tcW w:w="4767" w:type="pct"/>
            <w:tcBorders>
              <w:bottom w:val="single" w:sz="6" w:space="0" w:color="000000"/>
              <w:right w:val="single" w:sz="6" w:space="0" w:color="000000"/>
            </w:tcBorders>
            <w:tcMar>
              <w:top w:w="15" w:type="dxa"/>
              <w:left w:w="150" w:type="dxa"/>
              <w:bottom w:w="15" w:type="dxa"/>
              <w:right w:w="150" w:type="dxa"/>
            </w:tcMar>
            <w:hideMark/>
          </w:tcPr>
          <w:p w:rsidR="007D0E82" w:rsidRDefault="007D0E82">
            <w:r>
              <w:t>Displays a search page in a new window which allows you to search for data to populate in a field.</w:t>
            </w:r>
          </w:p>
        </w:tc>
      </w:tr>
      <w:tr w:rsidR="007D0E82" w:rsidTr="00F1037F">
        <w:trPr>
          <w:divId w:val="224685570"/>
        </w:trPr>
        <w:tc>
          <w:tcPr>
            <w:tcW w:w="233" w:type="pct"/>
            <w:tcBorders>
              <w:left w:val="single" w:sz="6" w:space="0" w:color="000000"/>
              <w:bottom w:val="single" w:sz="6" w:space="0" w:color="000000"/>
              <w:right w:val="single" w:sz="6" w:space="0" w:color="000000"/>
            </w:tcBorders>
            <w:tcMar>
              <w:top w:w="15" w:type="dxa"/>
              <w:left w:w="150" w:type="dxa"/>
              <w:bottom w:w="15" w:type="dxa"/>
              <w:right w:w="150" w:type="dxa"/>
            </w:tcMar>
            <w:hideMark/>
          </w:tcPr>
          <w:p w:rsidR="007D0E82" w:rsidRDefault="00F1037F">
            <w:pPr>
              <w:jc w:val="center"/>
            </w:pPr>
            <w:r>
              <w:rPr>
                <w:noProof/>
              </w:rPr>
              <w:lastRenderedPageBreak/>
              <w:drawing>
                <wp:inline distT="0" distB="0" distL="0" distR="0">
                  <wp:extent cx="121920" cy="121920"/>
                  <wp:effectExtent l="0" t="0" r="0" b="0"/>
                  <wp:docPr id="319" name="Picture 319"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p>
        </w:tc>
        <w:tc>
          <w:tcPr>
            <w:tcW w:w="4767" w:type="pct"/>
            <w:tcBorders>
              <w:bottom w:val="single" w:sz="6" w:space="0" w:color="000000"/>
              <w:right w:val="single" w:sz="6" w:space="0" w:color="000000"/>
            </w:tcBorders>
            <w:tcMar>
              <w:top w:w="15" w:type="dxa"/>
              <w:left w:w="150" w:type="dxa"/>
              <w:bottom w:w="15" w:type="dxa"/>
              <w:right w:w="150" w:type="dxa"/>
            </w:tcMar>
            <w:hideMark/>
          </w:tcPr>
          <w:p w:rsidR="007D0E82" w:rsidRDefault="007D0E82">
            <w:r>
              <w:t>Closes the window you are viewing.</w:t>
            </w:r>
          </w:p>
        </w:tc>
      </w:tr>
    </w:tbl>
    <w:p w:rsidR="007D0E82" w:rsidRDefault="007D0E82">
      <w:pPr>
        <w:spacing w:before="0"/>
        <w:divId w:val="224685570"/>
        <w:rPr>
          <w:rFonts w:ascii="Times New Roman" w:hAnsi="Times New Roman"/>
          <w:sz w:val="24"/>
        </w:rPr>
      </w:pPr>
    </w:p>
    <w:p w:rsidR="007D0E82" w:rsidRDefault="007D0E82" w:rsidP="007D0E82">
      <w:pPr>
        <w:sectPr w:rsidR="007D0E82" w:rsidSect="00BE6D05">
          <w:headerReference w:type="even" r:id="rId37"/>
          <w:footerReference w:type="even" r:id="rId38"/>
          <w:footerReference w:type="default" r:id="rId39"/>
          <w:footerReference w:type="first" r:id="rId40"/>
          <w:pgSz w:w="12240" w:h="15840"/>
          <w:pgMar w:top="1440" w:right="1800" w:bottom="1440" w:left="1800" w:header="720" w:footer="720" w:gutter="0"/>
          <w:pgNumType w:start="1"/>
          <w:cols w:space="720"/>
          <w:titlePg/>
          <w:docGrid w:linePitch="360"/>
        </w:sectPr>
      </w:pPr>
    </w:p>
    <w:p w:rsidR="007D0E82" w:rsidRDefault="007D0E82">
      <w:pPr>
        <w:pStyle w:val="Heading1"/>
        <w:divId w:val="420377992"/>
      </w:pPr>
      <w:bookmarkStart w:id="21" w:name="_Toc465946098"/>
      <w:r>
        <w:lastRenderedPageBreak/>
        <w:t>Contractor Role</w:t>
      </w:r>
      <w:bookmarkEnd w:id="21"/>
    </w:p>
    <w:p w:rsidR="007D0E82" w:rsidRDefault="007D0E82">
      <w:pPr>
        <w:pStyle w:val="Heading2"/>
        <w:divId w:val="420377992"/>
      </w:pPr>
      <w:bookmarkStart w:id="22" w:name="_Toc465946099"/>
      <w:r>
        <w:t>Viewing the Workload</w:t>
      </w:r>
      <w:bookmarkEnd w:id="22"/>
    </w:p>
    <w:p w:rsidR="007D0E82" w:rsidRDefault="007D0E82">
      <w:pPr>
        <w:spacing w:before="90" w:after="90"/>
        <w:divId w:val="420377992"/>
      </w:pPr>
      <w:r>
        <w:t>The cases that appear in your workload depend on your user role:</w:t>
      </w:r>
    </w:p>
    <w:p w:rsidR="007D0E82" w:rsidRDefault="007D0E82" w:rsidP="005B18AC">
      <w:pPr>
        <w:numPr>
          <w:ilvl w:val="0"/>
          <w:numId w:val="13"/>
        </w:numPr>
        <w:tabs>
          <w:tab w:val="left" w:pos="720"/>
        </w:tabs>
        <w:spacing w:before="90" w:after="90"/>
        <w:divId w:val="420377992"/>
        <w:rPr>
          <w:color w:val="000000"/>
        </w:rPr>
      </w:pPr>
      <w:r>
        <w:rPr>
          <w:color w:val="000000"/>
        </w:rPr>
        <w:t>Contractors' workloads display the cases where their CAGE is identified as the Prime CAGE or Location CAGE.</w:t>
      </w:r>
    </w:p>
    <w:p w:rsidR="007D0E82" w:rsidRDefault="007D0E82" w:rsidP="005B18AC">
      <w:pPr>
        <w:numPr>
          <w:ilvl w:val="0"/>
          <w:numId w:val="13"/>
        </w:numPr>
        <w:tabs>
          <w:tab w:val="left" w:pos="720"/>
        </w:tabs>
        <w:spacing w:before="90" w:after="90"/>
        <w:divId w:val="420377992"/>
        <w:rPr>
          <w:color w:val="000000"/>
        </w:rPr>
      </w:pPr>
      <w:r>
        <w:rPr>
          <w:color w:val="000000"/>
        </w:rPr>
        <w:t>Property Administrators' workloads display the cases that they created or are assigned to them. For cases they created, they have view-only access. For cases assigned to them, they have the ability to work the case. Property Administrators who are external to DCMA can only receive cases from contractors who are within their own service.</w:t>
      </w:r>
    </w:p>
    <w:p w:rsidR="007D0E82" w:rsidRDefault="007D0E82" w:rsidP="005B18AC">
      <w:pPr>
        <w:numPr>
          <w:ilvl w:val="0"/>
          <w:numId w:val="13"/>
        </w:numPr>
        <w:tabs>
          <w:tab w:val="left" w:pos="720"/>
        </w:tabs>
        <w:spacing w:before="90" w:after="90"/>
        <w:divId w:val="420377992"/>
        <w:rPr>
          <w:color w:val="000000"/>
        </w:rPr>
      </w:pPr>
      <w:r>
        <w:rPr>
          <w:color w:val="000000"/>
        </w:rPr>
        <w:t>Administrators' workloads display all the cases in Property Loss.</w:t>
      </w:r>
    </w:p>
    <w:p w:rsidR="007D0E82" w:rsidRDefault="007D0E82" w:rsidP="005B18AC">
      <w:pPr>
        <w:numPr>
          <w:ilvl w:val="0"/>
          <w:numId w:val="13"/>
        </w:numPr>
        <w:tabs>
          <w:tab w:val="left" w:pos="720"/>
        </w:tabs>
        <w:spacing w:before="90" w:after="90"/>
        <w:divId w:val="420377992"/>
        <w:rPr>
          <w:color w:val="000000"/>
        </w:rPr>
      </w:pPr>
      <w:r>
        <w:rPr>
          <w:color w:val="000000"/>
        </w:rPr>
        <w:t>ACOs' workloads display the cases that are assigned to them. The ACO assigned to the case is identified by the ACO Code in MOCAS.</w:t>
      </w:r>
    </w:p>
    <w:p w:rsidR="007D0E82" w:rsidRDefault="007D0E82" w:rsidP="005B18AC">
      <w:pPr>
        <w:numPr>
          <w:ilvl w:val="0"/>
          <w:numId w:val="13"/>
        </w:numPr>
        <w:tabs>
          <w:tab w:val="left" w:pos="720"/>
        </w:tabs>
        <w:spacing w:before="90" w:after="90"/>
        <w:divId w:val="420377992"/>
        <w:rPr>
          <w:color w:val="000000"/>
        </w:rPr>
      </w:pPr>
      <w:r>
        <w:rPr>
          <w:color w:val="000000"/>
        </w:rPr>
        <w:t>External Users can access the My Work Page, but active, draft, and inactive cases will not appear for them there.</w:t>
      </w:r>
    </w:p>
    <w:p w:rsidR="007D0E82" w:rsidRDefault="007D0E82">
      <w:pPr>
        <w:spacing w:before="90" w:after="90"/>
        <w:divId w:val="420377992"/>
      </w:pPr>
      <w:r>
        <w:t>The My Work Page appears when you click the My Work link on the menu bar and displays your case workload on three tabs: Active Cases, Draft Cases, and Inactive Cases.</w:t>
      </w:r>
    </w:p>
    <w:p w:rsidR="007D0E82" w:rsidRDefault="007D0E82">
      <w:pPr>
        <w:pStyle w:val="Heading3"/>
        <w:divId w:val="420377992"/>
      </w:pPr>
      <w:bookmarkStart w:id="23" w:name="contractor_c_viewing_the_workloa_6626"/>
      <w:bookmarkStart w:id="24" w:name="_Toc465946100"/>
      <w:bookmarkEnd w:id="23"/>
      <w:r>
        <w:t>Viewing the Active Cases Tab</w:t>
      </w:r>
      <w:bookmarkEnd w:id="24"/>
    </w:p>
    <w:p w:rsidR="007D0E82" w:rsidRDefault="007D0E82">
      <w:pPr>
        <w:spacing w:before="90" w:after="90"/>
        <w:divId w:val="420377992"/>
      </w:pPr>
      <w:r>
        <w:rPr>
          <w:rStyle w:val="Procedure"/>
        </w:rPr>
        <w:t>To view your active cases</w:t>
      </w:r>
      <w:r>
        <w:t xml:space="preserve">, click the My Work link on the menu bar. The My Work Page appears, displaying the Active Cases tab by default (Figure </w:t>
      </w:r>
      <w:r w:rsidR="00337E80">
        <w:fldChar w:fldCharType="begin"/>
      </w:r>
      <w:r w:rsidR="00337E80">
        <w:instrText xml:space="preserve"> SEQ Figure \* ARABIC </w:instrText>
      </w:r>
      <w:r w:rsidR="00337E80">
        <w:fldChar w:fldCharType="separate"/>
      </w:r>
      <w:r w:rsidR="005E510B">
        <w:rPr>
          <w:noProof/>
        </w:rPr>
        <w:t>9</w:t>
      </w:r>
      <w:r w:rsidR="00337E80">
        <w:rPr>
          <w:noProof/>
        </w:rPr>
        <w:fldChar w:fldCharType="end"/>
      </w:r>
      <w:r>
        <w:t>).</w:t>
      </w:r>
    </w:p>
    <w:p w:rsidR="007D0E82" w:rsidRDefault="00F1037F">
      <w:pPr>
        <w:pStyle w:val="Figure"/>
        <w:spacing w:before="90" w:after="90"/>
        <w:divId w:val="420377992"/>
      </w:pPr>
      <w:r>
        <w:rPr>
          <w:noProof/>
        </w:rPr>
        <w:drawing>
          <wp:inline distT="0" distB="0" distL="0" distR="0">
            <wp:extent cx="5486228" cy="1723971"/>
            <wp:effectExtent l="0" t="0" r="635" b="0"/>
            <wp:docPr id="320" name="Picture 320" descr="My Work Page, Active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r:embed="rId41">
                      <a:extLst>
                        <a:ext uri="{28A0092B-C50C-407E-A947-70E740481C1C}">
                          <a14:useLocalDpi xmlns:a14="http://schemas.microsoft.com/office/drawing/2010/main" val="0"/>
                        </a:ext>
                      </a:extLst>
                    </a:blip>
                    <a:stretch>
                      <a:fillRect/>
                    </a:stretch>
                  </pic:blipFill>
                  <pic:spPr>
                    <a:xfrm>
                      <a:off x="0" y="0"/>
                      <a:ext cx="5486228" cy="1723971"/>
                    </a:xfrm>
                    <a:prstGeom prst="rect">
                      <a:avLst/>
                    </a:prstGeom>
                  </pic:spPr>
                </pic:pic>
              </a:graphicData>
            </a:graphic>
          </wp:inline>
        </w:drawing>
      </w:r>
    </w:p>
    <w:p w:rsidR="007D0E82" w:rsidRDefault="007D0E82">
      <w:pPr>
        <w:pStyle w:val="Caption"/>
        <w:spacing w:before="90" w:after="90"/>
        <w:divId w:val="420377992"/>
      </w:pPr>
      <w:r>
        <w:t xml:space="preserve">Figure </w:t>
      </w:r>
      <w:r w:rsidR="00337E80">
        <w:fldChar w:fldCharType="begin"/>
      </w:r>
      <w:r w:rsidR="00337E80">
        <w:instrText xml:space="preserve"> SEQ Figure* \* ARABIC </w:instrText>
      </w:r>
      <w:r w:rsidR="00337E80">
        <w:fldChar w:fldCharType="separate"/>
      </w:r>
      <w:r w:rsidR="005E510B">
        <w:rPr>
          <w:noProof/>
        </w:rPr>
        <w:t>9</w:t>
      </w:r>
      <w:r w:rsidR="00337E80">
        <w:rPr>
          <w:noProof/>
        </w:rPr>
        <w:fldChar w:fldCharType="end"/>
      </w:r>
      <w:r>
        <w:t>: My Work Page, Active Cases tab</w:t>
      </w:r>
    </w:p>
    <w:p w:rsidR="007D0E82" w:rsidRDefault="007D0E82">
      <w:pPr>
        <w:divId w:val="1063867705"/>
      </w:pPr>
      <w:r>
        <w:t>The Active Cases tab displays information about your active cases in the following columns:</w:t>
      </w:r>
    </w:p>
    <w:p w:rsidR="007D0E82" w:rsidRDefault="007D0E82" w:rsidP="005B18AC">
      <w:pPr>
        <w:numPr>
          <w:ilvl w:val="0"/>
          <w:numId w:val="14"/>
        </w:numPr>
        <w:tabs>
          <w:tab w:val="left" w:pos="720"/>
        </w:tabs>
        <w:divId w:val="1063867705"/>
        <w:rPr>
          <w:color w:val="000000"/>
        </w:rPr>
      </w:pPr>
      <w:r>
        <w:rPr>
          <w:color w:val="000000"/>
        </w:rPr>
        <w:t xml:space="preserve">Action: Displays the edit icon </w:t>
      </w:r>
      <w:r w:rsidR="00F1037F">
        <w:rPr>
          <w:noProof/>
          <w:color w:val="000000"/>
        </w:rPr>
        <w:drawing>
          <wp:inline distT="0" distB="0" distL="0" distR="0">
            <wp:extent cx="121920" cy="121920"/>
            <wp:effectExtent l="0" t="0" r="0" b="0"/>
            <wp:docPr id="321" name="Picture 321"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The edit icon </w:t>
      </w:r>
      <w:r w:rsidR="00F1037F">
        <w:rPr>
          <w:noProof/>
          <w:color w:val="000000"/>
        </w:rPr>
        <w:drawing>
          <wp:inline distT="0" distB="0" distL="0" distR="0">
            <wp:extent cx="121920" cy="121920"/>
            <wp:effectExtent l="0" t="0" r="0" b="0"/>
            <wp:docPr id="322" name="Picture 32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allows you to edit the case.</w:t>
      </w:r>
    </w:p>
    <w:p w:rsidR="007D0E82" w:rsidRDefault="007D0E82" w:rsidP="005B18AC">
      <w:pPr>
        <w:numPr>
          <w:ilvl w:val="0"/>
          <w:numId w:val="14"/>
        </w:numPr>
        <w:tabs>
          <w:tab w:val="left" w:pos="720"/>
        </w:tabs>
        <w:divId w:val="1063867705"/>
        <w:rPr>
          <w:color w:val="000000"/>
        </w:rPr>
      </w:pPr>
      <w:r>
        <w:rPr>
          <w:color w:val="000000"/>
        </w:rPr>
        <w:t>Case Number: The auto-generated number identifying the case in Property Loss. Case numbers follow the following format: the DoDAAC based on the contract number and CAGE in SDW, the last two digits of the calendar year, and a four-digit sequence number.</w:t>
      </w:r>
    </w:p>
    <w:p w:rsidR="007D0E82" w:rsidRDefault="007D0E82" w:rsidP="005B18AC">
      <w:pPr>
        <w:numPr>
          <w:ilvl w:val="0"/>
          <w:numId w:val="14"/>
        </w:numPr>
        <w:tabs>
          <w:tab w:val="left" w:pos="720"/>
        </w:tabs>
        <w:divId w:val="1063867705"/>
        <w:rPr>
          <w:color w:val="000000"/>
        </w:rPr>
      </w:pPr>
      <w:r>
        <w:rPr>
          <w:color w:val="000000"/>
        </w:rPr>
        <w:lastRenderedPageBreak/>
        <w:t>Primary CAGE Code: The Primary CAGE of the property.</w:t>
      </w:r>
    </w:p>
    <w:p w:rsidR="007D0E82" w:rsidRDefault="007D0E82" w:rsidP="005B18AC">
      <w:pPr>
        <w:numPr>
          <w:ilvl w:val="0"/>
          <w:numId w:val="14"/>
        </w:numPr>
        <w:tabs>
          <w:tab w:val="left" w:pos="720"/>
        </w:tabs>
        <w:divId w:val="1063867705"/>
        <w:rPr>
          <w:color w:val="000000"/>
        </w:rPr>
      </w:pPr>
      <w:r>
        <w:rPr>
          <w:color w:val="000000"/>
        </w:rPr>
        <w:t>Property Loss Location CAGE Code: The Location CAGE of the property.</w:t>
      </w:r>
    </w:p>
    <w:p w:rsidR="007D0E82" w:rsidRDefault="007D0E82" w:rsidP="005B18AC">
      <w:pPr>
        <w:numPr>
          <w:ilvl w:val="0"/>
          <w:numId w:val="14"/>
        </w:numPr>
        <w:tabs>
          <w:tab w:val="left" w:pos="720"/>
        </w:tabs>
        <w:divId w:val="1063867705"/>
        <w:rPr>
          <w:color w:val="000000"/>
        </w:rPr>
      </w:pPr>
      <w:r>
        <w:rPr>
          <w:color w:val="000000"/>
        </w:rPr>
        <w:t>Contractor Reference Number: The Contractor Reference Number on the case.</w:t>
      </w:r>
    </w:p>
    <w:p w:rsidR="007D0E82" w:rsidRDefault="007D0E82" w:rsidP="005B18AC">
      <w:pPr>
        <w:numPr>
          <w:ilvl w:val="0"/>
          <w:numId w:val="14"/>
        </w:numPr>
        <w:tabs>
          <w:tab w:val="left" w:pos="720"/>
        </w:tabs>
        <w:divId w:val="1063867705"/>
        <w:rPr>
          <w:color w:val="000000"/>
        </w:rPr>
      </w:pPr>
      <w:r>
        <w:rPr>
          <w:color w:val="000000"/>
        </w:rPr>
        <w:t>ACO E-Mail: The E-Mail address of the ACO assigned to the case.</w:t>
      </w:r>
    </w:p>
    <w:p w:rsidR="007D0E82" w:rsidRDefault="007D0E82" w:rsidP="005B18AC">
      <w:pPr>
        <w:numPr>
          <w:ilvl w:val="0"/>
          <w:numId w:val="14"/>
        </w:numPr>
        <w:tabs>
          <w:tab w:val="left" w:pos="720"/>
        </w:tabs>
        <w:divId w:val="1063867705"/>
        <w:rPr>
          <w:color w:val="000000"/>
        </w:rPr>
      </w:pPr>
      <w:r>
        <w:rPr>
          <w:color w:val="000000"/>
        </w:rPr>
        <w:t>PA E-Mail: The E-Mail address of the Property Administrator assigned to the case.</w:t>
      </w:r>
    </w:p>
    <w:p w:rsidR="007D0E82" w:rsidRDefault="007D0E82" w:rsidP="005B18AC">
      <w:pPr>
        <w:numPr>
          <w:ilvl w:val="0"/>
          <w:numId w:val="14"/>
        </w:numPr>
        <w:tabs>
          <w:tab w:val="left" w:pos="720"/>
        </w:tabs>
        <w:divId w:val="1063867705"/>
        <w:rPr>
          <w:color w:val="000000"/>
        </w:rPr>
      </w:pPr>
      <w:r>
        <w:rPr>
          <w:color w:val="000000"/>
        </w:rPr>
        <w:t>Date Established: The Date Established is populated when the case has been submitted to the PA.</w:t>
      </w:r>
    </w:p>
    <w:p w:rsidR="007D0E82" w:rsidRDefault="007D0E82" w:rsidP="005B18AC">
      <w:pPr>
        <w:numPr>
          <w:ilvl w:val="0"/>
          <w:numId w:val="14"/>
        </w:numPr>
        <w:tabs>
          <w:tab w:val="left" w:pos="720"/>
        </w:tabs>
        <w:divId w:val="1063867705"/>
        <w:rPr>
          <w:color w:val="000000"/>
        </w:rPr>
      </w:pPr>
      <w:r>
        <w:rPr>
          <w:color w:val="000000"/>
        </w:rPr>
        <w:t>Status: The status of the case (Investigating, Rejected, Pending, Reopened).</w:t>
      </w:r>
    </w:p>
    <w:p w:rsidR="007D0E82" w:rsidRDefault="007D0E82">
      <w:pPr>
        <w:spacing w:before="90" w:after="90"/>
        <w:divId w:val="420377992"/>
      </w:pPr>
      <w:r>
        <w:rPr>
          <w:rStyle w:val="Procedure"/>
        </w:rPr>
        <w:t>To view the case</w:t>
      </w:r>
      <w:r>
        <w:t>, click the link on the case number. See the topic Viewing Case Information.</w:t>
      </w:r>
    </w:p>
    <w:p w:rsidR="007D0E82" w:rsidRDefault="007D0E82">
      <w:pPr>
        <w:spacing w:before="90" w:after="90"/>
        <w:divId w:val="420377992"/>
      </w:pPr>
      <w:r>
        <w:rPr>
          <w:rStyle w:val="Procedure"/>
        </w:rPr>
        <w:t>To create a new case</w:t>
      </w:r>
      <w:r>
        <w:t xml:space="preserve">, click the </w:t>
      </w:r>
      <w:r w:rsidR="00F1037F">
        <w:rPr>
          <w:noProof/>
        </w:rPr>
        <w:drawing>
          <wp:inline distT="0" distB="0" distL="0" distR="0">
            <wp:extent cx="121920" cy="121920"/>
            <wp:effectExtent l="0" t="0" r="0" b="0"/>
            <wp:docPr id="323" name="Picture 323"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0D3628">
        <w:t xml:space="preserve"> </w:t>
      </w:r>
      <w:r>
        <w:t>create case link. See the topic Creating a New Case.</w:t>
      </w:r>
    </w:p>
    <w:p w:rsidR="007D0E82" w:rsidRDefault="007D0E82">
      <w:pPr>
        <w:pStyle w:val="Heading3"/>
        <w:divId w:val="420377992"/>
      </w:pPr>
      <w:bookmarkStart w:id="25" w:name="contractor_c_viewing_the_workloa_1105"/>
      <w:bookmarkStart w:id="26" w:name="_Toc465946101"/>
      <w:bookmarkEnd w:id="25"/>
      <w:r>
        <w:t>Viewing the Draft Cases Tab</w:t>
      </w:r>
      <w:bookmarkEnd w:id="26"/>
    </w:p>
    <w:p w:rsidR="007D0E82" w:rsidRDefault="007D0E82">
      <w:pPr>
        <w:spacing w:before="90" w:after="90"/>
        <w:divId w:val="420377992"/>
      </w:pPr>
      <w:r>
        <w:rPr>
          <w:rStyle w:val="Procedure"/>
        </w:rPr>
        <w:t>To view your draft cases</w:t>
      </w:r>
      <w:r>
        <w:t xml:space="preserve">, click the Draft Cases tab. The Draft Cases tab is displayed (Figure </w:t>
      </w:r>
      <w:r w:rsidR="00337E80">
        <w:fldChar w:fldCharType="begin"/>
      </w:r>
      <w:r w:rsidR="00337E80">
        <w:instrText xml:space="preserve"> SEQ Figure \* ARABIC </w:instrText>
      </w:r>
      <w:r w:rsidR="00337E80">
        <w:fldChar w:fldCharType="separate"/>
      </w:r>
      <w:r w:rsidR="005E510B">
        <w:rPr>
          <w:noProof/>
        </w:rPr>
        <w:t>10</w:t>
      </w:r>
      <w:r w:rsidR="00337E80">
        <w:rPr>
          <w:noProof/>
        </w:rPr>
        <w:fldChar w:fldCharType="end"/>
      </w:r>
      <w:r>
        <w:t>).</w:t>
      </w:r>
    </w:p>
    <w:p w:rsidR="007D0E82" w:rsidRDefault="00F1037F">
      <w:pPr>
        <w:pStyle w:val="Figure"/>
        <w:spacing w:before="90" w:after="90"/>
        <w:divId w:val="420377992"/>
      </w:pPr>
      <w:r>
        <w:rPr>
          <w:noProof/>
        </w:rPr>
        <w:drawing>
          <wp:inline distT="0" distB="0" distL="0" distR="0">
            <wp:extent cx="5486400" cy="1646555"/>
            <wp:effectExtent l="0" t="0" r="0" b="0"/>
            <wp:docPr id="324" name="Picture 324" descr="My Work Page, Draft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
                    <pic:cNvPicPr/>
                  </pic:nvPicPr>
                  <pic:blipFill>
                    <a:blip r:embed="rId42">
                      <a:extLst>
                        <a:ext uri="{28A0092B-C50C-407E-A947-70E740481C1C}">
                          <a14:useLocalDpi xmlns:a14="http://schemas.microsoft.com/office/drawing/2010/main" val="0"/>
                        </a:ext>
                      </a:extLst>
                    </a:blip>
                    <a:stretch>
                      <a:fillRect/>
                    </a:stretch>
                  </pic:blipFill>
                  <pic:spPr>
                    <a:xfrm>
                      <a:off x="0" y="0"/>
                      <a:ext cx="5486400" cy="1646555"/>
                    </a:xfrm>
                    <a:prstGeom prst="rect">
                      <a:avLst/>
                    </a:prstGeom>
                  </pic:spPr>
                </pic:pic>
              </a:graphicData>
            </a:graphic>
          </wp:inline>
        </w:drawing>
      </w:r>
    </w:p>
    <w:p w:rsidR="007D0E82" w:rsidRDefault="007D0E82">
      <w:pPr>
        <w:pStyle w:val="Caption"/>
        <w:spacing w:before="90" w:after="90"/>
        <w:divId w:val="420377992"/>
      </w:pPr>
      <w:r>
        <w:t xml:space="preserve">Figure </w:t>
      </w:r>
      <w:r w:rsidR="00337E80">
        <w:fldChar w:fldCharType="begin"/>
      </w:r>
      <w:r w:rsidR="00337E80">
        <w:instrText xml:space="preserve"> SEQ Figure* \* ARABIC </w:instrText>
      </w:r>
      <w:r w:rsidR="00337E80">
        <w:fldChar w:fldCharType="separate"/>
      </w:r>
      <w:r w:rsidR="005E510B">
        <w:rPr>
          <w:noProof/>
        </w:rPr>
        <w:t>10</w:t>
      </w:r>
      <w:r w:rsidR="00337E80">
        <w:rPr>
          <w:noProof/>
        </w:rPr>
        <w:fldChar w:fldCharType="end"/>
      </w:r>
      <w:r>
        <w:t>: My Work Page, Draft Cases tab</w:t>
      </w:r>
    </w:p>
    <w:p w:rsidR="007D0E82" w:rsidRDefault="007D0E82">
      <w:pPr>
        <w:divId w:val="1088309060"/>
      </w:pPr>
      <w:r>
        <w:t>The Draft Cases tab displays information about your draft cases in the following columns:</w:t>
      </w:r>
    </w:p>
    <w:p w:rsidR="007D0E82" w:rsidRDefault="007D0E82" w:rsidP="005B18AC">
      <w:pPr>
        <w:numPr>
          <w:ilvl w:val="0"/>
          <w:numId w:val="15"/>
        </w:numPr>
        <w:tabs>
          <w:tab w:val="left" w:pos="720"/>
        </w:tabs>
        <w:divId w:val="1088309060"/>
        <w:rPr>
          <w:color w:val="000000"/>
        </w:rPr>
      </w:pPr>
      <w:r>
        <w:rPr>
          <w:color w:val="000000"/>
        </w:rPr>
        <w:t xml:space="preserve">Action: Displays the edit icon </w:t>
      </w:r>
      <w:r w:rsidR="00F1037F">
        <w:rPr>
          <w:noProof/>
          <w:color w:val="000000"/>
        </w:rPr>
        <w:drawing>
          <wp:inline distT="0" distB="0" distL="0" distR="0">
            <wp:extent cx="121920" cy="121920"/>
            <wp:effectExtent l="0" t="0" r="0" b="0"/>
            <wp:docPr id="325" name="Picture 32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and the delete icon </w:t>
      </w:r>
      <w:r w:rsidR="00F1037F">
        <w:rPr>
          <w:noProof/>
          <w:color w:val="000000"/>
        </w:rPr>
        <w:drawing>
          <wp:inline distT="0" distB="0" distL="0" distR="0">
            <wp:extent cx="121920" cy="121920"/>
            <wp:effectExtent l="0" t="0" r="0" b="0"/>
            <wp:docPr id="326" name="Picture 326"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as well as the view link. The edit icon </w:t>
      </w:r>
      <w:r w:rsidR="00F1037F">
        <w:rPr>
          <w:noProof/>
          <w:color w:val="000000"/>
        </w:rPr>
        <w:drawing>
          <wp:inline distT="0" distB="0" distL="0" distR="0">
            <wp:extent cx="121920" cy="121920"/>
            <wp:effectExtent l="0" t="0" r="0" b="0"/>
            <wp:docPr id="327" name="Picture 32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allows you to edit and submit the case and the delete icon </w:t>
      </w:r>
      <w:r w:rsidR="00F1037F">
        <w:rPr>
          <w:noProof/>
          <w:color w:val="000000"/>
        </w:rPr>
        <w:drawing>
          <wp:inline distT="0" distB="0" distL="0" distR="0">
            <wp:extent cx="121920" cy="121920"/>
            <wp:effectExtent l="0" t="0" r="0" b="0"/>
            <wp:docPr id="328" name="Picture 328"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allows you to delete the case. The view link allows you to view the case.</w:t>
      </w:r>
    </w:p>
    <w:p w:rsidR="007D0E82" w:rsidRDefault="007D0E82" w:rsidP="005B18AC">
      <w:pPr>
        <w:numPr>
          <w:ilvl w:val="0"/>
          <w:numId w:val="15"/>
        </w:numPr>
        <w:tabs>
          <w:tab w:val="left" w:pos="720"/>
        </w:tabs>
        <w:divId w:val="1088309060"/>
        <w:rPr>
          <w:color w:val="000000"/>
        </w:rPr>
      </w:pPr>
      <w:r>
        <w:rPr>
          <w:color w:val="000000"/>
        </w:rPr>
        <w:t>Contract Number: The Contract Number on the case.</w:t>
      </w:r>
    </w:p>
    <w:p w:rsidR="007D0E82" w:rsidRDefault="007D0E82" w:rsidP="005B18AC">
      <w:pPr>
        <w:numPr>
          <w:ilvl w:val="0"/>
          <w:numId w:val="15"/>
        </w:numPr>
        <w:tabs>
          <w:tab w:val="left" w:pos="720"/>
        </w:tabs>
        <w:divId w:val="1088309060"/>
        <w:rPr>
          <w:color w:val="000000"/>
        </w:rPr>
      </w:pPr>
      <w:r>
        <w:rPr>
          <w:color w:val="000000"/>
        </w:rPr>
        <w:t>PA E-Mail: The E-Mail address of the Property Administrator assigned to the case. Does not display for draft cases that are internal to DCMA.</w:t>
      </w:r>
    </w:p>
    <w:p w:rsidR="007D0E82" w:rsidRDefault="007D0E82" w:rsidP="005B18AC">
      <w:pPr>
        <w:numPr>
          <w:ilvl w:val="0"/>
          <w:numId w:val="15"/>
        </w:numPr>
        <w:tabs>
          <w:tab w:val="left" w:pos="720"/>
        </w:tabs>
        <w:divId w:val="1088309060"/>
        <w:rPr>
          <w:color w:val="000000"/>
        </w:rPr>
      </w:pPr>
      <w:r>
        <w:rPr>
          <w:color w:val="000000"/>
        </w:rPr>
        <w:t>Date Established: The Date Established is populated when the case has been submitted to the PA.</w:t>
      </w:r>
    </w:p>
    <w:p w:rsidR="007D0E82" w:rsidRDefault="007D0E82" w:rsidP="005B18AC">
      <w:pPr>
        <w:numPr>
          <w:ilvl w:val="0"/>
          <w:numId w:val="15"/>
        </w:numPr>
        <w:tabs>
          <w:tab w:val="left" w:pos="720"/>
        </w:tabs>
        <w:divId w:val="1088309060"/>
        <w:rPr>
          <w:color w:val="000000"/>
        </w:rPr>
      </w:pPr>
      <w:r>
        <w:rPr>
          <w:color w:val="000000"/>
        </w:rPr>
        <w:lastRenderedPageBreak/>
        <w:t>Contractor Reference Number: The Contractor Reference Number on the case.</w:t>
      </w:r>
    </w:p>
    <w:p w:rsidR="007D0E82" w:rsidRDefault="007D0E82" w:rsidP="005B18AC">
      <w:pPr>
        <w:numPr>
          <w:ilvl w:val="0"/>
          <w:numId w:val="15"/>
        </w:numPr>
        <w:tabs>
          <w:tab w:val="left" w:pos="720"/>
        </w:tabs>
        <w:divId w:val="1088309060"/>
        <w:rPr>
          <w:color w:val="000000"/>
        </w:rPr>
      </w:pPr>
      <w:r>
        <w:rPr>
          <w:color w:val="000000"/>
        </w:rPr>
        <w:t>Status: The status of the case (Draft).</w:t>
      </w:r>
    </w:p>
    <w:p w:rsidR="007D0E82" w:rsidRDefault="007D0E82">
      <w:pPr>
        <w:spacing w:before="90" w:after="90"/>
        <w:divId w:val="420377992"/>
      </w:pPr>
      <w:r>
        <w:rPr>
          <w:rStyle w:val="Procedure"/>
        </w:rPr>
        <w:t>To view the case</w:t>
      </w:r>
      <w:r>
        <w:t>, click the view link next to the case you wish to view. See the topic Viewing Case Information.</w:t>
      </w:r>
    </w:p>
    <w:p w:rsidR="007D0E82" w:rsidRDefault="007D0E82">
      <w:pPr>
        <w:spacing w:before="90" w:after="90"/>
        <w:divId w:val="420377992"/>
      </w:pPr>
      <w:r>
        <w:rPr>
          <w:rStyle w:val="Procedure"/>
        </w:rPr>
        <w:t>To create a new case</w:t>
      </w:r>
      <w:r>
        <w:t xml:space="preserve">, click the </w:t>
      </w:r>
      <w:r w:rsidR="00F1037F">
        <w:rPr>
          <w:noProof/>
        </w:rPr>
        <w:drawing>
          <wp:inline distT="0" distB="0" distL="0" distR="0">
            <wp:extent cx="121920" cy="121920"/>
            <wp:effectExtent l="0" t="0" r="0" b="0"/>
            <wp:docPr id="329" name="Picture 329"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0D3628">
        <w:t xml:space="preserve"> </w:t>
      </w:r>
      <w:r>
        <w:t>create case link. See the topic Creating a New Case.</w:t>
      </w:r>
    </w:p>
    <w:p w:rsidR="007D0E82" w:rsidRDefault="007D0E82">
      <w:pPr>
        <w:pStyle w:val="Heading3"/>
        <w:divId w:val="420377992"/>
      </w:pPr>
      <w:bookmarkStart w:id="27" w:name="contractor_c_viewing_the_workloa_5513"/>
      <w:bookmarkStart w:id="28" w:name="_Toc465946102"/>
      <w:bookmarkEnd w:id="27"/>
      <w:r>
        <w:t>Viewing the Inactive Cases Tab</w:t>
      </w:r>
      <w:bookmarkEnd w:id="28"/>
    </w:p>
    <w:p w:rsidR="007D0E82" w:rsidRDefault="007D0E82">
      <w:pPr>
        <w:spacing w:before="90" w:after="90"/>
        <w:divId w:val="420377992"/>
      </w:pPr>
      <w:r>
        <w:rPr>
          <w:rStyle w:val="Procedure"/>
        </w:rPr>
        <w:t>To view your inactive cases</w:t>
      </w:r>
      <w:r>
        <w:t xml:space="preserve">, click the Inactive Cases tab. The Inactive Cases tab is displayed (Figure </w:t>
      </w:r>
      <w:r w:rsidR="00337E80">
        <w:fldChar w:fldCharType="begin"/>
      </w:r>
      <w:r w:rsidR="00337E80">
        <w:instrText xml:space="preserve"> SEQ Figure \* ARABIC </w:instrText>
      </w:r>
      <w:r w:rsidR="00337E80">
        <w:fldChar w:fldCharType="separate"/>
      </w:r>
      <w:r w:rsidR="005E510B">
        <w:rPr>
          <w:noProof/>
        </w:rPr>
        <w:t>11</w:t>
      </w:r>
      <w:r w:rsidR="00337E80">
        <w:rPr>
          <w:noProof/>
        </w:rPr>
        <w:fldChar w:fldCharType="end"/>
      </w:r>
      <w:r>
        <w:t>).</w:t>
      </w:r>
    </w:p>
    <w:p w:rsidR="007D0E82" w:rsidRDefault="00F1037F">
      <w:pPr>
        <w:pStyle w:val="Figure"/>
        <w:spacing w:before="90" w:after="90"/>
        <w:divId w:val="420377992"/>
      </w:pPr>
      <w:r>
        <w:rPr>
          <w:noProof/>
        </w:rPr>
        <w:drawing>
          <wp:inline distT="0" distB="0" distL="0" distR="0">
            <wp:extent cx="5485640" cy="1963783"/>
            <wp:effectExtent l="0" t="0" r="1270" b="0"/>
            <wp:docPr id="330" name="Picture 330" descr="My Work Page, Inactive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r:embed="rId43">
                      <a:extLst>
                        <a:ext uri="{28A0092B-C50C-407E-A947-70E740481C1C}">
                          <a14:useLocalDpi xmlns:a14="http://schemas.microsoft.com/office/drawing/2010/main" val="0"/>
                        </a:ext>
                      </a:extLst>
                    </a:blip>
                    <a:stretch>
                      <a:fillRect/>
                    </a:stretch>
                  </pic:blipFill>
                  <pic:spPr>
                    <a:xfrm>
                      <a:off x="0" y="0"/>
                      <a:ext cx="5485640" cy="1963783"/>
                    </a:xfrm>
                    <a:prstGeom prst="rect">
                      <a:avLst/>
                    </a:prstGeom>
                  </pic:spPr>
                </pic:pic>
              </a:graphicData>
            </a:graphic>
          </wp:inline>
        </w:drawing>
      </w:r>
    </w:p>
    <w:p w:rsidR="007D0E82" w:rsidRDefault="007D0E82">
      <w:pPr>
        <w:pStyle w:val="Caption"/>
        <w:spacing w:before="90" w:after="90"/>
        <w:divId w:val="420377992"/>
      </w:pPr>
      <w:r>
        <w:t xml:space="preserve">Figure </w:t>
      </w:r>
      <w:r w:rsidR="00337E80">
        <w:fldChar w:fldCharType="begin"/>
      </w:r>
      <w:r w:rsidR="00337E80">
        <w:instrText xml:space="preserve"> SEQ Figure* \* ARABIC </w:instrText>
      </w:r>
      <w:r w:rsidR="00337E80">
        <w:fldChar w:fldCharType="separate"/>
      </w:r>
      <w:r w:rsidR="005E510B">
        <w:rPr>
          <w:noProof/>
        </w:rPr>
        <w:t>11</w:t>
      </w:r>
      <w:r w:rsidR="00337E80">
        <w:rPr>
          <w:noProof/>
        </w:rPr>
        <w:fldChar w:fldCharType="end"/>
      </w:r>
      <w:r>
        <w:t>: My Work Page, Inactive Cases tab</w:t>
      </w:r>
    </w:p>
    <w:p w:rsidR="007D0E82" w:rsidRDefault="007D0E82">
      <w:pPr>
        <w:divId w:val="1784955449"/>
      </w:pPr>
      <w:r>
        <w:t>The Inactive Cases tab displays information about your closed cases in the following columns:</w:t>
      </w:r>
    </w:p>
    <w:p w:rsidR="007D0E82" w:rsidRDefault="007D0E82" w:rsidP="005B18AC">
      <w:pPr>
        <w:numPr>
          <w:ilvl w:val="0"/>
          <w:numId w:val="16"/>
        </w:numPr>
        <w:tabs>
          <w:tab w:val="left" w:pos="720"/>
        </w:tabs>
        <w:divId w:val="1784955449"/>
        <w:rPr>
          <w:color w:val="000000"/>
        </w:rPr>
      </w:pPr>
      <w:r>
        <w:rPr>
          <w:color w:val="000000"/>
        </w:rPr>
        <w:t>Action: Displays the Reopen link, where you can reopen the case. If you are a Property Administrator, see the topic Reopening a Case. If you are a Contractor, see the topic Requesting the PA to Reopen a Case.</w:t>
      </w:r>
    </w:p>
    <w:p w:rsidR="007D0E82" w:rsidRDefault="007D0E82" w:rsidP="005B18AC">
      <w:pPr>
        <w:numPr>
          <w:ilvl w:val="0"/>
          <w:numId w:val="16"/>
        </w:numPr>
        <w:tabs>
          <w:tab w:val="left" w:pos="720"/>
        </w:tabs>
        <w:divId w:val="1784955449"/>
        <w:rPr>
          <w:color w:val="000000"/>
        </w:rPr>
      </w:pPr>
      <w:r>
        <w:rPr>
          <w:color w:val="000000"/>
        </w:rPr>
        <w:t>Case Number: The auto-generated number identifying the case in Property Loss. Case numbers follow the following format: the DoDAAC based on the contract number and CAGE in SDW, the last two digits of the calendar year, and a four-digit sequence number.</w:t>
      </w:r>
    </w:p>
    <w:p w:rsidR="007D0E82" w:rsidRDefault="007D0E82" w:rsidP="005B18AC">
      <w:pPr>
        <w:numPr>
          <w:ilvl w:val="0"/>
          <w:numId w:val="16"/>
        </w:numPr>
        <w:tabs>
          <w:tab w:val="left" w:pos="720"/>
        </w:tabs>
        <w:divId w:val="1784955449"/>
        <w:rPr>
          <w:color w:val="000000"/>
        </w:rPr>
      </w:pPr>
      <w:r>
        <w:rPr>
          <w:color w:val="000000"/>
        </w:rPr>
        <w:t>Primary CAGE Code: The Primary CAGE of the property.</w:t>
      </w:r>
    </w:p>
    <w:p w:rsidR="007D0E82" w:rsidRDefault="007D0E82" w:rsidP="005B18AC">
      <w:pPr>
        <w:numPr>
          <w:ilvl w:val="0"/>
          <w:numId w:val="16"/>
        </w:numPr>
        <w:tabs>
          <w:tab w:val="left" w:pos="720"/>
        </w:tabs>
        <w:divId w:val="1784955449"/>
        <w:rPr>
          <w:color w:val="000000"/>
        </w:rPr>
      </w:pPr>
      <w:r>
        <w:rPr>
          <w:color w:val="000000"/>
        </w:rPr>
        <w:t>Property Loss Location CAGE Code: The Location CAGE of the property.</w:t>
      </w:r>
    </w:p>
    <w:p w:rsidR="007D0E82" w:rsidRDefault="007D0E82" w:rsidP="005B18AC">
      <w:pPr>
        <w:numPr>
          <w:ilvl w:val="0"/>
          <w:numId w:val="16"/>
        </w:numPr>
        <w:tabs>
          <w:tab w:val="left" w:pos="720"/>
        </w:tabs>
        <w:divId w:val="1784955449"/>
        <w:rPr>
          <w:color w:val="000000"/>
        </w:rPr>
      </w:pPr>
      <w:r>
        <w:rPr>
          <w:color w:val="000000"/>
        </w:rPr>
        <w:t>Contractor Reference Number: The Contractor Reference Number on the case.</w:t>
      </w:r>
    </w:p>
    <w:p w:rsidR="007D0E82" w:rsidRDefault="007D0E82" w:rsidP="005B18AC">
      <w:pPr>
        <w:numPr>
          <w:ilvl w:val="0"/>
          <w:numId w:val="16"/>
        </w:numPr>
        <w:tabs>
          <w:tab w:val="left" w:pos="720"/>
        </w:tabs>
        <w:divId w:val="1784955449"/>
        <w:rPr>
          <w:color w:val="000000"/>
        </w:rPr>
      </w:pPr>
      <w:r>
        <w:rPr>
          <w:color w:val="000000"/>
        </w:rPr>
        <w:t>ACO E-Mail: The E-Mail address of the ACO assigned to the case.</w:t>
      </w:r>
    </w:p>
    <w:p w:rsidR="007D0E82" w:rsidRDefault="007D0E82" w:rsidP="005B18AC">
      <w:pPr>
        <w:numPr>
          <w:ilvl w:val="0"/>
          <w:numId w:val="16"/>
        </w:numPr>
        <w:tabs>
          <w:tab w:val="left" w:pos="720"/>
        </w:tabs>
        <w:divId w:val="1784955449"/>
        <w:rPr>
          <w:color w:val="000000"/>
        </w:rPr>
      </w:pPr>
      <w:r>
        <w:rPr>
          <w:color w:val="000000"/>
        </w:rPr>
        <w:t>PA E-Mail: The E-Mail address of the Property Administrator assigned to the case.</w:t>
      </w:r>
    </w:p>
    <w:p w:rsidR="007D0E82" w:rsidRDefault="007D0E82" w:rsidP="005B18AC">
      <w:pPr>
        <w:numPr>
          <w:ilvl w:val="0"/>
          <w:numId w:val="16"/>
        </w:numPr>
        <w:tabs>
          <w:tab w:val="left" w:pos="720"/>
        </w:tabs>
        <w:divId w:val="1784955449"/>
        <w:rPr>
          <w:color w:val="000000"/>
        </w:rPr>
      </w:pPr>
      <w:r>
        <w:rPr>
          <w:color w:val="000000"/>
        </w:rPr>
        <w:lastRenderedPageBreak/>
        <w:t>Date Established: The date the case is submitted to the PA.</w:t>
      </w:r>
    </w:p>
    <w:p w:rsidR="007D0E82" w:rsidRDefault="007D0E82" w:rsidP="005B18AC">
      <w:pPr>
        <w:numPr>
          <w:ilvl w:val="0"/>
          <w:numId w:val="16"/>
        </w:numPr>
        <w:tabs>
          <w:tab w:val="left" w:pos="720"/>
        </w:tabs>
        <w:divId w:val="1784955449"/>
        <w:rPr>
          <w:color w:val="000000"/>
        </w:rPr>
      </w:pPr>
      <w:r>
        <w:rPr>
          <w:color w:val="000000"/>
        </w:rPr>
        <w:t>Date Closed: The date the case was closed.</w:t>
      </w:r>
    </w:p>
    <w:p w:rsidR="007D0E82" w:rsidRDefault="007D0E82" w:rsidP="005B18AC">
      <w:pPr>
        <w:numPr>
          <w:ilvl w:val="0"/>
          <w:numId w:val="16"/>
        </w:numPr>
        <w:tabs>
          <w:tab w:val="left" w:pos="720"/>
        </w:tabs>
        <w:divId w:val="1784955449"/>
        <w:rPr>
          <w:color w:val="000000"/>
        </w:rPr>
      </w:pPr>
      <w:r>
        <w:rPr>
          <w:color w:val="000000"/>
        </w:rPr>
        <w:t>Contract Number: The Contract Number on the case.</w:t>
      </w:r>
    </w:p>
    <w:p w:rsidR="007D0E82" w:rsidRDefault="007D0E82" w:rsidP="005B18AC">
      <w:pPr>
        <w:numPr>
          <w:ilvl w:val="0"/>
          <w:numId w:val="16"/>
        </w:numPr>
        <w:tabs>
          <w:tab w:val="left" w:pos="720"/>
        </w:tabs>
        <w:divId w:val="1784955449"/>
        <w:rPr>
          <w:color w:val="000000"/>
        </w:rPr>
      </w:pPr>
      <w:r>
        <w:rPr>
          <w:color w:val="000000"/>
        </w:rPr>
        <w:t>Status: The status of the case (Closed).</w:t>
      </w:r>
    </w:p>
    <w:p w:rsidR="007D0E82" w:rsidRDefault="007D0E82">
      <w:pPr>
        <w:spacing w:before="90" w:after="90"/>
        <w:divId w:val="420377992"/>
      </w:pPr>
      <w:r>
        <w:rPr>
          <w:rStyle w:val="Procedure"/>
        </w:rPr>
        <w:t>To view the case</w:t>
      </w:r>
      <w:r>
        <w:t>, click the link on the case number. See the topic Viewing Case Information.</w:t>
      </w:r>
    </w:p>
    <w:p w:rsidR="007D0E82" w:rsidRDefault="007D0E82">
      <w:pPr>
        <w:spacing w:before="90" w:after="90"/>
        <w:divId w:val="420377992"/>
      </w:pPr>
      <w:r>
        <w:rPr>
          <w:rStyle w:val="Procedure"/>
        </w:rPr>
        <w:t>To create a new case</w:t>
      </w:r>
      <w:r>
        <w:t xml:space="preserve">, click the </w:t>
      </w:r>
      <w:r w:rsidR="00F1037F">
        <w:rPr>
          <w:noProof/>
        </w:rPr>
        <w:drawing>
          <wp:inline distT="0" distB="0" distL="0" distR="0">
            <wp:extent cx="121920" cy="121920"/>
            <wp:effectExtent l="0" t="0" r="0" b="0"/>
            <wp:docPr id="331" name="Picture 331"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717723">
        <w:t xml:space="preserve"> </w:t>
      </w:r>
      <w:r>
        <w:t>create case link. See the topic Creating a New Case.</w:t>
      </w:r>
    </w:p>
    <w:p w:rsidR="007D0E82" w:rsidRDefault="007D0E82">
      <w:pPr>
        <w:pStyle w:val="Heading3"/>
        <w:divId w:val="420377992"/>
      </w:pPr>
      <w:bookmarkStart w:id="29" w:name="contractor_c_viewing_the_workloa_3173"/>
      <w:bookmarkStart w:id="30" w:name="_Toc465946103"/>
      <w:bookmarkEnd w:id="29"/>
      <w:r>
        <w:t>Filtering Cases</w:t>
      </w:r>
      <w:bookmarkEnd w:id="30"/>
    </w:p>
    <w:p w:rsidR="007D0E82" w:rsidRDefault="007D0E82">
      <w:pPr>
        <w:spacing w:before="90" w:after="90"/>
        <w:divId w:val="420377992"/>
      </w:pPr>
      <w:r>
        <w:t>The administered by DCMA link allows you to filter the cases you see in your workload by selecting whether you wish to see only the cases administered by DCMA, only the cases external to DCMA, or all of your cases.</w:t>
      </w:r>
    </w:p>
    <w:p w:rsidR="007D0E82" w:rsidRDefault="007D0E82">
      <w:pPr>
        <w:spacing w:before="90" w:after="90"/>
        <w:divId w:val="420377992"/>
      </w:pPr>
      <w:r>
        <w:rPr>
          <w:rStyle w:val="Procedure"/>
        </w:rPr>
        <w:t>To see only the cases administered by DCMA in your workload</w:t>
      </w:r>
      <w:r>
        <w:t>, select Yes from the drop-down list box and click the administered by DCMA link.</w:t>
      </w:r>
    </w:p>
    <w:p w:rsidR="007D0E82" w:rsidRDefault="007D0E82">
      <w:pPr>
        <w:spacing w:before="90" w:after="90"/>
        <w:divId w:val="420377992"/>
      </w:pPr>
      <w:r>
        <w:rPr>
          <w:rStyle w:val="Procedure"/>
        </w:rPr>
        <w:t>To see only the cases external to DCMA in your workload</w:t>
      </w:r>
      <w:r>
        <w:t>, select No from the drop-down list box and click the administered by DCMA link.</w:t>
      </w:r>
    </w:p>
    <w:p w:rsidR="007D0E82" w:rsidRDefault="007D0E82">
      <w:pPr>
        <w:spacing w:before="90" w:after="90"/>
        <w:divId w:val="420377992"/>
      </w:pPr>
      <w:r>
        <w:rPr>
          <w:rStyle w:val="Procedure"/>
        </w:rPr>
        <w:t>To see all of your cases in your workload</w:t>
      </w:r>
      <w:r>
        <w:t>, select Both from the drop-down list box and click the administered by DCMA link.</w:t>
      </w:r>
    </w:p>
    <w:p w:rsidR="007D0E82" w:rsidRDefault="007D0E82">
      <w:pPr>
        <w:pStyle w:val="Heading2"/>
        <w:divId w:val="1886135418"/>
      </w:pPr>
      <w:bookmarkStart w:id="31" w:name="_Toc465946104"/>
      <w:r>
        <w:t>Searching for Cases</w:t>
      </w:r>
      <w:bookmarkEnd w:id="31"/>
    </w:p>
    <w:p w:rsidR="007D0E82" w:rsidRDefault="007D0E82">
      <w:pPr>
        <w:spacing w:before="90" w:after="90"/>
        <w:divId w:val="1886135418"/>
      </w:pPr>
      <w:r>
        <w:t>The cases you can search for depend on your user role:</w:t>
      </w:r>
    </w:p>
    <w:p w:rsidR="007D0E82" w:rsidRDefault="007D0E82" w:rsidP="005B18AC">
      <w:pPr>
        <w:numPr>
          <w:ilvl w:val="0"/>
          <w:numId w:val="17"/>
        </w:numPr>
        <w:tabs>
          <w:tab w:val="left" w:pos="720"/>
        </w:tabs>
        <w:spacing w:before="90" w:after="90"/>
        <w:divId w:val="1886135418"/>
        <w:rPr>
          <w:color w:val="000000"/>
        </w:rPr>
      </w:pPr>
      <w:r>
        <w:rPr>
          <w:color w:val="000000"/>
        </w:rPr>
        <w:t>Contractors can search for cases they created, as well as cases where their CAGE is the prime or sub.</w:t>
      </w:r>
    </w:p>
    <w:p w:rsidR="007D0E82" w:rsidRDefault="007D0E82" w:rsidP="005B18AC">
      <w:pPr>
        <w:numPr>
          <w:ilvl w:val="0"/>
          <w:numId w:val="17"/>
        </w:numPr>
        <w:tabs>
          <w:tab w:val="left" w:pos="720"/>
        </w:tabs>
        <w:spacing w:before="90" w:after="90"/>
        <w:divId w:val="1886135418"/>
        <w:rPr>
          <w:color w:val="000000"/>
        </w:rPr>
      </w:pPr>
      <w:r>
        <w:rPr>
          <w:color w:val="000000"/>
        </w:rPr>
        <w:t>Property Administrators can search for cases that are assigned to them and the cases they created.</w:t>
      </w:r>
    </w:p>
    <w:p w:rsidR="007D0E82" w:rsidRDefault="007D0E82" w:rsidP="005B18AC">
      <w:pPr>
        <w:numPr>
          <w:ilvl w:val="0"/>
          <w:numId w:val="17"/>
        </w:numPr>
        <w:tabs>
          <w:tab w:val="left" w:pos="720"/>
        </w:tabs>
        <w:spacing w:before="90" w:after="90"/>
        <w:divId w:val="1886135418"/>
        <w:rPr>
          <w:color w:val="000000"/>
        </w:rPr>
      </w:pPr>
      <w:r>
        <w:rPr>
          <w:color w:val="000000"/>
        </w:rPr>
        <w:t>Administrators can search for any cases in Property Loss.</w:t>
      </w:r>
    </w:p>
    <w:p w:rsidR="007D0E82" w:rsidRDefault="007D0E82" w:rsidP="005B18AC">
      <w:pPr>
        <w:numPr>
          <w:ilvl w:val="0"/>
          <w:numId w:val="17"/>
        </w:numPr>
        <w:tabs>
          <w:tab w:val="left" w:pos="720"/>
        </w:tabs>
        <w:spacing w:before="90" w:after="90"/>
        <w:divId w:val="1886135418"/>
        <w:rPr>
          <w:color w:val="000000"/>
        </w:rPr>
      </w:pPr>
      <w:r>
        <w:rPr>
          <w:color w:val="000000"/>
        </w:rPr>
        <w:t>ACOs cannot search for cases.</w:t>
      </w:r>
    </w:p>
    <w:p w:rsidR="007D0E82" w:rsidRDefault="007D0E82" w:rsidP="005B18AC">
      <w:pPr>
        <w:numPr>
          <w:ilvl w:val="0"/>
          <w:numId w:val="17"/>
        </w:numPr>
        <w:tabs>
          <w:tab w:val="left" w:pos="720"/>
        </w:tabs>
        <w:spacing w:before="90" w:after="90"/>
        <w:divId w:val="1886135418"/>
        <w:rPr>
          <w:color w:val="000000"/>
        </w:rPr>
      </w:pPr>
      <w:r>
        <w:rPr>
          <w:color w:val="000000"/>
        </w:rPr>
        <w:t>External Users can only search for cases where their DoDAAC is the prime or sub.</w:t>
      </w:r>
    </w:p>
    <w:p w:rsidR="007D0E82" w:rsidRDefault="007D0E82">
      <w:pPr>
        <w:pStyle w:val="Heading3"/>
        <w:divId w:val="1886135418"/>
        <w:rPr>
          <w:color w:val="000000"/>
        </w:rPr>
      </w:pPr>
      <w:bookmarkStart w:id="32" w:name="_Toc465946105"/>
      <w:r>
        <w:t>Using the Search</w:t>
      </w:r>
      <w:bookmarkEnd w:id="32"/>
    </w:p>
    <w:p w:rsidR="007D0E82" w:rsidRDefault="007D0E82">
      <w:pPr>
        <w:spacing w:before="90" w:after="90"/>
        <w:divId w:val="1886135418"/>
      </w:pPr>
      <w:r>
        <w:rPr>
          <w:rStyle w:val="Procedure"/>
        </w:rPr>
        <w:t>To search for cases in Property Loss</w:t>
      </w:r>
      <w:r>
        <w:t>, do the following:</w:t>
      </w:r>
    </w:p>
    <w:p w:rsidR="007D0E82" w:rsidRDefault="007D0E82" w:rsidP="005B18AC">
      <w:pPr>
        <w:numPr>
          <w:ilvl w:val="0"/>
          <w:numId w:val="18"/>
        </w:numPr>
        <w:tabs>
          <w:tab w:val="left" w:pos="720"/>
        </w:tabs>
        <w:spacing w:before="90" w:after="90"/>
        <w:divId w:val="1886135418"/>
        <w:rPr>
          <w:color w:val="000000"/>
        </w:rPr>
      </w:pPr>
      <w:r>
        <w:rPr>
          <w:color w:val="000000"/>
        </w:rPr>
        <w:t xml:space="preserve">Click the Search link on the menu bar. The Property Loss Search page appears (Figure </w:t>
      </w:r>
      <w:r w:rsidR="00337E80">
        <w:fldChar w:fldCharType="begin"/>
      </w:r>
      <w:r w:rsidR="00337E80">
        <w:instrText xml:space="preserve"> SEQ Figure \* ARABIC </w:instrText>
      </w:r>
      <w:r w:rsidR="00337E80">
        <w:fldChar w:fldCharType="separate"/>
      </w:r>
      <w:r w:rsidR="005E510B">
        <w:rPr>
          <w:noProof/>
        </w:rPr>
        <w:t>12</w:t>
      </w:r>
      <w:r w:rsidR="00337E80">
        <w:rPr>
          <w:noProof/>
        </w:rPr>
        <w:fldChar w:fldCharType="end"/>
      </w:r>
      <w:r>
        <w:rPr>
          <w:color w:val="000000"/>
        </w:rPr>
        <w:t>).</w:t>
      </w:r>
    </w:p>
    <w:p w:rsidR="007D0E82" w:rsidRDefault="00F1037F">
      <w:pPr>
        <w:pStyle w:val="Figure"/>
        <w:spacing w:before="90" w:after="90"/>
        <w:divId w:val="1886135418"/>
      </w:pPr>
      <w:r>
        <w:rPr>
          <w:noProof/>
        </w:rPr>
        <w:lastRenderedPageBreak/>
        <w:drawing>
          <wp:inline distT="0" distB="0" distL="0" distR="0">
            <wp:extent cx="5486006" cy="2702366"/>
            <wp:effectExtent l="0" t="0" r="635" b="3175"/>
            <wp:docPr id="332" name="Picture 332" descr="Property Loss Searc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r:embed="rId44">
                      <a:extLst>
                        <a:ext uri="{28A0092B-C50C-407E-A947-70E740481C1C}">
                          <a14:useLocalDpi xmlns:a14="http://schemas.microsoft.com/office/drawing/2010/main" val="0"/>
                        </a:ext>
                      </a:extLst>
                    </a:blip>
                    <a:stretch>
                      <a:fillRect/>
                    </a:stretch>
                  </pic:blipFill>
                  <pic:spPr>
                    <a:xfrm>
                      <a:off x="0" y="0"/>
                      <a:ext cx="5486006" cy="2702366"/>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SEQ Figure* \* ARABIC </w:instrText>
      </w:r>
      <w:r w:rsidR="00337E80">
        <w:fldChar w:fldCharType="separate"/>
      </w:r>
      <w:r w:rsidR="005E510B">
        <w:rPr>
          <w:noProof/>
        </w:rPr>
        <w:t>12</w:t>
      </w:r>
      <w:r w:rsidR="00337E80">
        <w:rPr>
          <w:noProof/>
        </w:rPr>
        <w:fldChar w:fldCharType="end"/>
      </w:r>
      <w:r>
        <w:t>: Property Loss Search page</w:t>
      </w:r>
    </w:p>
    <w:p w:rsidR="007D0E82" w:rsidRDefault="007D0E82" w:rsidP="005B18AC">
      <w:pPr>
        <w:numPr>
          <w:ilvl w:val="0"/>
          <w:numId w:val="19"/>
        </w:numPr>
        <w:tabs>
          <w:tab w:val="left" w:pos="720"/>
        </w:tabs>
        <w:spacing w:before="90" w:after="90"/>
        <w:divId w:val="1886135418"/>
        <w:rPr>
          <w:color w:val="000000"/>
        </w:rPr>
      </w:pPr>
      <w:r>
        <w:rPr>
          <w:color w:val="000000"/>
        </w:rPr>
        <w:t>Type the search criteria necessary to help you find the cases for which you are looking. You can type information in none, some, or all of the search fields. The more information you specify, the easier it will be to find your desired cases. If you type information in none of the search fields, the search results will yield all the cases to which you have access.</w:t>
      </w:r>
    </w:p>
    <w:p w:rsidR="007D0E82" w:rsidRDefault="007D0E82">
      <w:pPr>
        <w:spacing w:before="90" w:after="90"/>
        <w:ind w:left="600"/>
        <w:divId w:val="1886135418"/>
      </w:pPr>
      <w:r>
        <w:t>You can also click an option button (Yes or No) to include Closed cases in your search; No is the default option.</w:t>
      </w:r>
    </w:p>
    <w:p w:rsidR="007D0E82" w:rsidRDefault="007D0E82">
      <w:pPr>
        <w:spacing w:before="90" w:after="90"/>
        <w:ind w:left="600"/>
        <w:divId w:val="1886135418"/>
      </w:pPr>
      <w:r>
        <w:rPr>
          <w:b/>
          <w:bCs/>
        </w:rPr>
        <w:t>Note:</w:t>
      </w:r>
      <w:r>
        <w:t xml:space="preserve"> If you do not know the Prime CAGE, Location CAGE, or PA E-Mail on the case you are looking for, you can click the </w:t>
      </w:r>
      <w:r w:rsidR="00F1037F">
        <w:rPr>
          <w:noProof/>
        </w:rPr>
        <w:drawing>
          <wp:inline distT="0" distB="0" distL="0" distR="0">
            <wp:extent cx="121920" cy="121920"/>
            <wp:effectExtent l="0" t="0" r="0" b="0"/>
            <wp:docPr id="333" name="Picture 333"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icon next to the applicable field to search for a PA E-Mail, Prime CAGE, or Location CAGE. See the subtopics Looking Up the PA E-Mail Address, Looking Up the Prime CAGE, and Looking Up the Location CAGE within this topic.</w:t>
      </w:r>
    </w:p>
    <w:p w:rsidR="007D0E82" w:rsidRDefault="007D0E82" w:rsidP="005B18AC">
      <w:pPr>
        <w:numPr>
          <w:ilvl w:val="0"/>
          <w:numId w:val="20"/>
        </w:numPr>
        <w:tabs>
          <w:tab w:val="left" w:pos="720"/>
        </w:tabs>
        <w:spacing w:before="90" w:after="90"/>
        <w:divId w:val="1886135418"/>
        <w:rPr>
          <w:color w:val="000000"/>
        </w:rPr>
      </w:pPr>
      <w:r>
        <w:rPr>
          <w:color w:val="000000"/>
        </w:rPr>
        <w:t xml:space="preserve">Click the Search button. The Search Results page appears, displaying the cases that match the search criteria you entered (Figure </w:t>
      </w:r>
      <w:r w:rsidR="00337E80">
        <w:fldChar w:fldCharType="begin"/>
      </w:r>
      <w:r w:rsidR="00337E80">
        <w:instrText xml:space="preserve"> SEQ Figure \* ARABIC </w:instrText>
      </w:r>
      <w:r w:rsidR="00337E80">
        <w:fldChar w:fldCharType="separate"/>
      </w:r>
      <w:r w:rsidR="005E510B">
        <w:rPr>
          <w:noProof/>
        </w:rPr>
        <w:t>13</w:t>
      </w:r>
      <w:r w:rsidR="00337E80">
        <w:rPr>
          <w:noProof/>
        </w:rPr>
        <w:fldChar w:fldCharType="end"/>
      </w:r>
      <w:r>
        <w:rPr>
          <w:color w:val="000000"/>
        </w:rPr>
        <w:t>).</w:t>
      </w:r>
    </w:p>
    <w:p w:rsidR="007D0E82" w:rsidRDefault="00F1037F">
      <w:pPr>
        <w:pStyle w:val="Figure"/>
        <w:spacing w:before="90" w:after="90"/>
        <w:divId w:val="1886135418"/>
      </w:pPr>
      <w:r>
        <w:rPr>
          <w:noProof/>
        </w:rPr>
        <w:lastRenderedPageBreak/>
        <w:drawing>
          <wp:inline distT="0" distB="0" distL="0" distR="0">
            <wp:extent cx="5486400" cy="3703320"/>
            <wp:effectExtent l="0" t="0" r="0" b="0"/>
            <wp:docPr id="334" name="Picture 334" descr="Search Resul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r:embed="rId45">
                      <a:extLst>
                        <a:ext uri="{28A0092B-C50C-407E-A947-70E740481C1C}">
                          <a14:useLocalDpi xmlns:a14="http://schemas.microsoft.com/office/drawing/2010/main" val="0"/>
                        </a:ext>
                      </a:extLst>
                    </a:blip>
                    <a:stretch>
                      <a:fillRect/>
                    </a:stretch>
                  </pic:blipFill>
                  <pic:spPr>
                    <a:xfrm>
                      <a:off x="0" y="0"/>
                      <a:ext cx="5486400" cy="3703320"/>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w:instrText>
      </w:r>
      <w:r w:rsidR="00337E80">
        <w:instrText xml:space="preserve">EQ Figure* \* ARABIC </w:instrText>
      </w:r>
      <w:r w:rsidR="00337E80">
        <w:fldChar w:fldCharType="separate"/>
      </w:r>
      <w:r w:rsidR="005E510B">
        <w:rPr>
          <w:noProof/>
        </w:rPr>
        <w:t>13</w:t>
      </w:r>
      <w:r w:rsidR="00337E80">
        <w:rPr>
          <w:noProof/>
        </w:rPr>
        <w:fldChar w:fldCharType="end"/>
      </w:r>
      <w:r>
        <w:t>: Search Results page</w:t>
      </w:r>
    </w:p>
    <w:p w:rsidR="007D0E82" w:rsidRDefault="007D0E82">
      <w:pPr>
        <w:spacing w:before="90" w:after="90"/>
        <w:divId w:val="1886135418"/>
      </w:pPr>
      <w:r>
        <w:rPr>
          <w:rStyle w:val="Procedure"/>
        </w:rPr>
        <w:t>To view a case</w:t>
      </w:r>
      <w:r>
        <w:t>, click the view link. The View Case page appears.</w:t>
      </w:r>
    </w:p>
    <w:p w:rsidR="007D0E82" w:rsidRDefault="007D0E82">
      <w:pPr>
        <w:spacing w:before="90" w:after="90"/>
        <w:divId w:val="1886135418"/>
      </w:pPr>
      <w:r>
        <w:rPr>
          <w:rStyle w:val="Procedure"/>
        </w:rPr>
        <w:t>To search again</w:t>
      </w:r>
      <w:r>
        <w:t xml:space="preserve">, click the </w:t>
      </w:r>
      <w:r w:rsidR="00F1037F">
        <w:rPr>
          <w:noProof/>
        </w:rPr>
        <w:drawing>
          <wp:inline distT="0" distB="0" distL="0" distR="0">
            <wp:extent cx="121920" cy="121920"/>
            <wp:effectExtent l="0" t="0" r="0" b="0"/>
            <wp:docPr id="335" name="Picture 335"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again link.</w:t>
      </w:r>
    </w:p>
    <w:p w:rsidR="007D0E82" w:rsidRDefault="007D0E82">
      <w:pPr>
        <w:pStyle w:val="Heading3"/>
        <w:divId w:val="1886135418"/>
      </w:pPr>
      <w:bookmarkStart w:id="33" w:name="contractor_c_searching_for_cases_4384"/>
      <w:bookmarkStart w:id="34" w:name="_Toc465946106"/>
      <w:bookmarkEnd w:id="33"/>
      <w:r>
        <w:t>Looking Up the PA E-Mail Address</w:t>
      </w:r>
      <w:bookmarkEnd w:id="34"/>
    </w:p>
    <w:p w:rsidR="007D0E82" w:rsidRDefault="007D0E82">
      <w:pPr>
        <w:spacing w:before="90" w:after="90"/>
        <w:divId w:val="1886135418"/>
      </w:pPr>
      <w:r>
        <w:t>If you do not know the E-Mail Address of the Property Administrator assigned to the case but would like to search for the case based on the assigned Property Administrator, you can find the PA's E-Mail address by searching on the PA's first or last name.</w:t>
      </w:r>
    </w:p>
    <w:p w:rsidR="007D0E82" w:rsidRDefault="007D0E82">
      <w:pPr>
        <w:spacing w:before="90" w:after="90"/>
        <w:divId w:val="1886135418"/>
      </w:pPr>
      <w:r>
        <w:rPr>
          <w:rStyle w:val="Procedure"/>
        </w:rPr>
        <w:t>To look up the E-Mail address of the PA assigned to the case</w:t>
      </w:r>
      <w:r>
        <w:t>, do the following:</w:t>
      </w:r>
    </w:p>
    <w:p w:rsidR="007D0E82" w:rsidRDefault="007D0E82" w:rsidP="005B18AC">
      <w:pPr>
        <w:numPr>
          <w:ilvl w:val="0"/>
          <w:numId w:val="21"/>
        </w:numPr>
        <w:tabs>
          <w:tab w:val="left" w:pos="720"/>
        </w:tabs>
        <w:spacing w:before="90" w:after="90"/>
        <w:divId w:val="1886135418"/>
        <w:rPr>
          <w:color w:val="000000"/>
        </w:rPr>
      </w:pPr>
      <w:r>
        <w:rPr>
          <w:color w:val="000000"/>
        </w:rPr>
        <w:t xml:space="preserve">Click the </w:t>
      </w:r>
      <w:r w:rsidR="00F1037F">
        <w:rPr>
          <w:noProof/>
          <w:color w:val="000000"/>
        </w:rPr>
        <w:drawing>
          <wp:inline distT="0" distB="0" distL="0" distR="0">
            <wp:extent cx="121920" cy="121920"/>
            <wp:effectExtent l="0" t="0" r="0" b="0"/>
            <wp:docPr id="336" name="Picture 336"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PA E-Mail field on the Property Loss Search page. The PA E-Mail Search appears in a new window (Figure </w:t>
      </w:r>
      <w:r w:rsidR="00337E80">
        <w:fldChar w:fldCharType="begin"/>
      </w:r>
      <w:r w:rsidR="00337E80">
        <w:instrText xml:space="preserve"> SEQ Figure \* ARABIC </w:instrText>
      </w:r>
      <w:r w:rsidR="00337E80">
        <w:fldChar w:fldCharType="separate"/>
      </w:r>
      <w:r w:rsidR="005E510B">
        <w:rPr>
          <w:noProof/>
        </w:rPr>
        <w:t>14</w:t>
      </w:r>
      <w:r w:rsidR="00337E80">
        <w:rPr>
          <w:noProof/>
        </w:rPr>
        <w:fldChar w:fldCharType="end"/>
      </w:r>
      <w:r>
        <w:rPr>
          <w:color w:val="000000"/>
        </w:rPr>
        <w:t>).</w:t>
      </w:r>
    </w:p>
    <w:p w:rsidR="007D0E82" w:rsidRDefault="00F1037F">
      <w:pPr>
        <w:pStyle w:val="Figure"/>
        <w:spacing w:before="90" w:after="90"/>
        <w:divId w:val="1886135418"/>
      </w:pPr>
      <w:r>
        <w:rPr>
          <w:noProof/>
        </w:rPr>
        <w:drawing>
          <wp:inline distT="0" distB="0" distL="0" distR="0">
            <wp:extent cx="5173980" cy="1059349"/>
            <wp:effectExtent l="0" t="0" r="7620" b="7620"/>
            <wp:docPr id="337" name="Picture 337" descr="PA E-Mail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
                    <pic:cNvPicPr/>
                  </pic:nvPicPr>
                  <pic:blipFill>
                    <a:blip r:embed="rId46">
                      <a:extLst>
                        <a:ext uri="{28A0092B-C50C-407E-A947-70E740481C1C}">
                          <a14:useLocalDpi xmlns:a14="http://schemas.microsoft.com/office/drawing/2010/main" val="0"/>
                        </a:ext>
                      </a:extLst>
                    </a:blip>
                    <a:stretch>
                      <a:fillRect/>
                    </a:stretch>
                  </pic:blipFill>
                  <pic:spPr>
                    <a:xfrm>
                      <a:off x="0" y="0"/>
                      <a:ext cx="5173980" cy="1059349"/>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SEQ Figure* \* ARABIC </w:instrText>
      </w:r>
      <w:r w:rsidR="00337E80">
        <w:fldChar w:fldCharType="separate"/>
      </w:r>
      <w:r w:rsidR="005E510B">
        <w:rPr>
          <w:noProof/>
        </w:rPr>
        <w:t>14</w:t>
      </w:r>
      <w:r w:rsidR="00337E80">
        <w:rPr>
          <w:noProof/>
        </w:rPr>
        <w:fldChar w:fldCharType="end"/>
      </w:r>
      <w:r>
        <w:t>: PA E-Mail Search window</w:t>
      </w:r>
    </w:p>
    <w:p w:rsidR="007D0E82" w:rsidRDefault="007D0E82" w:rsidP="005B18AC">
      <w:pPr>
        <w:numPr>
          <w:ilvl w:val="0"/>
          <w:numId w:val="22"/>
        </w:numPr>
        <w:tabs>
          <w:tab w:val="left" w:pos="720"/>
        </w:tabs>
        <w:spacing w:before="90" w:after="90"/>
        <w:divId w:val="1886135418"/>
        <w:rPr>
          <w:color w:val="000000"/>
        </w:rPr>
      </w:pPr>
      <w:r>
        <w:rPr>
          <w:color w:val="000000"/>
        </w:rPr>
        <w:t>Type the PA's First Name or Last Name in the search fields.</w:t>
      </w:r>
    </w:p>
    <w:p w:rsidR="007D0E82" w:rsidRDefault="007D0E82" w:rsidP="005B18AC">
      <w:pPr>
        <w:numPr>
          <w:ilvl w:val="0"/>
          <w:numId w:val="22"/>
        </w:numPr>
        <w:tabs>
          <w:tab w:val="left" w:pos="720"/>
        </w:tabs>
        <w:spacing w:before="90" w:after="90"/>
        <w:divId w:val="1886135418"/>
        <w:rPr>
          <w:color w:val="000000"/>
        </w:rPr>
      </w:pPr>
      <w:r>
        <w:rPr>
          <w:color w:val="000000"/>
        </w:rPr>
        <w:lastRenderedPageBreak/>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15</w:t>
      </w:r>
      <w:r w:rsidR="00337E80">
        <w:rPr>
          <w:noProof/>
        </w:rPr>
        <w:fldChar w:fldCharType="end"/>
      </w:r>
      <w:r>
        <w:rPr>
          <w:color w:val="000000"/>
        </w:rPr>
        <w:t>).</w:t>
      </w:r>
    </w:p>
    <w:p w:rsidR="007D0E82" w:rsidRDefault="00F1037F">
      <w:pPr>
        <w:pStyle w:val="Figure"/>
        <w:spacing w:before="90" w:after="90"/>
        <w:divId w:val="1886135418"/>
      </w:pPr>
      <w:r>
        <w:rPr>
          <w:noProof/>
        </w:rPr>
        <w:drawing>
          <wp:inline distT="0" distB="0" distL="0" distR="0">
            <wp:extent cx="5166360" cy="731303"/>
            <wp:effectExtent l="0" t="0" r="0" b="0"/>
            <wp:docPr id="338" name="Picture 338" descr="Select PA E-Mail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r:embed="rId47">
                      <a:extLst>
                        <a:ext uri="{28A0092B-C50C-407E-A947-70E740481C1C}">
                          <a14:useLocalDpi xmlns:a14="http://schemas.microsoft.com/office/drawing/2010/main" val="0"/>
                        </a:ext>
                      </a:extLst>
                    </a:blip>
                    <a:stretch>
                      <a:fillRect/>
                    </a:stretch>
                  </pic:blipFill>
                  <pic:spPr>
                    <a:xfrm>
                      <a:off x="0" y="0"/>
                      <a:ext cx="5166360" cy="731303"/>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SEQ Figure* \* ARABIC </w:instrText>
      </w:r>
      <w:r w:rsidR="00337E80">
        <w:fldChar w:fldCharType="separate"/>
      </w:r>
      <w:r w:rsidR="005E510B">
        <w:rPr>
          <w:noProof/>
        </w:rPr>
        <w:t>15</w:t>
      </w:r>
      <w:r w:rsidR="00337E80">
        <w:rPr>
          <w:noProof/>
        </w:rPr>
        <w:fldChar w:fldCharType="end"/>
      </w:r>
      <w:r>
        <w:t>: Select PA E-Mail window</w:t>
      </w:r>
    </w:p>
    <w:p w:rsidR="007D0E82" w:rsidRDefault="007D0E82" w:rsidP="005B18AC">
      <w:pPr>
        <w:numPr>
          <w:ilvl w:val="0"/>
          <w:numId w:val="23"/>
        </w:numPr>
        <w:tabs>
          <w:tab w:val="left" w:pos="720"/>
        </w:tabs>
        <w:spacing w:before="90" w:after="90"/>
        <w:divId w:val="1886135418"/>
        <w:rPr>
          <w:color w:val="000000"/>
        </w:rPr>
      </w:pPr>
      <w:r>
        <w:rPr>
          <w:color w:val="000000"/>
        </w:rPr>
        <w:t>Click the link on the PA E-Mail address if you found the PA you are looking for. The Select PA E-Mail window disappears, and the PA's E-Mail address is populated in the PA E-Mail field on the Property Loss Search page.</w:t>
      </w:r>
    </w:p>
    <w:p w:rsidR="007D0E82" w:rsidRDefault="007D0E82">
      <w:pPr>
        <w:spacing w:before="90" w:after="90"/>
        <w:ind w:left="600"/>
        <w:divId w:val="1886135418"/>
      </w:pPr>
      <w:r>
        <w:rPr>
          <w:rStyle w:val="Procedure"/>
        </w:rPr>
        <w:t>To search for another PA E-Mail address</w:t>
      </w:r>
      <w:r>
        <w:t xml:space="preserve">, click the </w:t>
      </w:r>
      <w:r w:rsidR="00F1037F">
        <w:rPr>
          <w:noProof/>
        </w:rPr>
        <w:drawing>
          <wp:inline distT="0" distB="0" distL="0" distR="0">
            <wp:extent cx="121920" cy="121920"/>
            <wp:effectExtent l="0" t="0" r="0" b="0"/>
            <wp:docPr id="339" name="Picture 339"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PA E-Mail window.</w:t>
      </w:r>
    </w:p>
    <w:p w:rsidR="007D0E82" w:rsidRDefault="007D0E82">
      <w:pPr>
        <w:spacing w:before="90" w:after="90"/>
        <w:ind w:left="600"/>
        <w:divId w:val="1886135418"/>
      </w:pPr>
      <w:r>
        <w:rPr>
          <w:rStyle w:val="Procedure"/>
        </w:rPr>
        <w:t>To close the Select PA E-Mail window without selecting an E-Mail address</w:t>
      </w:r>
      <w:r>
        <w:t xml:space="preserve">, click the </w:t>
      </w:r>
      <w:r w:rsidR="00F1037F">
        <w:rPr>
          <w:noProof/>
        </w:rPr>
        <w:drawing>
          <wp:inline distT="0" distB="0" distL="0" distR="0">
            <wp:extent cx="121920" cy="121920"/>
            <wp:effectExtent l="0" t="0" r="0" b="0"/>
            <wp:docPr id="340" name="Picture 340"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911731">
        <w:t xml:space="preserve"> </w:t>
      </w:r>
      <w:r>
        <w:t>close link.</w:t>
      </w:r>
    </w:p>
    <w:p w:rsidR="007D0E82" w:rsidRDefault="007D0E82" w:rsidP="005B18AC">
      <w:pPr>
        <w:numPr>
          <w:ilvl w:val="0"/>
          <w:numId w:val="24"/>
        </w:numPr>
        <w:tabs>
          <w:tab w:val="left" w:pos="720"/>
        </w:tabs>
        <w:spacing w:before="90" w:after="90"/>
        <w:divId w:val="1886135418"/>
        <w:rPr>
          <w:color w:val="000000"/>
        </w:rPr>
      </w:pPr>
      <w:r>
        <w:rPr>
          <w:color w:val="000000"/>
        </w:rPr>
        <w:t>Type additional search criteria if you wish.</w:t>
      </w:r>
    </w:p>
    <w:p w:rsidR="007D0E82" w:rsidRDefault="007D0E82" w:rsidP="005B18AC">
      <w:pPr>
        <w:numPr>
          <w:ilvl w:val="0"/>
          <w:numId w:val="24"/>
        </w:numPr>
        <w:tabs>
          <w:tab w:val="left" w:pos="720"/>
        </w:tabs>
        <w:spacing w:before="90" w:after="90"/>
        <w:divId w:val="1886135418"/>
        <w:rPr>
          <w:color w:val="000000"/>
        </w:rPr>
      </w:pPr>
      <w:r>
        <w:rPr>
          <w:color w:val="000000"/>
        </w:rPr>
        <w:t>Click the Search button. The Search Results page appears.</w:t>
      </w:r>
    </w:p>
    <w:p w:rsidR="007D0E82" w:rsidRDefault="007D0E82">
      <w:pPr>
        <w:spacing w:before="90" w:after="90"/>
        <w:divId w:val="1886135418"/>
      </w:pPr>
      <w:r>
        <w:rPr>
          <w:rStyle w:val="Procedure"/>
        </w:rPr>
        <w:t>To view a case</w:t>
      </w:r>
      <w:r>
        <w:t>, click the view link. The View Case page appears.</w:t>
      </w:r>
    </w:p>
    <w:p w:rsidR="007D0E82" w:rsidRDefault="007D0E82">
      <w:pPr>
        <w:pStyle w:val="Heading3"/>
        <w:divId w:val="1886135418"/>
      </w:pPr>
      <w:bookmarkStart w:id="35" w:name="contractor_c_searching_for_cases_7552"/>
      <w:bookmarkStart w:id="36" w:name="_Toc465946107"/>
      <w:bookmarkEnd w:id="35"/>
      <w:r>
        <w:t>Looking Up the Prime CAGE</w:t>
      </w:r>
      <w:bookmarkEnd w:id="36"/>
    </w:p>
    <w:p w:rsidR="007D0E82" w:rsidRDefault="007D0E82">
      <w:pPr>
        <w:spacing w:before="90" w:after="90"/>
        <w:divId w:val="1886135418"/>
      </w:pPr>
      <w:r>
        <w:t>If you do not know the prime CAGE on the case but would like to search for the case based on the prime CAGE, you can find the prime CAGE by searching on the DoDAAC, Company Name, or ZIP Code.</w:t>
      </w:r>
    </w:p>
    <w:p w:rsidR="007D0E82" w:rsidRDefault="007D0E82">
      <w:pPr>
        <w:spacing w:before="90" w:after="90"/>
        <w:divId w:val="1886135418"/>
      </w:pPr>
      <w:r>
        <w:rPr>
          <w:rStyle w:val="Procedure"/>
        </w:rPr>
        <w:t>To look up the prime CAGE on the case</w:t>
      </w:r>
      <w:r>
        <w:t>, do the following:</w:t>
      </w:r>
    </w:p>
    <w:p w:rsidR="007D0E82" w:rsidRDefault="007D0E82" w:rsidP="005B18AC">
      <w:pPr>
        <w:numPr>
          <w:ilvl w:val="0"/>
          <w:numId w:val="25"/>
        </w:numPr>
        <w:tabs>
          <w:tab w:val="left" w:pos="720"/>
        </w:tabs>
        <w:spacing w:before="90" w:after="90"/>
        <w:divId w:val="1886135418"/>
        <w:rPr>
          <w:color w:val="000000"/>
        </w:rPr>
      </w:pPr>
      <w:r>
        <w:rPr>
          <w:color w:val="000000"/>
        </w:rPr>
        <w:t xml:space="preserve">Click the </w:t>
      </w:r>
      <w:r w:rsidR="00F1037F">
        <w:rPr>
          <w:noProof/>
          <w:color w:val="000000"/>
        </w:rPr>
        <w:drawing>
          <wp:inline distT="0" distB="0" distL="0" distR="0">
            <wp:extent cx="121920" cy="121920"/>
            <wp:effectExtent l="0" t="0" r="0" b="0"/>
            <wp:docPr id="341" name="Picture 341"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Prime CAGE Code field on the Property Loss Search page. The Prime CAGE Search appears in a new window (Figure </w:t>
      </w:r>
      <w:r w:rsidR="00337E80">
        <w:fldChar w:fldCharType="begin"/>
      </w:r>
      <w:r w:rsidR="00337E80">
        <w:instrText xml:space="preserve"> SEQ Figure \* ARABIC </w:instrText>
      </w:r>
      <w:r w:rsidR="00337E80">
        <w:fldChar w:fldCharType="separate"/>
      </w:r>
      <w:r w:rsidR="005E510B">
        <w:rPr>
          <w:noProof/>
        </w:rPr>
        <w:t>16</w:t>
      </w:r>
      <w:r w:rsidR="00337E80">
        <w:rPr>
          <w:noProof/>
        </w:rPr>
        <w:fldChar w:fldCharType="end"/>
      </w:r>
      <w:r>
        <w:rPr>
          <w:color w:val="000000"/>
        </w:rPr>
        <w:t>).</w:t>
      </w:r>
    </w:p>
    <w:p w:rsidR="007D0E82" w:rsidRDefault="00F1037F">
      <w:pPr>
        <w:pStyle w:val="Figure"/>
        <w:spacing w:before="90" w:after="90"/>
        <w:divId w:val="1886135418"/>
      </w:pPr>
      <w:r>
        <w:rPr>
          <w:noProof/>
        </w:rPr>
        <w:drawing>
          <wp:inline distT="0" distB="0" distL="0" distR="0">
            <wp:extent cx="5166360" cy="1264682"/>
            <wp:effectExtent l="0" t="0" r="0" b="0"/>
            <wp:docPr id="342" name="Picture 342" descr="Prime CAGE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
                    <pic:cNvPicPr/>
                  </pic:nvPicPr>
                  <pic:blipFill>
                    <a:blip r:embed="rId48">
                      <a:extLst>
                        <a:ext uri="{28A0092B-C50C-407E-A947-70E740481C1C}">
                          <a14:useLocalDpi xmlns:a14="http://schemas.microsoft.com/office/drawing/2010/main" val="0"/>
                        </a:ext>
                      </a:extLst>
                    </a:blip>
                    <a:stretch>
                      <a:fillRect/>
                    </a:stretch>
                  </pic:blipFill>
                  <pic:spPr>
                    <a:xfrm>
                      <a:off x="0" y="0"/>
                      <a:ext cx="5166360" cy="1264682"/>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SEQ Figure* \* ARABIC </w:instrText>
      </w:r>
      <w:r w:rsidR="00337E80">
        <w:fldChar w:fldCharType="separate"/>
      </w:r>
      <w:r w:rsidR="005E510B">
        <w:rPr>
          <w:noProof/>
        </w:rPr>
        <w:t>16</w:t>
      </w:r>
      <w:r w:rsidR="00337E80">
        <w:rPr>
          <w:noProof/>
        </w:rPr>
        <w:fldChar w:fldCharType="end"/>
      </w:r>
      <w:r>
        <w:t>: Prime CAGE Search window</w:t>
      </w:r>
    </w:p>
    <w:p w:rsidR="007D0E82" w:rsidRDefault="007D0E82" w:rsidP="005B18AC">
      <w:pPr>
        <w:numPr>
          <w:ilvl w:val="0"/>
          <w:numId w:val="26"/>
        </w:numPr>
        <w:tabs>
          <w:tab w:val="left" w:pos="720"/>
        </w:tabs>
        <w:spacing w:before="90" w:after="90"/>
        <w:divId w:val="1886135418"/>
        <w:rPr>
          <w:color w:val="000000"/>
        </w:rPr>
      </w:pPr>
      <w:r>
        <w:rPr>
          <w:color w:val="000000"/>
        </w:rPr>
        <w:t>Type the DoDAAC, Company Name, or ZIP Code in the search fields.</w:t>
      </w:r>
    </w:p>
    <w:p w:rsidR="007D0E82" w:rsidRDefault="007D0E82" w:rsidP="005B18AC">
      <w:pPr>
        <w:numPr>
          <w:ilvl w:val="0"/>
          <w:numId w:val="26"/>
        </w:numPr>
        <w:tabs>
          <w:tab w:val="left" w:pos="720"/>
        </w:tabs>
        <w:spacing w:before="90" w:after="90"/>
        <w:divId w:val="1886135418"/>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17</w:t>
      </w:r>
      <w:r w:rsidR="00337E80">
        <w:rPr>
          <w:noProof/>
        </w:rPr>
        <w:fldChar w:fldCharType="end"/>
      </w:r>
      <w:r>
        <w:rPr>
          <w:color w:val="000000"/>
        </w:rPr>
        <w:t>).</w:t>
      </w:r>
    </w:p>
    <w:p w:rsidR="007D0E82" w:rsidRDefault="00F1037F">
      <w:pPr>
        <w:pStyle w:val="Figure"/>
        <w:spacing w:before="90" w:after="90"/>
        <w:divId w:val="1886135418"/>
      </w:pPr>
      <w:r>
        <w:rPr>
          <w:noProof/>
        </w:rPr>
        <w:lastRenderedPageBreak/>
        <w:drawing>
          <wp:inline distT="0" distB="0" distL="0" distR="0">
            <wp:extent cx="4213860" cy="1143000"/>
            <wp:effectExtent l="0" t="0" r="0" b="0"/>
            <wp:docPr id="343" name="Picture 343" descr="Select Prime CAG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
                    <pic:cNvPicPr/>
                  </pic:nvPicPr>
                  <pic:blipFill>
                    <a:blip r:embed="rId49">
                      <a:extLst>
                        <a:ext uri="{28A0092B-C50C-407E-A947-70E740481C1C}">
                          <a14:useLocalDpi xmlns:a14="http://schemas.microsoft.com/office/drawing/2010/main" val="0"/>
                        </a:ext>
                      </a:extLst>
                    </a:blip>
                    <a:stretch>
                      <a:fillRect/>
                    </a:stretch>
                  </pic:blipFill>
                  <pic:spPr>
                    <a:xfrm>
                      <a:off x="0" y="0"/>
                      <a:ext cx="4213860" cy="1143000"/>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SEQ Figure* \* ARA</w:instrText>
      </w:r>
      <w:r w:rsidR="00337E80">
        <w:instrText xml:space="preserve">BIC </w:instrText>
      </w:r>
      <w:r w:rsidR="00337E80">
        <w:fldChar w:fldCharType="separate"/>
      </w:r>
      <w:r w:rsidR="005E510B">
        <w:rPr>
          <w:noProof/>
        </w:rPr>
        <w:t>17</w:t>
      </w:r>
      <w:r w:rsidR="00337E80">
        <w:rPr>
          <w:noProof/>
        </w:rPr>
        <w:fldChar w:fldCharType="end"/>
      </w:r>
      <w:r>
        <w:t>: Select Prime CAGE window</w:t>
      </w:r>
    </w:p>
    <w:p w:rsidR="007D0E82" w:rsidRDefault="007D0E82" w:rsidP="005B18AC">
      <w:pPr>
        <w:numPr>
          <w:ilvl w:val="0"/>
          <w:numId w:val="27"/>
        </w:numPr>
        <w:tabs>
          <w:tab w:val="left" w:pos="720"/>
        </w:tabs>
        <w:spacing w:before="90" w:after="90"/>
        <w:divId w:val="1886135418"/>
        <w:rPr>
          <w:color w:val="000000"/>
        </w:rPr>
      </w:pPr>
      <w:r>
        <w:rPr>
          <w:color w:val="000000"/>
        </w:rPr>
        <w:t>Click the link on the CAGE if you found the CAGE you are looking for. The Select Prime CAGE Code window disappears, and the prime CAGE is populated in the Prime CAGE Code field on the Property Loss Search page.</w:t>
      </w:r>
    </w:p>
    <w:p w:rsidR="007D0E82" w:rsidRDefault="007D0E82">
      <w:pPr>
        <w:spacing w:before="90" w:after="90"/>
        <w:ind w:left="600"/>
        <w:divId w:val="1886135418"/>
      </w:pPr>
      <w:r>
        <w:rPr>
          <w:rStyle w:val="Procedure"/>
        </w:rPr>
        <w:t>To search for another prime CAGE</w:t>
      </w:r>
      <w:r>
        <w:t xml:space="preserve">, click the </w:t>
      </w:r>
      <w:r w:rsidR="00F1037F">
        <w:rPr>
          <w:noProof/>
        </w:rPr>
        <w:drawing>
          <wp:inline distT="0" distB="0" distL="0" distR="0">
            <wp:extent cx="121920" cy="121920"/>
            <wp:effectExtent l="0" t="0" r="0" b="0"/>
            <wp:docPr id="344" name="Picture 344"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911731">
        <w:t xml:space="preserve"> </w:t>
      </w:r>
      <w:r>
        <w:t>search link within the Select Prime CAGE Code window.</w:t>
      </w:r>
    </w:p>
    <w:p w:rsidR="007D0E82" w:rsidRDefault="007D0E82">
      <w:pPr>
        <w:spacing w:before="90" w:after="90"/>
        <w:ind w:left="600"/>
        <w:divId w:val="1886135418"/>
      </w:pPr>
      <w:r>
        <w:rPr>
          <w:rStyle w:val="Procedure"/>
        </w:rPr>
        <w:t>To close the Select Prime CAGE Code window without selecting a prime CAGE</w:t>
      </w:r>
      <w:r>
        <w:t xml:space="preserve">, click the </w:t>
      </w:r>
      <w:r w:rsidR="00F1037F">
        <w:rPr>
          <w:noProof/>
        </w:rPr>
        <w:drawing>
          <wp:inline distT="0" distB="0" distL="0" distR="0">
            <wp:extent cx="121920" cy="121920"/>
            <wp:effectExtent l="0" t="0" r="0" b="0"/>
            <wp:docPr id="345" name="Picture 34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7D0E82" w:rsidRDefault="007D0E82" w:rsidP="005B18AC">
      <w:pPr>
        <w:numPr>
          <w:ilvl w:val="0"/>
          <w:numId w:val="28"/>
        </w:numPr>
        <w:tabs>
          <w:tab w:val="left" w:pos="720"/>
        </w:tabs>
        <w:spacing w:before="90" w:after="90"/>
        <w:divId w:val="1886135418"/>
        <w:rPr>
          <w:color w:val="000000"/>
        </w:rPr>
      </w:pPr>
      <w:r>
        <w:rPr>
          <w:color w:val="000000"/>
        </w:rPr>
        <w:t>Type additional search criteria if you wish.</w:t>
      </w:r>
    </w:p>
    <w:p w:rsidR="007D0E82" w:rsidRDefault="007D0E82" w:rsidP="005B18AC">
      <w:pPr>
        <w:numPr>
          <w:ilvl w:val="0"/>
          <w:numId w:val="28"/>
        </w:numPr>
        <w:tabs>
          <w:tab w:val="left" w:pos="720"/>
        </w:tabs>
        <w:spacing w:before="90" w:after="90"/>
        <w:divId w:val="1886135418"/>
        <w:rPr>
          <w:color w:val="000000"/>
        </w:rPr>
      </w:pPr>
      <w:r>
        <w:rPr>
          <w:color w:val="000000"/>
        </w:rPr>
        <w:t>Click the Search button. The Search Results page appears.</w:t>
      </w:r>
    </w:p>
    <w:p w:rsidR="007D0E82" w:rsidRDefault="007D0E82">
      <w:pPr>
        <w:spacing w:before="90" w:after="90"/>
        <w:divId w:val="1886135418"/>
      </w:pPr>
      <w:r>
        <w:rPr>
          <w:rStyle w:val="Procedure"/>
        </w:rPr>
        <w:t>To view a case</w:t>
      </w:r>
      <w:r>
        <w:t>, click the view link. The View Case page appears.</w:t>
      </w:r>
    </w:p>
    <w:p w:rsidR="007D0E82" w:rsidRDefault="007D0E82">
      <w:pPr>
        <w:pStyle w:val="Heading3"/>
        <w:divId w:val="1886135418"/>
      </w:pPr>
      <w:bookmarkStart w:id="37" w:name="contractor_c_searching_for_cases_7947"/>
      <w:bookmarkStart w:id="38" w:name="_Toc465946108"/>
      <w:bookmarkEnd w:id="37"/>
      <w:r>
        <w:t>Looking Up the Location CAGE</w:t>
      </w:r>
      <w:bookmarkEnd w:id="38"/>
    </w:p>
    <w:p w:rsidR="007D0E82" w:rsidRDefault="007D0E82">
      <w:pPr>
        <w:spacing w:before="90" w:after="90"/>
        <w:divId w:val="1886135418"/>
      </w:pPr>
      <w:r>
        <w:t>If you do not know the location CAGE on the case but would like to search for the case based on the location CAGE, you can find the location CAGE by searching on the DoDAAC, Company Name, or ZIP Code.</w:t>
      </w:r>
    </w:p>
    <w:p w:rsidR="007D0E82" w:rsidRDefault="007D0E82">
      <w:pPr>
        <w:spacing w:before="90" w:after="90"/>
        <w:divId w:val="1886135418"/>
      </w:pPr>
      <w:r>
        <w:rPr>
          <w:rStyle w:val="Procedure"/>
        </w:rPr>
        <w:t>To look up the location CAGE on the case</w:t>
      </w:r>
      <w:r>
        <w:t>, do the following:</w:t>
      </w:r>
    </w:p>
    <w:p w:rsidR="007D0E82" w:rsidRDefault="007D0E82" w:rsidP="005B18AC">
      <w:pPr>
        <w:numPr>
          <w:ilvl w:val="0"/>
          <w:numId w:val="29"/>
        </w:numPr>
        <w:tabs>
          <w:tab w:val="left" w:pos="720"/>
        </w:tabs>
        <w:spacing w:before="90" w:after="90"/>
        <w:divId w:val="1886135418"/>
        <w:rPr>
          <w:color w:val="000000"/>
        </w:rPr>
      </w:pPr>
      <w:r>
        <w:rPr>
          <w:color w:val="000000"/>
        </w:rPr>
        <w:t xml:space="preserve">Click the </w:t>
      </w:r>
      <w:r w:rsidR="00F1037F">
        <w:rPr>
          <w:noProof/>
          <w:color w:val="000000"/>
        </w:rPr>
        <w:drawing>
          <wp:inline distT="0" distB="0" distL="0" distR="0">
            <wp:extent cx="121920" cy="121920"/>
            <wp:effectExtent l="0" t="0" r="0" b="0"/>
            <wp:docPr id="346" name="Picture 346"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Property Loss Location CAGE Code field on the Property Loss Search page. The Location CAGE Search appears in a new window (Figure </w:t>
      </w:r>
      <w:r w:rsidR="00337E80">
        <w:fldChar w:fldCharType="begin"/>
      </w:r>
      <w:r w:rsidR="00337E80">
        <w:instrText xml:space="preserve"> SEQ Figure \* ARABIC </w:instrText>
      </w:r>
      <w:r w:rsidR="00337E80">
        <w:fldChar w:fldCharType="separate"/>
      </w:r>
      <w:r w:rsidR="005E510B">
        <w:rPr>
          <w:noProof/>
        </w:rPr>
        <w:t>18</w:t>
      </w:r>
      <w:r w:rsidR="00337E80">
        <w:rPr>
          <w:noProof/>
        </w:rPr>
        <w:fldChar w:fldCharType="end"/>
      </w:r>
      <w:r>
        <w:rPr>
          <w:color w:val="000000"/>
        </w:rPr>
        <w:t>).</w:t>
      </w:r>
    </w:p>
    <w:p w:rsidR="007D0E82" w:rsidRDefault="00F1037F">
      <w:pPr>
        <w:pStyle w:val="Figure"/>
        <w:spacing w:before="90" w:after="90"/>
        <w:divId w:val="1886135418"/>
      </w:pPr>
      <w:r>
        <w:rPr>
          <w:noProof/>
        </w:rPr>
        <w:drawing>
          <wp:inline distT="0" distB="0" distL="0" distR="0">
            <wp:extent cx="5173980" cy="1264751"/>
            <wp:effectExtent l="0" t="0" r="0" b="0"/>
            <wp:docPr id="347" name="Picture 347" descr="Location CAGE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r:embed="rId50">
                      <a:extLst>
                        <a:ext uri="{28A0092B-C50C-407E-A947-70E740481C1C}">
                          <a14:useLocalDpi xmlns:a14="http://schemas.microsoft.com/office/drawing/2010/main" val="0"/>
                        </a:ext>
                      </a:extLst>
                    </a:blip>
                    <a:stretch>
                      <a:fillRect/>
                    </a:stretch>
                  </pic:blipFill>
                  <pic:spPr>
                    <a:xfrm>
                      <a:off x="0" y="0"/>
                      <a:ext cx="5173980" cy="1264751"/>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SEQ Figure* \* ARABIC </w:instrText>
      </w:r>
      <w:r w:rsidR="00337E80">
        <w:fldChar w:fldCharType="separate"/>
      </w:r>
      <w:r w:rsidR="005E510B">
        <w:rPr>
          <w:noProof/>
        </w:rPr>
        <w:t>18</w:t>
      </w:r>
      <w:r w:rsidR="00337E80">
        <w:rPr>
          <w:noProof/>
        </w:rPr>
        <w:fldChar w:fldCharType="end"/>
      </w:r>
      <w:r>
        <w:t>: Location CAGE Search window</w:t>
      </w:r>
    </w:p>
    <w:p w:rsidR="007D0E82" w:rsidRDefault="007D0E82" w:rsidP="005B18AC">
      <w:pPr>
        <w:numPr>
          <w:ilvl w:val="0"/>
          <w:numId w:val="30"/>
        </w:numPr>
        <w:tabs>
          <w:tab w:val="left" w:pos="720"/>
        </w:tabs>
        <w:spacing w:before="90" w:after="90"/>
        <w:divId w:val="1886135418"/>
        <w:rPr>
          <w:color w:val="000000"/>
        </w:rPr>
      </w:pPr>
      <w:r>
        <w:rPr>
          <w:color w:val="000000"/>
        </w:rPr>
        <w:t>Type the DoDAAC, Company Name, or ZIP Code in the search fields.</w:t>
      </w:r>
    </w:p>
    <w:p w:rsidR="007D0E82" w:rsidRDefault="007D0E82" w:rsidP="005B18AC">
      <w:pPr>
        <w:numPr>
          <w:ilvl w:val="0"/>
          <w:numId w:val="30"/>
        </w:numPr>
        <w:tabs>
          <w:tab w:val="left" w:pos="720"/>
        </w:tabs>
        <w:spacing w:before="90" w:after="90"/>
        <w:divId w:val="1886135418"/>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19</w:t>
      </w:r>
      <w:r w:rsidR="00337E80">
        <w:rPr>
          <w:noProof/>
        </w:rPr>
        <w:fldChar w:fldCharType="end"/>
      </w:r>
      <w:r>
        <w:rPr>
          <w:color w:val="000000"/>
        </w:rPr>
        <w:t>).</w:t>
      </w:r>
    </w:p>
    <w:p w:rsidR="007D0E82" w:rsidRDefault="00F1037F">
      <w:pPr>
        <w:pStyle w:val="Figure"/>
        <w:spacing w:before="90" w:after="90"/>
        <w:divId w:val="1886135418"/>
      </w:pPr>
      <w:r>
        <w:rPr>
          <w:noProof/>
        </w:rPr>
        <w:lastRenderedPageBreak/>
        <w:drawing>
          <wp:inline distT="0" distB="0" distL="0" distR="0">
            <wp:extent cx="4221480" cy="2103120"/>
            <wp:effectExtent l="0" t="0" r="7620" b="0"/>
            <wp:docPr id="348" name="Picture 348" descr="Select Location CAG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
                    <pic:cNvPicPr/>
                  </pic:nvPicPr>
                  <pic:blipFill>
                    <a:blip r:embed="rId51">
                      <a:extLst>
                        <a:ext uri="{28A0092B-C50C-407E-A947-70E740481C1C}">
                          <a14:useLocalDpi xmlns:a14="http://schemas.microsoft.com/office/drawing/2010/main" val="0"/>
                        </a:ext>
                      </a:extLst>
                    </a:blip>
                    <a:stretch>
                      <a:fillRect/>
                    </a:stretch>
                  </pic:blipFill>
                  <pic:spPr>
                    <a:xfrm>
                      <a:off x="0" y="0"/>
                      <a:ext cx="4221480" cy="2103120"/>
                    </a:xfrm>
                    <a:prstGeom prst="rect">
                      <a:avLst/>
                    </a:prstGeom>
                  </pic:spPr>
                </pic:pic>
              </a:graphicData>
            </a:graphic>
          </wp:inline>
        </w:drawing>
      </w:r>
    </w:p>
    <w:p w:rsidR="007D0E82" w:rsidRDefault="007D0E82">
      <w:pPr>
        <w:pStyle w:val="Caption"/>
        <w:spacing w:before="90" w:after="90"/>
        <w:divId w:val="1886135418"/>
      </w:pPr>
      <w:r>
        <w:t xml:space="preserve">Figure </w:t>
      </w:r>
      <w:r w:rsidR="00337E80">
        <w:fldChar w:fldCharType="begin"/>
      </w:r>
      <w:r w:rsidR="00337E80">
        <w:instrText xml:space="preserve"> SEQ Figure* \* ARABIC </w:instrText>
      </w:r>
      <w:r w:rsidR="00337E80">
        <w:fldChar w:fldCharType="separate"/>
      </w:r>
      <w:r w:rsidR="005E510B">
        <w:rPr>
          <w:noProof/>
        </w:rPr>
        <w:t>19</w:t>
      </w:r>
      <w:r w:rsidR="00337E80">
        <w:rPr>
          <w:noProof/>
        </w:rPr>
        <w:fldChar w:fldCharType="end"/>
      </w:r>
      <w:r>
        <w:t>: Select Location CAGE window</w:t>
      </w:r>
    </w:p>
    <w:p w:rsidR="007D0E82" w:rsidRDefault="007D0E82" w:rsidP="005B18AC">
      <w:pPr>
        <w:numPr>
          <w:ilvl w:val="0"/>
          <w:numId w:val="31"/>
        </w:numPr>
        <w:tabs>
          <w:tab w:val="left" w:pos="720"/>
        </w:tabs>
        <w:spacing w:before="90" w:after="90"/>
        <w:divId w:val="1886135418"/>
        <w:rPr>
          <w:color w:val="000000"/>
        </w:rPr>
      </w:pPr>
      <w:r>
        <w:rPr>
          <w:color w:val="000000"/>
        </w:rPr>
        <w:t>Click the link on the CAGE if you found the CAGE you are looking for. The Select Location CAGE Code window disappears, and the location CAGE is populated in the Property Loss Location CAGE Code field on the Property Loss Search page.</w:t>
      </w:r>
    </w:p>
    <w:p w:rsidR="007D0E82" w:rsidRDefault="007D0E82">
      <w:pPr>
        <w:spacing w:before="90" w:after="90"/>
        <w:ind w:left="600"/>
        <w:divId w:val="1886135418"/>
      </w:pPr>
      <w:r>
        <w:rPr>
          <w:rStyle w:val="Procedure"/>
        </w:rPr>
        <w:t>To search for another location CAGE</w:t>
      </w:r>
      <w:r>
        <w:t xml:space="preserve">, click the </w:t>
      </w:r>
      <w:r w:rsidR="00F1037F">
        <w:rPr>
          <w:noProof/>
        </w:rPr>
        <w:drawing>
          <wp:inline distT="0" distB="0" distL="0" distR="0">
            <wp:extent cx="121920" cy="121920"/>
            <wp:effectExtent l="0" t="0" r="0" b="0"/>
            <wp:docPr id="349" name="Picture 349"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Location CAGE Code window.</w:t>
      </w:r>
    </w:p>
    <w:p w:rsidR="007D0E82" w:rsidRDefault="007D0E82">
      <w:pPr>
        <w:spacing w:before="90" w:after="90"/>
        <w:ind w:left="600"/>
        <w:divId w:val="1886135418"/>
      </w:pPr>
      <w:r>
        <w:rPr>
          <w:rStyle w:val="Procedure"/>
        </w:rPr>
        <w:t>To close the Select Location CAGE Code window without selecting a location CAGE</w:t>
      </w:r>
      <w:r>
        <w:t xml:space="preserve">, click the </w:t>
      </w:r>
      <w:r w:rsidR="00F1037F">
        <w:rPr>
          <w:noProof/>
        </w:rPr>
        <w:drawing>
          <wp:inline distT="0" distB="0" distL="0" distR="0">
            <wp:extent cx="121920" cy="121920"/>
            <wp:effectExtent l="0" t="0" r="0" b="0"/>
            <wp:docPr id="350" name="Picture 350"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7D0E82" w:rsidRDefault="007D0E82" w:rsidP="005B18AC">
      <w:pPr>
        <w:numPr>
          <w:ilvl w:val="0"/>
          <w:numId w:val="32"/>
        </w:numPr>
        <w:tabs>
          <w:tab w:val="left" w:pos="720"/>
        </w:tabs>
        <w:spacing w:before="90" w:after="90"/>
        <w:divId w:val="1886135418"/>
        <w:rPr>
          <w:color w:val="000000"/>
        </w:rPr>
      </w:pPr>
      <w:r>
        <w:rPr>
          <w:color w:val="000000"/>
        </w:rPr>
        <w:t>Type additional search criteria if you wish.</w:t>
      </w:r>
    </w:p>
    <w:p w:rsidR="007D0E82" w:rsidRDefault="007D0E82" w:rsidP="005B18AC">
      <w:pPr>
        <w:numPr>
          <w:ilvl w:val="0"/>
          <w:numId w:val="32"/>
        </w:numPr>
        <w:tabs>
          <w:tab w:val="left" w:pos="720"/>
        </w:tabs>
        <w:spacing w:before="90" w:after="90"/>
        <w:divId w:val="1886135418"/>
        <w:rPr>
          <w:color w:val="000000"/>
        </w:rPr>
      </w:pPr>
      <w:r>
        <w:rPr>
          <w:color w:val="000000"/>
        </w:rPr>
        <w:t>Click the Search button. The Search Results page appears.</w:t>
      </w:r>
    </w:p>
    <w:p w:rsidR="007D0E82" w:rsidRDefault="007D0E82">
      <w:pPr>
        <w:spacing w:before="90" w:after="90"/>
        <w:divId w:val="1886135418"/>
      </w:pPr>
      <w:r>
        <w:rPr>
          <w:rStyle w:val="Procedure"/>
        </w:rPr>
        <w:t>To view a case</w:t>
      </w:r>
      <w:r>
        <w:t>, click the view link. The View Case page appears.</w:t>
      </w:r>
    </w:p>
    <w:p w:rsidR="00AF3282" w:rsidRDefault="00AF3282">
      <w:pPr>
        <w:pStyle w:val="Heading2"/>
        <w:divId w:val="2080054631"/>
      </w:pPr>
      <w:bookmarkStart w:id="39" w:name="_Toc465946109"/>
      <w:r>
        <w:t>Creating a New Case</w:t>
      </w:r>
      <w:bookmarkEnd w:id="39"/>
    </w:p>
    <w:p w:rsidR="00AF3282" w:rsidRDefault="00AF3282">
      <w:pPr>
        <w:spacing w:before="90" w:after="90"/>
        <w:divId w:val="2080054631"/>
      </w:pPr>
      <w:r>
        <w:t>Contractors, Property Administrators, and Administrators can create new cases in Property Loss.</w:t>
      </w:r>
    </w:p>
    <w:p w:rsidR="00AF3282" w:rsidRDefault="00AF3282">
      <w:pPr>
        <w:spacing w:before="90" w:after="90"/>
        <w:divId w:val="2080054631"/>
      </w:pPr>
      <w:r>
        <w:t>There are three steps to creating a new case: Entering Case Information, Adding Line Items, and Submitting the Case. You may also add documents and contacts to the case.</w:t>
      </w:r>
    </w:p>
    <w:p w:rsidR="00AF3282" w:rsidRDefault="00AF3282">
      <w:pPr>
        <w:pStyle w:val="Heading3"/>
        <w:divId w:val="2080054631"/>
      </w:pPr>
      <w:bookmarkStart w:id="40" w:name="ctr_pa_admin_ctr_pa_admin_creati_6677"/>
      <w:bookmarkStart w:id="41" w:name="_Toc465946110"/>
      <w:bookmarkEnd w:id="40"/>
      <w:r>
        <w:t>Entering Case Information</w:t>
      </w:r>
      <w:bookmarkEnd w:id="41"/>
    </w:p>
    <w:p w:rsidR="00AF3282" w:rsidRDefault="00AF3282">
      <w:pPr>
        <w:spacing w:before="90" w:after="90"/>
        <w:divId w:val="2080054631"/>
      </w:pPr>
      <w:r>
        <w:t>The first step in creating a Property Loss case is entering basic contract data and general information regarding the property that was lost, stolen, damaged, destroyed, repairable, or replaceable.</w:t>
      </w:r>
    </w:p>
    <w:p w:rsidR="00AF3282" w:rsidRDefault="00AF3282">
      <w:pPr>
        <w:spacing w:before="90" w:after="90"/>
        <w:divId w:val="2080054631"/>
      </w:pPr>
      <w:r>
        <w:rPr>
          <w:rStyle w:val="Procedure"/>
        </w:rPr>
        <w:t>To create a new case in Property Loss</w:t>
      </w:r>
      <w:r>
        <w:t>, do the following:</w:t>
      </w:r>
    </w:p>
    <w:p w:rsidR="00AF3282" w:rsidRDefault="00AF3282" w:rsidP="005B18AC">
      <w:pPr>
        <w:numPr>
          <w:ilvl w:val="0"/>
          <w:numId w:val="33"/>
        </w:numPr>
        <w:tabs>
          <w:tab w:val="left" w:pos="720"/>
        </w:tabs>
        <w:spacing w:before="90" w:after="90"/>
        <w:divId w:val="2080054631"/>
        <w:rPr>
          <w:color w:val="000000"/>
        </w:rPr>
      </w:pPr>
      <w:r>
        <w:rPr>
          <w:color w:val="000000"/>
        </w:rPr>
        <w:t xml:space="preserve">Click either the Create a New Case link on the Home Page or the </w:t>
      </w:r>
      <w:r w:rsidR="00F1037F">
        <w:rPr>
          <w:noProof/>
          <w:color w:val="000000"/>
        </w:rPr>
        <w:drawing>
          <wp:inline distT="0" distB="0" distL="0" distR="0">
            <wp:extent cx="121920" cy="121920"/>
            <wp:effectExtent l="0" t="0" r="0" b="0"/>
            <wp:docPr id="351" name="Picture 351"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create case link on the My Work Page. The Create Case page appears (Figure </w:t>
      </w:r>
      <w:r w:rsidR="00337E80">
        <w:fldChar w:fldCharType="begin"/>
      </w:r>
      <w:r w:rsidR="00337E80">
        <w:instrText xml:space="preserve"> SEQ Figure \* ARABIC </w:instrText>
      </w:r>
      <w:r w:rsidR="00337E80">
        <w:fldChar w:fldCharType="separate"/>
      </w:r>
      <w:r w:rsidR="005E510B">
        <w:rPr>
          <w:noProof/>
        </w:rPr>
        <w:t>20</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21</w:t>
      </w:r>
      <w:r w:rsidR="00337E80">
        <w:rPr>
          <w:noProof/>
        </w:rPr>
        <w:fldChar w:fldCharType="end"/>
      </w:r>
      <w:r>
        <w:rPr>
          <w:color w:val="000000"/>
        </w:rPr>
        <w:t>).</w:t>
      </w:r>
    </w:p>
    <w:p w:rsidR="00AF3282" w:rsidRDefault="00F1037F">
      <w:pPr>
        <w:pStyle w:val="Figure"/>
        <w:spacing w:before="90" w:after="90"/>
        <w:divId w:val="2080054631"/>
      </w:pPr>
      <w:r>
        <w:rPr>
          <w:noProof/>
        </w:rPr>
        <w:lastRenderedPageBreak/>
        <w:drawing>
          <wp:inline distT="0" distB="0" distL="0" distR="0">
            <wp:extent cx="5486047" cy="3731020"/>
            <wp:effectExtent l="0" t="0" r="635" b="3175"/>
            <wp:docPr id="352" name="Picture 352" descr="Create Case page for Contractor or External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r:embed="rId52">
                      <a:extLst>
                        <a:ext uri="{28A0092B-C50C-407E-A947-70E740481C1C}">
                          <a14:useLocalDpi xmlns:a14="http://schemas.microsoft.com/office/drawing/2010/main" val="0"/>
                        </a:ext>
                      </a:extLst>
                    </a:blip>
                    <a:stretch>
                      <a:fillRect/>
                    </a:stretch>
                  </pic:blipFill>
                  <pic:spPr>
                    <a:xfrm>
                      <a:off x="0" y="0"/>
                      <a:ext cx="5486047" cy="3731020"/>
                    </a:xfrm>
                    <a:prstGeom prst="rect">
                      <a:avLst/>
                    </a:prstGeom>
                  </pic:spPr>
                </pic:pic>
              </a:graphicData>
            </a:graphic>
          </wp:inline>
        </w:drawing>
      </w:r>
    </w:p>
    <w:p w:rsidR="00AF3282" w:rsidRDefault="00AF3282">
      <w:pPr>
        <w:pStyle w:val="Caption"/>
        <w:spacing w:before="90" w:after="90"/>
        <w:divId w:val="2080054631"/>
      </w:pPr>
      <w:r>
        <w:t xml:space="preserve">Figure </w:t>
      </w:r>
      <w:r w:rsidR="00337E80">
        <w:fldChar w:fldCharType="begin"/>
      </w:r>
      <w:r w:rsidR="00337E80">
        <w:instrText xml:space="preserve"> SEQ Figure* \* ARABIC </w:instrText>
      </w:r>
      <w:r w:rsidR="00337E80">
        <w:fldChar w:fldCharType="separate"/>
      </w:r>
      <w:r w:rsidR="005E510B">
        <w:rPr>
          <w:noProof/>
        </w:rPr>
        <w:t>20</w:t>
      </w:r>
      <w:r w:rsidR="00337E80">
        <w:rPr>
          <w:noProof/>
        </w:rPr>
        <w:fldChar w:fldCharType="end"/>
      </w:r>
      <w:r>
        <w:t>: Create Case page for Contractor or External PA</w:t>
      </w:r>
    </w:p>
    <w:p w:rsidR="00AF3282" w:rsidRDefault="00F1037F">
      <w:pPr>
        <w:pStyle w:val="Figure"/>
        <w:spacing w:before="90" w:after="90"/>
        <w:divId w:val="2080054631"/>
      </w:pPr>
      <w:r>
        <w:rPr>
          <w:noProof/>
        </w:rPr>
        <w:drawing>
          <wp:inline distT="0" distB="0" distL="0" distR="0">
            <wp:extent cx="5486400" cy="3032125"/>
            <wp:effectExtent l="0" t="0" r="0" b="0"/>
            <wp:docPr id="353" name="Picture 353" descr="Create Case page for Internal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r:embed="rId53">
                      <a:extLst>
                        <a:ext uri="{28A0092B-C50C-407E-A947-70E740481C1C}">
                          <a14:useLocalDpi xmlns:a14="http://schemas.microsoft.com/office/drawing/2010/main" val="0"/>
                        </a:ext>
                      </a:extLst>
                    </a:blip>
                    <a:stretch>
                      <a:fillRect/>
                    </a:stretch>
                  </pic:blipFill>
                  <pic:spPr>
                    <a:xfrm>
                      <a:off x="0" y="0"/>
                      <a:ext cx="5486400" cy="3032125"/>
                    </a:xfrm>
                    <a:prstGeom prst="rect">
                      <a:avLst/>
                    </a:prstGeom>
                  </pic:spPr>
                </pic:pic>
              </a:graphicData>
            </a:graphic>
          </wp:inline>
        </w:drawing>
      </w:r>
    </w:p>
    <w:p w:rsidR="00AF3282" w:rsidRDefault="00AF3282">
      <w:pPr>
        <w:pStyle w:val="Caption"/>
        <w:spacing w:before="90" w:after="90"/>
        <w:divId w:val="2080054631"/>
      </w:pPr>
      <w:r>
        <w:t xml:space="preserve">Figure </w:t>
      </w:r>
      <w:r w:rsidR="00337E80">
        <w:fldChar w:fldCharType="begin"/>
      </w:r>
      <w:r w:rsidR="00337E80">
        <w:instrText xml:space="preserve"> SEQ Figure* \* ARABIC </w:instrText>
      </w:r>
      <w:r w:rsidR="00337E80">
        <w:fldChar w:fldCharType="separate"/>
      </w:r>
      <w:r w:rsidR="005E510B">
        <w:rPr>
          <w:noProof/>
        </w:rPr>
        <w:t>21</w:t>
      </w:r>
      <w:r w:rsidR="00337E80">
        <w:rPr>
          <w:noProof/>
        </w:rPr>
        <w:fldChar w:fldCharType="end"/>
      </w:r>
      <w:r>
        <w:t>: Create Case page for Internal PA</w:t>
      </w:r>
    </w:p>
    <w:p w:rsidR="00AF3282" w:rsidRDefault="00AF3282" w:rsidP="005B18AC">
      <w:pPr>
        <w:numPr>
          <w:ilvl w:val="0"/>
          <w:numId w:val="34"/>
        </w:numPr>
        <w:tabs>
          <w:tab w:val="left" w:pos="720"/>
        </w:tabs>
        <w:spacing w:before="90" w:after="90"/>
        <w:divId w:val="2080054631"/>
        <w:rPr>
          <w:color w:val="000000"/>
        </w:rPr>
      </w:pPr>
      <w:r>
        <w:rPr>
          <w:color w:val="000000"/>
        </w:rPr>
        <w:t>Contractors and Property Administrators who are external to DCMA are required to select whether or not the case is administered by DCMA by clicking one of the option buttons.</w:t>
      </w:r>
    </w:p>
    <w:p w:rsidR="00AF3282" w:rsidRDefault="00AF3282" w:rsidP="005B18AC">
      <w:pPr>
        <w:numPr>
          <w:ilvl w:val="1"/>
          <w:numId w:val="34"/>
        </w:numPr>
        <w:tabs>
          <w:tab w:val="left" w:pos="1440"/>
        </w:tabs>
        <w:spacing w:before="90" w:after="90"/>
        <w:divId w:val="2080054631"/>
        <w:rPr>
          <w:color w:val="000000"/>
        </w:rPr>
      </w:pPr>
      <w:r>
        <w:rPr>
          <w:color w:val="000000"/>
        </w:rPr>
        <w:lastRenderedPageBreak/>
        <w:t>If the case is NOT administered by DCMA, you will need to type the E-Mail address of the Property Administrator for the contract in the Property Administrator E-Mail field. You can only submit cases to Property Administrators within your own service.</w:t>
      </w:r>
    </w:p>
    <w:p w:rsidR="00AF3282" w:rsidRDefault="00AF3282" w:rsidP="005B18AC">
      <w:pPr>
        <w:numPr>
          <w:ilvl w:val="1"/>
          <w:numId w:val="34"/>
        </w:numPr>
        <w:tabs>
          <w:tab w:val="left" w:pos="1440"/>
        </w:tabs>
        <w:spacing w:before="90" w:after="90"/>
        <w:divId w:val="2080054631"/>
        <w:rPr>
          <w:color w:val="000000"/>
        </w:rPr>
      </w:pPr>
      <w:r>
        <w:rPr>
          <w:color w:val="000000"/>
        </w:rPr>
        <w:t>If the case is administered by DCMA, the Property Administrator E-Mail field becomes disabled and you will not be able to specify a Property Administrator. Instead, Property Loss automatically routes the case to the appropriate Property Administrator based on the contract number, CAGE, and DoDAAC in CMT.</w:t>
      </w:r>
    </w:p>
    <w:p w:rsidR="00AF3282" w:rsidRDefault="00AF3282" w:rsidP="005B18AC">
      <w:pPr>
        <w:numPr>
          <w:ilvl w:val="0"/>
          <w:numId w:val="34"/>
        </w:numPr>
        <w:tabs>
          <w:tab w:val="left" w:pos="720"/>
        </w:tabs>
        <w:spacing w:before="90" w:after="90"/>
        <w:divId w:val="2080054631"/>
        <w:rPr>
          <w:color w:val="000000"/>
        </w:rPr>
      </w:pPr>
      <w:r>
        <w:rPr>
          <w:color w:val="000000"/>
        </w:rPr>
        <w:t xml:space="preserve">Select the Date of Incident. Click the calendar icon </w:t>
      </w:r>
      <w:r w:rsidR="00F1037F">
        <w:rPr>
          <w:noProof/>
          <w:color w:val="000000"/>
        </w:rPr>
        <w:drawing>
          <wp:inline distT="0" distB="0" distL="0" distR="0">
            <wp:extent cx="137160" cy="129540"/>
            <wp:effectExtent l="0" t="0" r="0" b="3810"/>
            <wp:docPr id="354" name="Picture 35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sidR="006E40DE">
        <w:rPr>
          <w:color w:val="000000"/>
        </w:rPr>
        <w:t xml:space="preserve"> </w:t>
      </w:r>
      <w:r>
        <w:rPr>
          <w:color w:val="000000"/>
        </w:rPr>
        <w:t>to select the date from a calendar.</w:t>
      </w:r>
    </w:p>
    <w:p w:rsidR="00AF3282" w:rsidRDefault="00AF3282" w:rsidP="005B18AC">
      <w:pPr>
        <w:numPr>
          <w:ilvl w:val="0"/>
          <w:numId w:val="34"/>
        </w:numPr>
        <w:tabs>
          <w:tab w:val="left" w:pos="720"/>
        </w:tabs>
        <w:spacing w:before="90" w:after="90"/>
        <w:divId w:val="2080054631"/>
        <w:rPr>
          <w:color w:val="000000"/>
        </w:rPr>
      </w:pPr>
      <w:r>
        <w:rPr>
          <w:color w:val="000000"/>
        </w:rPr>
        <w:t>Type the Contract Number. If the case is administered by DCMA, Property Loss will validate the contract number in MOCAS. If Property Loss cannot find the contract number in MOCAS, you will receive an error message.</w:t>
      </w:r>
    </w:p>
    <w:p w:rsidR="00AF3282" w:rsidRDefault="00AF3282" w:rsidP="005B18AC">
      <w:pPr>
        <w:numPr>
          <w:ilvl w:val="0"/>
          <w:numId w:val="34"/>
        </w:numPr>
        <w:tabs>
          <w:tab w:val="left" w:pos="720"/>
        </w:tabs>
        <w:spacing w:before="90" w:after="90"/>
        <w:divId w:val="2080054631"/>
        <w:rPr>
          <w:color w:val="000000"/>
        </w:rPr>
      </w:pPr>
      <w:r>
        <w:rPr>
          <w:color w:val="000000"/>
        </w:rPr>
        <w:t>Type the Prime CAGE Code of the contractor. This CAGE must have a current MOCAS record and includes international CAGEs. When you create the case, Property Loss will validate the CAGE you entered against the contract number. If the CAGE is incorrect, Property Loss will automatically replace it with the correct CAGE in SDW.</w:t>
      </w:r>
    </w:p>
    <w:p w:rsidR="00AF3282" w:rsidRDefault="00AF3282" w:rsidP="005B18AC">
      <w:pPr>
        <w:numPr>
          <w:ilvl w:val="0"/>
          <w:numId w:val="34"/>
        </w:numPr>
        <w:tabs>
          <w:tab w:val="left" w:pos="720"/>
        </w:tabs>
        <w:spacing w:before="90" w:after="90"/>
        <w:divId w:val="2080054631"/>
        <w:rPr>
          <w:color w:val="000000"/>
        </w:rPr>
      </w:pPr>
      <w:r>
        <w:rPr>
          <w:color w:val="000000"/>
        </w:rPr>
        <w:t>Type the Property Loss Location CAGE Code of the property.</w:t>
      </w:r>
    </w:p>
    <w:p w:rsidR="00AF3282" w:rsidRDefault="00AF3282" w:rsidP="005B18AC">
      <w:pPr>
        <w:numPr>
          <w:ilvl w:val="0"/>
          <w:numId w:val="34"/>
        </w:numPr>
        <w:tabs>
          <w:tab w:val="left" w:pos="720"/>
        </w:tabs>
        <w:spacing w:before="90" w:after="90"/>
        <w:divId w:val="2080054631"/>
        <w:rPr>
          <w:color w:val="000000"/>
        </w:rPr>
      </w:pPr>
      <w:r>
        <w:rPr>
          <w:color w:val="000000"/>
        </w:rPr>
        <w:t>Type the Contractor Reference Number. Note that this field is not required.</w:t>
      </w:r>
    </w:p>
    <w:p w:rsidR="00AF3282" w:rsidRDefault="00AF3282" w:rsidP="005B18AC">
      <w:pPr>
        <w:numPr>
          <w:ilvl w:val="0"/>
          <w:numId w:val="34"/>
        </w:numPr>
        <w:tabs>
          <w:tab w:val="left" w:pos="720"/>
        </w:tabs>
        <w:spacing w:before="90" w:after="90"/>
        <w:divId w:val="2080054631"/>
        <w:rPr>
          <w:color w:val="000000"/>
        </w:rPr>
      </w:pPr>
      <w:r>
        <w:rPr>
          <w:color w:val="000000"/>
        </w:rPr>
        <w:t>Select a Contractual Coverage based on the contract date. Use the first drop-down list box for contracts prior to June 2007 and the second drop-down list box for contracts post June 2007.</w:t>
      </w:r>
    </w:p>
    <w:p w:rsidR="00AF3282" w:rsidRDefault="00AF3282" w:rsidP="005B18AC">
      <w:pPr>
        <w:numPr>
          <w:ilvl w:val="0"/>
          <w:numId w:val="34"/>
        </w:numPr>
        <w:tabs>
          <w:tab w:val="left" w:pos="720"/>
        </w:tabs>
        <w:spacing w:before="90" w:after="90"/>
        <w:divId w:val="2080054631"/>
        <w:rPr>
          <w:color w:val="000000"/>
        </w:rPr>
      </w:pPr>
      <w:r>
        <w:rPr>
          <w:color w:val="000000"/>
        </w:rPr>
        <w:t>Select the applicable Property Types by clicking the check boxes. Options include: Material, Special Test Equipment, Special Tooling, and Equipment.</w:t>
      </w:r>
    </w:p>
    <w:p w:rsidR="00AF3282" w:rsidRDefault="00AF3282" w:rsidP="005B18AC">
      <w:pPr>
        <w:numPr>
          <w:ilvl w:val="0"/>
          <w:numId w:val="34"/>
        </w:numPr>
        <w:tabs>
          <w:tab w:val="left" w:pos="720"/>
        </w:tabs>
        <w:spacing w:before="90" w:after="90"/>
        <w:divId w:val="2080054631"/>
        <w:rPr>
          <w:color w:val="000000"/>
        </w:rPr>
      </w:pPr>
      <w:r>
        <w:rPr>
          <w:color w:val="000000"/>
        </w:rPr>
        <w:t>Select a Case Type from the drop-down list box. Options include: Lost, Damaged, Theft, Destroyed Accident, Destroyed Combat, Repair, or Replacement.</w:t>
      </w:r>
    </w:p>
    <w:p w:rsidR="00AF3282" w:rsidRDefault="00AF3282" w:rsidP="005B18AC">
      <w:pPr>
        <w:numPr>
          <w:ilvl w:val="0"/>
          <w:numId w:val="34"/>
        </w:numPr>
        <w:tabs>
          <w:tab w:val="left" w:pos="720"/>
        </w:tabs>
        <w:spacing w:before="90" w:after="90"/>
        <w:divId w:val="2080054631"/>
        <w:rPr>
          <w:color w:val="000000"/>
        </w:rPr>
      </w:pPr>
      <w:r>
        <w:rPr>
          <w:color w:val="000000"/>
        </w:rPr>
        <w:t>Select a Property Owner from the drop-down list box.</w:t>
      </w:r>
    </w:p>
    <w:p w:rsidR="00AF3282" w:rsidRDefault="00AF3282" w:rsidP="005B18AC">
      <w:pPr>
        <w:numPr>
          <w:ilvl w:val="0"/>
          <w:numId w:val="34"/>
        </w:numPr>
        <w:tabs>
          <w:tab w:val="left" w:pos="720"/>
        </w:tabs>
        <w:spacing w:before="90" w:after="90"/>
        <w:divId w:val="2080054631"/>
        <w:rPr>
          <w:color w:val="000000"/>
        </w:rPr>
      </w:pPr>
      <w:r>
        <w:rPr>
          <w:color w:val="000000"/>
        </w:rPr>
        <w:t>Select whether the property is a Wartime Loss by clicking one of the option buttons. The default value is No.</w:t>
      </w:r>
    </w:p>
    <w:p w:rsidR="00AF3282" w:rsidRDefault="00AF3282" w:rsidP="005B18AC">
      <w:pPr>
        <w:numPr>
          <w:ilvl w:val="0"/>
          <w:numId w:val="34"/>
        </w:numPr>
        <w:tabs>
          <w:tab w:val="left" w:pos="720"/>
        </w:tabs>
        <w:spacing w:before="90" w:after="90"/>
        <w:divId w:val="2080054631"/>
        <w:rPr>
          <w:color w:val="000000"/>
        </w:rPr>
      </w:pPr>
      <w:r>
        <w:rPr>
          <w:color w:val="000000"/>
        </w:rPr>
        <w:t>Select whether the property is a Flight Risk by clicking one of the option buttons. The default value is No.</w:t>
      </w:r>
    </w:p>
    <w:p w:rsidR="00AF3282" w:rsidRDefault="00AF3282" w:rsidP="005B18AC">
      <w:pPr>
        <w:numPr>
          <w:ilvl w:val="0"/>
          <w:numId w:val="34"/>
        </w:numPr>
        <w:tabs>
          <w:tab w:val="left" w:pos="720"/>
        </w:tabs>
        <w:spacing w:before="90" w:after="90"/>
        <w:divId w:val="2080054631"/>
        <w:rPr>
          <w:color w:val="000000"/>
        </w:rPr>
      </w:pPr>
      <w:r>
        <w:rPr>
          <w:color w:val="000000"/>
        </w:rPr>
        <w:t>Type a Contractor Narrative or PA Comments in the text box at the bottom.</w:t>
      </w:r>
    </w:p>
    <w:p w:rsidR="00AF3282" w:rsidRDefault="00AF3282">
      <w:pPr>
        <w:spacing w:before="90" w:after="90"/>
        <w:divId w:val="2080054631"/>
      </w:pPr>
      <w:r>
        <w:rPr>
          <w:b/>
          <w:bCs/>
        </w:rPr>
        <w:t>Note:</w:t>
      </w:r>
      <w:r>
        <w:t xml:space="preserve"> You must enter values in the required fields. Required fields are marked with an asterisk (*).</w:t>
      </w:r>
    </w:p>
    <w:p w:rsidR="00AF3282" w:rsidRDefault="00AF3282">
      <w:pPr>
        <w:spacing w:before="90" w:after="90"/>
        <w:divId w:val="2080054631"/>
      </w:pPr>
      <w:r>
        <w:rPr>
          <w:rStyle w:val="Procedure"/>
        </w:rPr>
        <w:t>To save the case information and continue creating the case</w:t>
      </w:r>
      <w:r>
        <w:t>, click the Save and Continue button.</w:t>
      </w:r>
    </w:p>
    <w:p w:rsidR="00AF3282" w:rsidRDefault="00AF3282">
      <w:pPr>
        <w:pStyle w:val="Heading3"/>
        <w:divId w:val="2080054631"/>
      </w:pPr>
      <w:bookmarkStart w:id="42" w:name="ctr_pa_admin_ctr_pa_admin_creati_4658"/>
      <w:bookmarkStart w:id="43" w:name="_Toc465946111"/>
      <w:bookmarkEnd w:id="42"/>
      <w:r>
        <w:lastRenderedPageBreak/>
        <w:t>Adding Line Items</w:t>
      </w:r>
      <w:bookmarkEnd w:id="43"/>
    </w:p>
    <w:p w:rsidR="00AF3282" w:rsidRDefault="00AF3282">
      <w:pPr>
        <w:spacing w:before="90" w:after="90"/>
        <w:divId w:val="2080054631"/>
      </w:pPr>
      <w:r>
        <w:t>The second step in creating a Property Loss case is adding one or more line items to the case. Note that the case must have at least one line item before you can submit it.</w:t>
      </w:r>
    </w:p>
    <w:p w:rsidR="00AF3282" w:rsidRDefault="00AF3282">
      <w:pPr>
        <w:spacing w:before="90" w:after="90"/>
        <w:divId w:val="2080054631"/>
      </w:pPr>
      <w:r>
        <w:rPr>
          <w:rStyle w:val="Procedure"/>
        </w:rPr>
        <w:t>To add a line item</w:t>
      </w:r>
      <w:r>
        <w:t>, do the following:</w:t>
      </w:r>
    </w:p>
    <w:p w:rsidR="00AF3282" w:rsidRDefault="00AF3282" w:rsidP="005B18AC">
      <w:pPr>
        <w:numPr>
          <w:ilvl w:val="0"/>
          <w:numId w:val="35"/>
        </w:numPr>
        <w:tabs>
          <w:tab w:val="left" w:pos="720"/>
        </w:tabs>
        <w:spacing w:before="90" w:after="90"/>
        <w:divId w:val="2080054631"/>
        <w:rPr>
          <w:color w:val="000000"/>
        </w:rPr>
      </w:pPr>
      <w:r>
        <w:rPr>
          <w:color w:val="000000"/>
        </w:rPr>
        <w:t xml:space="preserve">Finish entering values in all the required fields on the Create Case page and click the Save and Continue button. The Add Line Item page appears (Figure </w:t>
      </w:r>
      <w:r w:rsidR="00337E80">
        <w:fldChar w:fldCharType="begin"/>
      </w:r>
      <w:r w:rsidR="00337E80">
        <w:instrText xml:space="preserve"> SEQ Figu</w:instrText>
      </w:r>
      <w:r w:rsidR="00337E80">
        <w:instrText xml:space="preserve">re \* ARABIC </w:instrText>
      </w:r>
      <w:r w:rsidR="00337E80">
        <w:fldChar w:fldCharType="separate"/>
      </w:r>
      <w:r w:rsidR="005E510B">
        <w:rPr>
          <w:noProof/>
        </w:rPr>
        <w:t>22</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23</w:t>
      </w:r>
      <w:r w:rsidR="00337E80">
        <w:rPr>
          <w:noProof/>
        </w:rPr>
        <w:fldChar w:fldCharType="end"/>
      </w:r>
      <w:r>
        <w:rPr>
          <w:color w:val="000000"/>
        </w:rPr>
        <w:t>).</w:t>
      </w:r>
    </w:p>
    <w:p w:rsidR="00AF3282" w:rsidRDefault="00F1037F">
      <w:pPr>
        <w:pStyle w:val="Figure"/>
        <w:spacing w:before="90" w:after="90"/>
        <w:divId w:val="2080054631"/>
      </w:pPr>
      <w:r>
        <w:rPr>
          <w:noProof/>
        </w:rPr>
        <w:drawing>
          <wp:inline distT="0" distB="0" distL="0" distR="0">
            <wp:extent cx="5486400" cy="3081655"/>
            <wp:effectExtent l="0" t="0" r="0" b="4445"/>
            <wp:docPr id="355" name="Picture 355" descr="Add Line Item page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
                    <pic:cNvPicPr/>
                  </pic:nvPicPr>
                  <pic:blipFill>
                    <a:blip r:embed="rId54">
                      <a:extLst>
                        <a:ext uri="{28A0092B-C50C-407E-A947-70E740481C1C}">
                          <a14:useLocalDpi xmlns:a14="http://schemas.microsoft.com/office/drawing/2010/main" val="0"/>
                        </a:ext>
                      </a:extLst>
                    </a:blip>
                    <a:stretch>
                      <a:fillRect/>
                    </a:stretch>
                  </pic:blipFill>
                  <pic:spPr>
                    <a:xfrm>
                      <a:off x="0" y="0"/>
                      <a:ext cx="5486400" cy="3081655"/>
                    </a:xfrm>
                    <a:prstGeom prst="rect">
                      <a:avLst/>
                    </a:prstGeom>
                  </pic:spPr>
                </pic:pic>
              </a:graphicData>
            </a:graphic>
          </wp:inline>
        </w:drawing>
      </w:r>
    </w:p>
    <w:p w:rsidR="00AF3282" w:rsidRDefault="00AF3282">
      <w:pPr>
        <w:pStyle w:val="Caption"/>
        <w:spacing w:before="90" w:after="90"/>
        <w:divId w:val="2080054631"/>
      </w:pPr>
      <w:r>
        <w:t xml:space="preserve">Figure </w:t>
      </w:r>
      <w:r w:rsidR="00337E80">
        <w:fldChar w:fldCharType="begin"/>
      </w:r>
      <w:r w:rsidR="00337E80">
        <w:instrText xml:space="preserve"> SEQ Figure* \* ARABIC </w:instrText>
      </w:r>
      <w:r w:rsidR="00337E80">
        <w:fldChar w:fldCharType="separate"/>
      </w:r>
      <w:r w:rsidR="005E510B">
        <w:rPr>
          <w:noProof/>
        </w:rPr>
        <w:t>22</w:t>
      </w:r>
      <w:r w:rsidR="00337E80">
        <w:rPr>
          <w:noProof/>
        </w:rPr>
        <w:fldChar w:fldCharType="end"/>
      </w:r>
      <w:r>
        <w:t>: Add Line Item page for external case</w:t>
      </w:r>
    </w:p>
    <w:p w:rsidR="00AF3282" w:rsidRDefault="00F1037F">
      <w:pPr>
        <w:pStyle w:val="Figure"/>
        <w:spacing w:before="90" w:after="90"/>
        <w:divId w:val="2080054631"/>
      </w:pPr>
      <w:r>
        <w:rPr>
          <w:noProof/>
        </w:rPr>
        <w:lastRenderedPageBreak/>
        <w:drawing>
          <wp:inline distT="0" distB="0" distL="0" distR="0">
            <wp:extent cx="5486400" cy="4013835"/>
            <wp:effectExtent l="0" t="0" r="0" b="5715"/>
            <wp:docPr id="356" name="Picture 356" descr="Add Line Item page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
                    <pic:cNvPicPr/>
                  </pic:nvPicPr>
                  <pic:blipFill>
                    <a:blip r:embed="rId55">
                      <a:extLst>
                        <a:ext uri="{28A0092B-C50C-407E-A947-70E740481C1C}">
                          <a14:useLocalDpi xmlns:a14="http://schemas.microsoft.com/office/drawing/2010/main" val="0"/>
                        </a:ext>
                      </a:extLst>
                    </a:blip>
                    <a:stretch>
                      <a:fillRect/>
                    </a:stretch>
                  </pic:blipFill>
                  <pic:spPr>
                    <a:xfrm>
                      <a:off x="0" y="0"/>
                      <a:ext cx="5486400" cy="4013835"/>
                    </a:xfrm>
                    <a:prstGeom prst="rect">
                      <a:avLst/>
                    </a:prstGeom>
                  </pic:spPr>
                </pic:pic>
              </a:graphicData>
            </a:graphic>
          </wp:inline>
        </w:drawing>
      </w:r>
    </w:p>
    <w:p w:rsidR="00AF3282" w:rsidRDefault="00AF3282">
      <w:pPr>
        <w:pStyle w:val="Caption"/>
        <w:spacing w:before="90" w:after="90"/>
        <w:divId w:val="2080054631"/>
      </w:pPr>
      <w:r>
        <w:t xml:space="preserve">Figure </w:t>
      </w:r>
      <w:r w:rsidR="00337E80">
        <w:fldChar w:fldCharType="begin"/>
      </w:r>
      <w:r w:rsidR="00337E80">
        <w:instrText xml:space="preserve"> SEQ Figure* \* ARABIC </w:instrText>
      </w:r>
      <w:r w:rsidR="00337E80">
        <w:fldChar w:fldCharType="separate"/>
      </w:r>
      <w:r w:rsidR="005E510B">
        <w:rPr>
          <w:noProof/>
        </w:rPr>
        <w:t>23</w:t>
      </w:r>
      <w:r w:rsidR="00337E80">
        <w:rPr>
          <w:noProof/>
        </w:rPr>
        <w:fldChar w:fldCharType="end"/>
      </w:r>
      <w:r>
        <w:t>: Add Line Item page for internal case</w:t>
      </w:r>
    </w:p>
    <w:p w:rsidR="00AF3282" w:rsidRDefault="00AF3282" w:rsidP="005B18AC">
      <w:pPr>
        <w:numPr>
          <w:ilvl w:val="0"/>
          <w:numId w:val="36"/>
        </w:numPr>
        <w:tabs>
          <w:tab w:val="left" w:pos="720"/>
        </w:tabs>
        <w:spacing w:before="90" w:after="90"/>
        <w:divId w:val="1477261464"/>
        <w:rPr>
          <w:color w:val="000000"/>
        </w:rPr>
      </w:pPr>
      <w:r>
        <w:rPr>
          <w:color w:val="000000"/>
        </w:rPr>
        <w:t>Type a Description of the item. Note that this field is not required.</w:t>
      </w:r>
    </w:p>
    <w:p w:rsidR="00AF3282" w:rsidRDefault="00AF3282" w:rsidP="005B18AC">
      <w:pPr>
        <w:numPr>
          <w:ilvl w:val="0"/>
          <w:numId w:val="36"/>
        </w:numPr>
        <w:tabs>
          <w:tab w:val="left" w:pos="720"/>
        </w:tabs>
        <w:spacing w:before="90" w:after="90"/>
        <w:divId w:val="1477261464"/>
        <w:rPr>
          <w:color w:val="000000"/>
        </w:rPr>
      </w:pPr>
      <w:r>
        <w:rPr>
          <w:color w:val="000000"/>
        </w:rPr>
        <w:t>Type the Quantity of the item.</w:t>
      </w:r>
    </w:p>
    <w:p w:rsidR="00AF3282" w:rsidRDefault="00AF3282" w:rsidP="005B18AC">
      <w:pPr>
        <w:numPr>
          <w:ilvl w:val="0"/>
          <w:numId w:val="36"/>
        </w:numPr>
        <w:tabs>
          <w:tab w:val="left" w:pos="720"/>
        </w:tabs>
        <w:spacing w:before="90" w:after="90"/>
        <w:divId w:val="1477261464"/>
        <w:rPr>
          <w:color w:val="000000"/>
        </w:rPr>
      </w:pPr>
      <w:r>
        <w:rPr>
          <w:color w:val="000000"/>
        </w:rPr>
        <w:t>Type the Part Number of the item.</w:t>
      </w:r>
    </w:p>
    <w:p w:rsidR="00AF3282" w:rsidRDefault="00AF3282" w:rsidP="005B18AC">
      <w:pPr>
        <w:numPr>
          <w:ilvl w:val="0"/>
          <w:numId w:val="36"/>
        </w:numPr>
        <w:tabs>
          <w:tab w:val="left" w:pos="720"/>
        </w:tabs>
        <w:spacing w:before="90" w:after="90"/>
        <w:divId w:val="1477261464"/>
        <w:rPr>
          <w:color w:val="000000"/>
        </w:rPr>
      </w:pPr>
      <w:r>
        <w:rPr>
          <w:color w:val="000000"/>
        </w:rPr>
        <w:t>Type the Serial Number of the item. Note that this field is not required.</w:t>
      </w:r>
    </w:p>
    <w:p w:rsidR="00AF3282" w:rsidRDefault="00AF3282" w:rsidP="005B18AC">
      <w:pPr>
        <w:numPr>
          <w:ilvl w:val="0"/>
          <w:numId w:val="36"/>
        </w:numPr>
        <w:tabs>
          <w:tab w:val="left" w:pos="720"/>
        </w:tabs>
        <w:spacing w:before="90" w:after="90"/>
        <w:divId w:val="1477261464"/>
        <w:rPr>
          <w:color w:val="000000"/>
        </w:rPr>
      </w:pPr>
      <w:r>
        <w:rPr>
          <w:color w:val="000000"/>
        </w:rPr>
        <w:t>Type the Contractor I.D. Number of the item. Note that this field is not required.</w:t>
      </w:r>
    </w:p>
    <w:p w:rsidR="00AF3282" w:rsidRDefault="00AF3282" w:rsidP="005B18AC">
      <w:pPr>
        <w:numPr>
          <w:ilvl w:val="0"/>
          <w:numId w:val="36"/>
        </w:numPr>
        <w:tabs>
          <w:tab w:val="left" w:pos="720"/>
        </w:tabs>
        <w:spacing w:before="90" w:after="90"/>
        <w:divId w:val="1477261464"/>
        <w:rPr>
          <w:color w:val="000000"/>
        </w:rPr>
      </w:pPr>
      <w:r>
        <w:rPr>
          <w:color w:val="000000"/>
        </w:rPr>
        <w:t>Type the National Stock Number (NSN) of the item. Note that this field is not required.</w:t>
      </w:r>
    </w:p>
    <w:p w:rsidR="00AF3282" w:rsidRDefault="00AF3282" w:rsidP="005B18AC">
      <w:pPr>
        <w:numPr>
          <w:ilvl w:val="0"/>
          <w:numId w:val="36"/>
        </w:numPr>
        <w:tabs>
          <w:tab w:val="left" w:pos="720"/>
        </w:tabs>
        <w:spacing w:before="90" w:after="90"/>
        <w:divId w:val="1477261464"/>
        <w:rPr>
          <w:color w:val="000000"/>
        </w:rPr>
      </w:pPr>
      <w:r>
        <w:rPr>
          <w:color w:val="000000"/>
        </w:rPr>
        <w:t>Type the Total Acquisition Cost of the item.</w:t>
      </w:r>
    </w:p>
    <w:p w:rsidR="00AF3282" w:rsidRDefault="00AF3282" w:rsidP="005B18AC">
      <w:pPr>
        <w:numPr>
          <w:ilvl w:val="0"/>
          <w:numId w:val="36"/>
        </w:numPr>
        <w:tabs>
          <w:tab w:val="left" w:pos="720"/>
        </w:tabs>
        <w:spacing w:before="90" w:after="90"/>
        <w:divId w:val="1477261464"/>
        <w:rPr>
          <w:color w:val="000000"/>
        </w:rPr>
      </w:pPr>
      <w:r>
        <w:rPr>
          <w:color w:val="000000"/>
        </w:rPr>
        <w:t>If the Repair or Replace options are selected for the case type, then the Repair and Replacement Cost field will be required.</w:t>
      </w:r>
    </w:p>
    <w:p w:rsidR="00AF3282" w:rsidRDefault="00AF3282" w:rsidP="005B18AC">
      <w:pPr>
        <w:numPr>
          <w:ilvl w:val="0"/>
          <w:numId w:val="36"/>
        </w:numPr>
        <w:tabs>
          <w:tab w:val="left" w:pos="720"/>
        </w:tabs>
        <w:spacing w:before="90" w:after="90"/>
        <w:divId w:val="1477261464"/>
        <w:rPr>
          <w:color w:val="000000"/>
        </w:rPr>
      </w:pPr>
      <w:r>
        <w:rPr>
          <w:color w:val="000000"/>
        </w:rPr>
        <w:t xml:space="preserve">If the Damaged option is selected for the case type, then the Required (Safety) Repairs and Not Required (Safety) Repairs fields will be required. </w:t>
      </w:r>
      <w:r>
        <w:rPr>
          <w:color w:val="000000"/>
        </w:rPr>
        <w:br/>
      </w:r>
      <w:r>
        <w:rPr>
          <w:b/>
          <w:bCs/>
          <w:color w:val="000000"/>
        </w:rPr>
        <w:t xml:space="preserve">Note: </w:t>
      </w:r>
      <w:r>
        <w:rPr>
          <w:color w:val="000000"/>
        </w:rPr>
        <w:t>The Required (Safety) Repairs and Not Required (Safety) Repairs must equal the Liability Value.</w:t>
      </w:r>
    </w:p>
    <w:p w:rsidR="00AF3282" w:rsidRDefault="00AF3282" w:rsidP="005B18AC">
      <w:pPr>
        <w:numPr>
          <w:ilvl w:val="0"/>
          <w:numId w:val="36"/>
        </w:numPr>
        <w:tabs>
          <w:tab w:val="left" w:pos="720"/>
        </w:tabs>
        <w:spacing w:before="90" w:after="90"/>
        <w:divId w:val="1477261464"/>
        <w:rPr>
          <w:color w:val="000000"/>
        </w:rPr>
      </w:pPr>
      <w:r>
        <w:rPr>
          <w:color w:val="000000"/>
        </w:rPr>
        <w:t>Type the Incident Location of the item. Note that this field is not required.</w:t>
      </w:r>
    </w:p>
    <w:p w:rsidR="00AF3282" w:rsidRDefault="00AF3282" w:rsidP="005B18AC">
      <w:pPr>
        <w:numPr>
          <w:ilvl w:val="0"/>
          <w:numId w:val="36"/>
        </w:numPr>
        <w:tabs>
          <w:tab w:val="left" w:pos="720"/>
        </w:tabs>
        <w:spacing w:before="90" w:after="90"/>
        <w:divId w:val="1477261464"/>
        <w:rPr>
          <w:color w:val="000000"/>
        </w:rPr>
      </w:pPr>
      <w:r>
        <w:rPr>
          <w:color w:val="000000"/>
        </w:rPr>
        <w:t>Select the Unit of Issue from the drop-down list box.</w:t>
      </w:r>
    </w:p>
    <w:p w:rsidR="00AF3282" w:rsidRDefault="00AF3282" w:rsidP="005B18AC">
      <w:pPr>
        <w:numPr>
          <w:ilvl w:val="0"/>
          <w:numId w:val="36"/>
        </w:numPr>
        <w:tabs>
          <w:tab w:val="left" w:pos="720"/>
        </w:tabs>
        <w:spacing w:before="90" w:after="90"/>
        <w:divId w:val="1477261464"/>
        <w:rPr>
          <w:color w:val="000000"/>
        </w:rPr>
      </w:pPr>
      <w:r>
        <w:rPr>
          <w:color w:val="000000"/>
        </w:rPr>
        <w:lastRenderedPageBreak/>
        <w:t xml:space="preserve">(For internal cases only) Type a Unique Item Identifier (UII) in the UII box and click the add icon </w:t>
      </w:r>
      <w:r w:rsidR="00F1037F">
        <w:rPr>
          <w:noProof/>
          <w:color w:val="000000"/>
        </w:rPr>
        <w:drawing>
          <wp:inline distT="0" distB="0" distL="0" distR="0">
            <wp:extent cx="121920" cy="121920"/>
            <wp:effectExtent l="0" t="0" r="0" b="0"/>
            <wp:docPr id="357" name="Picture 357"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70FFE">
        <w:rPr>
          <w:color w:val="000000"/>
        </w:rPr>
        <w:t xml:space="preserve"> </w:t>
      </w:r>
      <w:r>
        <w:rPr>
          <w:color w:val="000000"/>
        </w:rPr>
        <w:t xml:space="preserve">to add it to the UIIs Selected box which appears below. Repeat for each UII. A UII cannot exceed 72 characters and the number of UIIs in the list must not exceed the total quantity of items. Click the delete icon </w:t>
      </w:r>
      <w:r w:rsidR="00F1037F">
        <w:rPr>
          <w:noProof/>
          <w:color w:val="000000"/>
        </w:rPr>
        <w:drawing>
          <wp:inline distT="0" distB="0" distL="0" distR="0">
            <wp:extent cx="121920" cy="121920"/>
            <wp:effectExtent l="0" t="0" r="0" b="0"/>
            <wp:docPr id="358" name="Picture 358"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70FFE">
        <w:rPr>
          <w:color w:val="000000"/>
        </w:rPr>
        <w:t xml:space="preserve"> </w:t>
      </w:r>
      <w:r>
        <w:rPr>
          <w:color w:val="000000"/>
        </w:rPr>
        <w:t xml:space="preserve">next to the UIIs Selected list to remove UIIs. Note that this field is not required. </w:t>
      </w:r>
      <w:r>
        <w:rPr>
          <w:color w:val="000000"/>
        </w:rPr>
        <w:br/>
      </w:r>
      <w:r>
        <w:rPr>
          <w:b/>
          <w:bCs/>
          <w:color w:val="000000"/>
        </w:rPr>
        <w:t>Note:</w:t>
      </w:r>
      <w:r>
        <w:rPr>
          <w:color w:val="000000"/>
        </w:rPr>
        <w:t xml:space="preserve"> Unique Item Identifier (UII) information does not display when creating a line item on an external case.</w:t>
      </w:r>
    </w:p>
    <w:p w:rsidR="00AF3282" w:rsidRDefault="00AF3282" w:rsidP="005B18AC">
      <w:pPr>
        <w:numPr>
          <w:ilvl w:val="0"/>
          <w:numId w:val="36"/>
        </w:numPr>
        <w:tabs>
          <w:tab w:val="left" w:pos="720"/>
        </w:tabs>
        <w:spacing w:before="90" w:after="90"/>
        <w:divId w:val="1477261464"/>
        <w:rPr>
          <w:color w:val="000000"/>
        </w:rPr>
      </w:pPr>
      <w:r>
        <w:rPr>
          <w:color w:val="000000"/>
        </w:rPr>
        <w:t xml:space="preserve">Type the Liability Value of the items lost, stolen, damaged, destroyed, repairable, or replaceable. Note that this field is not available to the Contractor. </w:t>
      </w:r>
      <w:r>
        <w:rPr>
          <w:color w:val="000000"/>
        </w:rPr>
        <w:br/>
      </w:r>
      <w:r>
        <w:rPr>
          <w:b/>
          <w:bCs/>
          <w:color w:val="000000"/>
        </w:rPr>
        <w:t>Note:</w:t>
      </w:r>
      <w:r>
        <w:rPr>
          <w:color w:val="000000"/>
        </w:rPr>
        <w:t xml:space="preserve"> Liability Value, Contractor Portion, and Government Portion are required fields for PAs and Administrators when the case is in Investigating status.</w:t>
      </w:r>
    </w:p>
    <w:p w:rsidR="00AF3282" w:rsidRDefault="00AF3282" w:rsidP="005B18AC">
      <w:pPr>
        <w:numPr>
          <w:ilvl w:val="0"/>
          <w:numId w:val="37"/>
        </w:numPr>
        <w:tabs>
          <w:tab w:val="left" w:pos="720"/>
        </w:tabs>
        <w:spacing w:before="90" w:after="90"/>
        <w:divId w:val="1477261464"/>
        <w:rPr>
          <w:color w:val="000000"/>
        </w:rPr>
      </w:pPr>
      <w:r>
        <w:rPr>
          <w:color w:val="000000"/>
        </w:rPr>
        <w:t>Type the Contractor Portion of the Liability Value. Note that this field is not available to the Contractor.</w:t>
      </w:r>
    </w:p>
    <w:p w:rsidR="00AF3282" w:rsidRDefault="00AF3282" w:rsidP="005B18AC">
      <w:pPr>
        <w:numPr>
          <w:ilvl w:val="0"/>
          <w:numId w:val="38"/>
        </w:numPr>
        <w:tabs>
          <w:tab w:val="left" w:pos="720"/>
        </w:tabs>
        <w:spacing w:before="90" w:after="90"/>
        <w:divId w:val="1477261464"/>
        <w:rPr>
          <w:color w:val="000000"/>
        </w:rPr>
      </w:pPr>
      <w:r>
        <w:rPr>
          <w:color w:val="000000"/>
        </w:rPr>
        <w:t>Type the Government Portion of the Liability Value. Note that this field is not available to the Contractor.</w:t>
      </w:r>
    </w:p>
    <w:p w:rsidR="00AF3282" w:rsidRDefault="00AF3282" w:rsidP="005B18AC">
      <w:pPr>
        <w:numPr>
          <w:ilvl w:val="0"/>
          <w:numId w:val="38"/>
        </w:numPr>
        <w:tabs>
          <w:tab w:val="left" w:pos="720"/>
        </w:tabs>
        <w:spacing w:before="90" w:after="90"/>
        <w:divId w:val="1477261464"/>
        <w:rPr>
          <w:color w:val="000000"/>
          <w:szCs w:val="22"/>
        </w:rPr>
      </w:pPr>
      <w:r>
        <w:rPr>
          <w:color w:val="000000"/>
          <w:szCs w:val="22"/>
        </w:rPr>
        <w:t xml:space="preserve">If any part of the item was found, type the quantity found in the Found Quantity text box and the total amount of the found quantity in the Found Total Amount text box. </w:t>
      </w:r>
    </w:p>
    <w:p w:rsidR="00AF3282" w:rsidRDefault="00AF3282" w:rsidP="005B18AC">
      <w:pPr>
        <w:numPr>
          <w:ilvl w:val="0"/>
          <w:numId w:val="38"/>
        </w:numPr>
        <w:tabs>
          <w:tab w:val="left" w:pos="720"/>
        </w:tabs>
        <w:spacing w:before="90" w:after="90"/>
        <w:divId w:val="1477261464"/>
        <w:rPr>
          <w:color w:val="000000"/>
          <w:szCs w:val="22"/>
        </w:rPr>
      </w:pPr>
      <w:r>
        <w:rPr>
          <w:color w:val="000000"/>
          <w:szCs w:val="22"/>
        </w:rPr>
        <w:t xml:space="preserve">Click the calendar icon </w:t>
      </w:r>
      <w:r w:rsidR="00F1037F">
        <w:rPr>
          <w:noProof/>
          <w:color w:val="000000"/>
          <w:szCs w:val="22"/>
        </w:rPr>
        <w:drawing>
          <wp:inline distT="0" distB="0" distL="0" distR="0">
            <wp:extent cx="137160" cy="129540"/>
            <wp:effectExtent l="0" t="0" r="0" b="3810"/>
            <wp:docPr id="359" name="Picture 359"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szCs w:val="22"/>
        </w:rPr>
        <w:t xml:space="preserve"> to select a date from the calendar for the Found Date text box.</w:t>
      </w:r>
    </w:p>
    <w:p w:rsidR="00AF3282" w:rsidRDefault="00AF3282">
      <w:pPr>
        <w:spacing w:before="90" w:after="90"/>
        <w:divId w:val="1477261464"/>
      </w:pPr>
      <w:r>
        <w:rPr>
          <w:b/>
          <w:bCs/>
        </w:rPr>
        <w:t>Note:</w:t>
      </w:r>
      <w:r>
        <w:t xml:space="preserve"> You must enter values in the required fields. Required fields are marked with an asterisk (*).</w:t>
      </w:r>
    </w:p>
    <w:p w:rsidR="00AF3282" w:rsidRDefault="00AF3282">
      <w:pPr>
        <w:spacing w:before="90" w:after="90"/>
        <w:divId w:val="2080054631"/>
      </w:pPr>
      <w:r>
        <w:rPr>
          <w:rStyle w:val="Procedure"/>
        </w:rPr>
        <w:t>To add another item to the case</w:t>
      </w:r>
      <w:r>
        <w:t>, click the Add Another Item button.</w:t>
      </w:r>
    </w:p>
    <w:p w:rsidR="00AF3282" w:rsidRDefault="00AF3282">
      <w:pPr>
        <w:spacing w:before="90" w:after="90"/>
        <w:divId w:val="2080054631"/>
      </w:pPr>
      <w:r>
        <w:rPr>
          <w:rStyle w:val="Procedure"/>
        </w:rPr>
        <w:t>To save the item and continue to the View Case page</w:t>
      </w:r>
      <w:r>
        <w:t>, click the Save button.</w:t>
      </w:r>
    </w:p>
    <w:p w:rsidR="00AF3282" w:rsidRDefault="00AF3282">
      <w:pPr>
        <w:spacing w:before="90" w:after="90"/>
        <w:divId w:val="2080054631"/>
      </w:pPr>
      <w:r>
        <w:rPr>
          <w:b/>
          <w:bCs/>
        </w:rPr>
        <w:t>To upload multiple line items to the case,</w:t>
      </w:r>
      <w:r>
        <w:t xml:space="preserve"> click the </w:t>
      </w:r>
      <w:r w:rsidR="00F1037F">
        <w:rPr>
          <w:noProof/>
        </w:rPr>
        <w:drawing>
          <wp:inline distT="0" distB="0" distL="0" distR="0">
            <wp:extent cx="121920" cy="121920"/>
            <wp:effectExtent l="0" t="0" r="0" b="0"/>
            <wp:docPr id="360" name="Picture 360"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70FFE">
        <w:t xml:space="preserve"> </w:t>
      </w:r>
      <w:r>
        <w:t>upload line items link. The Upload Line Items page appears. See the subtopic Uploading a Line Item.</w:t>
      </w:r>
    </w:p>
    <w:p w:rsidR="00AF3282" w:rsidRDefault="00AF3282">
      <w:pPr>
        <w:divId w:val="2080054631"/>
      </w:pPr>
      <w:r>
        <w:rPr>
          <w:b/>
          <w:bCs/>
        </w:rPr>
        <w:t>To add documents to the case</w:t>
      </w:r>
      <w:r>
        <w:t>, on the View Case page, click the Documents tab (see the topic Managing Documents on a Case).</w:t>
      </w:r>
    </w:p>
    <w:p w:rsidR="00AF3282" w:rsidRDefault="00AF3282">
      <w:pPr>
        <w:divId w:val="2080054631"/>
      </w:pPr>
      <w:r>
        <w:rPr>
          <w:b/>
          <w:bCs/>
        </w:rPr>
        <w:t>To add contacts to the case</w:t>
      </w:r>
      <w:r>
        <w:t>, on the View Case page, click the Contacts tab (see the topic Managing Contacts on a Case).</w:t>
      </w:r>
    </w:p>
    <w:p w:rsidR="00AF3282" w:rsidRDefault="00AF3282">
      <w:pPr>
        <w:spacing w:before="90" w:after="90"/>
        <w:divId w:val="2080054631"/>
      </w:pPr>
      <w:r>
        <w:rPr>
          <w:rStyle w:val="Procedure"/>
        </w:rPr>
        <w:t>To return to the View Case page without saving</w:t>
      </w:r>
      <w:r>
        <w:t>, click the Cancel button.</w:t>
      </w:r>
    </w:p>
    <w:p w:rsidR="00AF3282" w:rsidRDefault="00AF3282">
      <w:pPr>
        <w:pStyle w:val="Heading3"/>
        <w:divId w:val="2080054631"/>
      </w:pPr>
      <w:bookmarkStart w:id="44" w:name="ctr_pa_admin_ctr_pa_admin_creati_8420"/>
      <w:bookmarkStart w:id="45" w:name="_Toc465946112"/>
      <w:bookmarkEnd w:id="44"/>
      <w:r>
        <w:t>Submitting the Case</w:t>
      </w:r>
      <w:bookmarkEnd w:id="45"/>
    </w:p>
    <w:p w:rsidR="00AF3282" w:rsidRDefault="00AF3282">
      <w:pPr>
        <w:spacing w:before="90" w:after="90"/>
        <w:divId w:val="2080054631"/>
      </w:pPr>
      <w:r>
        <w:t>The third step in creating a Property Loss case is submitting the case. Note that the case must have at least one line item before you can submit it.</w:t>
      </w:r>
    </w:p>
    <w:p w:rsidR="00AF3282" w:rsidRDefault="00AF3282">
      <w:pPr>
        <w:spacing w:before="90" w:after="90"/>
        <w:divId w:val="2080054631"/>
      </w:pPr>
      <w:r>
        <w:rPr>
          <w:rStyle w:val="Procedure"/>
        </w:rPr>
        <w:t>To submit the case</w:t>
      </w:r>
      <w:r>
        <w:t>, do the following:</w:t>
      </w:r>
    </w:p>
    <w:p w:rsidR="00AF3282" w:rsidRDefault="00AF3282" w:rsidP="005B18AC">
      <w:pPr>
        <w:numPr>
          <w:ilvl w:val="0"/>
          <w:numId w:val="39"/>
        </w:numPr>
        <w:tabs>
          <w:tab w:val="left" w:pos="720"/>
        </w:tabs>
        <w:spacing w:before="90" w:after="90"/>
        <w:divId w:val="2080054631"/>
        <w:rPr>
          <w:color w:val="000000"/>
        </w:rPr>
      </w:pPr>
      <w:r>
        <w:rPr>
          <w:color w:val="000000"/>
        </w:rPr>
        <w:lastRenderedPageBreak/>
        <w:t xml:space="preserve">Finish entering values in the required fields and click the Save button on the Add Line Item page (or, if you are not on the Add Line Item Page, click the Case Details tab). The View Case page appears displaying the case in Draft status (Figure </w:t>
      </w:r>
      <w:r w:rsidR="00337E80">
        <w:fldChar w:fldCharType="begin"/>
      </w:r>
      <w:r w:rsidR="00337E80">
        <w:instrText xml:space="preserve"> SEQ Figu</w:instrText>
      </w:r>
      <w:r w:rsidR="00337E80">
        <w:instrText xml:space="preserve">re \* ARABIC </w:instrText>
      </w:r>
      <w:r w:rsidR="00337E80">
        <w:fldChar w:fldCharType="separate"/>
      </w:r>
      <w:r w:rsidR="005E510B">
        <w:rPr>
          <w:noProof/>
        </w:rPr>
        <w:t>24</w:t>
      </w:r>
      <w:r w:rsidR="00337E80">
        <w:rPr>
          <w:noProof/>
        </w:rPr>
        <w:fldChar w:fldCharType="end"/>
      </w:r>
      <w:r>
        <w:rPr>
          <w:color w:val="000000"/>
        </w:rPr>
        <w:t>).</w:t>
      </w:r>
    </w:p>
    <w:p w:rsidR="00AF3282" w:rsidRDefault="00F1037F">
      <w:pPr>
        <w:pStyle w:val="Figure"/>
        <w:spacing w:before="90" w:after="90"/>
        <w:divId w:val="2080054631"/>
      </w:pPr>
      <w:r>
        <w:rPr>
          <w:noProof/>
        </w:rPr>
        <w:drawing>
          <wp:inline distT="0" distB="0" distL="0" distR="0">
            <wp:extent cx="5486400" cy="4812665"/>
            <wp:effectExtent l="0" t="0" r="0" b="6985"/>
            <wp:docPr id="361" name="Picture 361" descr="View Case page in Draf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
                    <pic:cNvPicPr/>
                  </pic:nvPicPr>
                  <pic:blipFill>
                    <a:blip r:embed="rId56">
                      <a:extLst>
                        <a:ext uri="{28A0092B-C50C-407E-A947-70E740481C1C}">
                          <a14:useLocalDpi xmlns:a14="http://schemas.microsoft.com/office/drawing/2010/main" val="0"/>
                        </a:ext>
                      </a:extLst>
                    </a:blip>
                    <a:stretch>
                      <a:fillRect/>
                    </a:stretch>
                  </pic:blipFill>
                  <pic:spPr>
                    <a:xfrm>
                      <a:off x="0" y="0"/>
                      <a:ext cx="5486400" cy="4812665"/>
                    </a:xfrm>
                    <a:prstGeom prst="rect">
                      <a:avLst/>
                    </a:prstGeom>
                  </pic:spPr>
                </pic:pic>
              </a:graphicData>
            </a:graphic>
          </wp:inline>
        </w:drawing>
      </w:r>
    </w:p>
    <w:p w:rsidR="00AF3282" w:rsidRDefault="00AF3282">
      <w:pPr>
        <w:pStyle w:val="Caption"/>
        <w:spacing w:before="90" w:after="90"/>
        <w:divId w:val="2080054631"/>
      </w:pPr>
      <w:r>
        <w:t xml:space="preserve">Figure </w:t>
      </w:r>
      <w:r w:rsidR="00337E80">
        <w:fldChar w:fldCharType="begin"/>
      </w:r>
      <w:r w:rsidR="00337E80">
        <w:instrText xml:space="preserve"> SEQ Figure* \* ARABIC </w:instrText>
      </w:r>
      <w:r w:rsidR="00337E80">
        <w:fldChar w:fldCharType="separate"/>
      </w:r>
      <w:r w:rsidR="005E510B">
        <w:rPr>
          <w:noProof/>
        </w:rPr>
        <w:t>24</w:t>
      </w:r>
      <w:r w:rsidR="00337E80">
        <w:rPr>
          <w:noProof/>
        </w:rPr>
        <w:fldChar w:fldCharType="end"/>
      </w:r>
      <w:r>
        <w:t>: View Case page in Draft status</w:t>
      </w:r>
    </w:p>
    <w:p w:rsidR="00AF3282" w:rsidRDefault="00AF3282" w:rsidP="005B18AC">
      <w:pPr>
        <w:numPr>
          <w:ilvl w:val="0"/>
          <w:numId w:val="40"/>
        </w:numPr>
        <w:tabs>
          <w:tab w:val="left" w:pos="720"/>
        </w:tabs>
        <w:spacing w:before="90" w:after="90"/>
        <w:divId w:val="2080054631"/>
        <w:rPr>
          <w:color w:val="000000"/>
        </w:rPr>
      </w:pPr>
      <w:r>
        <w:rPr>
          <w:color w:val="000000"/>
        </w:rPr>
        <w:t xml:space="preserve">Click the submit to PA link. Once you submit the case, Property Loss automatically sends an E-Mail to the person who submitted the case as well as the Property Administrator assigned to the case (Figure </w:t>
      </w:r>
      <w:r w:rsidR="00337E80">
        <w:fldChar w:fldCharType="begin"/>
      </w:r>
      <w:r w:rsidR="00337E80">
        <w:instrText xml:space="preserve"> SEQ Figure \* ARABIC </w:instrText>
      </w:r>
      <w:r w:rsidR="00337E80">
        <w:fldChar w:fldCharType="separate"/>
      </w:r>
      <w:r w:rsidR="005E510B">
        <w:rPr>
          <w:noProof/>
        </w:rPr>
        <w:t>25</w:t>
      </w:r>
      <w:r w:rsidR="00337E80">
        <w:rPr>
          <w:noProof/>
        </w:rPr>
        <w:fldChar w:fldCharType="end"/>
      </w:r>
      <w:r>
        <w:rPr>
          <w:color w:val="000000"/>
        </w:rPr>
        <w:t>). The case status i</w:t>
      </w:r>
      <w:r w:rsidR="00D264BE">
        <w:rPr>
          <w:color w:val="000000"/>
        </w:rPr>
        <w:t>s updated to "investigating</w:t>
      </w:r>
      <w:r>
        <w:rPr>
          <w:color w:val="000000"/>
        </w:rPr>
        <w:t>.</w:t>
      </w:r>
      <w:r w:rsidR="00D264BE">
        <w:rPr>
          <w:color w:val="000000"/>
        </w:rPr>
        <w:t>”</w:t>
      </w:r>
    </w:p>
    <w:p w:rsidR="00AF3282" w:rsidRDefault="00F1037F">
      <w:pPr>
        <w:pStyle w:val="Figure"/>
        <w:spacing w:before="90" w:after="90"/>
        <w:divId w:val="2080054631"/>
      </w:pPr>
      <w:r>
        <w:rPr>
          <w:noProof/>
        </w:rPr>
        <w:lastRenderedPageBreak/>
        <w:drawing>
          <wp:inline distT="0" distB="0" distL="0" distR="0">
            <wp:extent cx="3383280" cy="1943100"/>
            <wp:effectExtent l="0" t="0" r="7620" b="0"/>
            <wp:docPr id="362" name="Picture 362" descr="Sample case submitted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pic:cNvPicPr/>
                  </pic:nvPicPr>
                  <pic:blipFill>
                    <a:blip r:embed="rId57">
                      <a:extLst>
                        <a:ext uri="{28A0092B-C50C-407E-A947-70E740481C1C}">
                          <a14:useLocalDpi xmlns:a14="http://schemas.microsoft.com/office/drawing/2010/main" val="0"/>
                        </a:ext>
                      </a:extLst>
                    </a:blip>
                    <a:stretch>
                      <a:fillRect/>
                    </a:stretch>
                  </pic:blipFill>
                  <pic:spPr>
                    <a:xfrm>
                      <a:off x="0" y="0"/>
                      <a:ext cx="3383280" cy="1943100"/>
                    </a:xfrm>
                    <a:prstGeom prst="rect">
                      <a:avLst/>
                    </a:prstGeom>
                  </pic:spPr>
                </pic:pic>
              </a:graphicData>
            </a:graphic>
          </wp:inline>
        </w:drawing>
      </w:r>
    </w:p>
    <w:p w:rsidR="00AF3282" w:rsidRDefault="00AF3282">
      <w:pPr>
        <w:pStyle w:val="Caption"/>
        <w:spacing w:before="90" w:after="90"/>
        <w:divId w:val="2080054631"/>
      </w:pPr>
      <w:r>
        <w:t xml:space="preserve">Figure </w:t>
      </w:r>
      <w:r w:rsidR="00337E80">
        <w:fldChar w:fldCharType="begin"/>
      </w:r>
      <w:r w:rsidR="00337E80">
        <w:instrText xml:space="preserve"> SEQ Figure* \* ARABIC </w:instrText>
      </w:r>
      <w:r w:rsidR="00337E80">
        <w:fldChar w:fldCharType="separate"/>
      </w:r>
      <w:r w:rsidR="005E510B">
        <w:rPr>
          <w:noProof/>
        </w:rPr>
        <w:t>25</w:t>
      </w:r>
      <w:r w:rsidR="00337E80">
        <w:rPr>
          <w:noProof/>
        </w:rPr>
        <w:fldChar w:fldCharType="end"/>
      </w:r>
      <w:r>
        <w:t>: Sample case submitted E-Mail</w:t>
      </w:r>
    </w:p>
    <w:p w:rsidR="00AF3282" w:rsidRDefault="00AF3282">
      <w:pPr>
        <w:pStyle w:val="Heading2"/>
        <w:divId w:val="2080054631"/>
      </w:pPr>
      <w:bookmarkStart w:id="46" w:name="_Toc465946113"/>
      <w:r>
        <w:t>Viewing Case Information</w:t>
      </w:r>
      <w:bookmarkEnd w:id="46"/>
    </w:p>
    <w:p w:rsidR="00AF3282" w:rsidRDefault="00AF3282">
      <w:pPr>
        <w:spacing w:before="90" w:after="90"/>
        <w:divId w:val="2080054631"/>
      </w:pPr>
      <w:r>
        <w:t>The cases you can view depend on your user role:</w:t>
      </w:r>
    </w:p>
    <w:p w:rsidR="00AF3282" w:rsidRDefault="00AF3282" w:rsidP="005B18AC">
      <w:pPr>
        <w:numPr>
          <w:ilvl w:val="0"/>
          <w:numId w:val="41"/>
        </w:numPr>
        <w:tabs>
          <w:tab w:val="left" w:pos="720"/>
        </w:tabs>
        <w:spacing w:before="90" w:after="90"/>
        <w:divId w:val="2080054631"/>
        <w:rPr>
          <w:color w:val="000000"/>
        </w:rPr>
      </w:pPr>
      <w:r>
        <w:rPr>
          <w:color w:val="000000"/>
        </w:rPr>
        <w:t>Contractors can view the cases they created, as well as cases where their CAGE is the prime or sub.</w:t>
      </w:r>
    </w:p>
    <w:p w:rsidR="00AF3282" w:rsidRDefault="00AF3282" w:rsidP="005B18AC">
      <w:pPr>
        <w:numPr>
          <w:ilvl w:val="0"/>
          <w:numId w:val="41"/>
        </w:numPr>
        <w:tabs>
          <w:tab w:val="left" w:pos="720"/>
        </w:tabs>
        <w:spacing w:before="90" w:after="90"/>
        <w:divId w:val="2080054631"/>
        <w:rPr>
          <w:color w:val="000000"/>
        </w:rPr>
      </w:pPr>
      <w:r>
        <w:rPr>
          <w:color w:val="000000"/>
        </w:rPr>
        <w:t>Property Administrators can view the cases that are assigned to them and the cases they created.</w:t>
      </w:r>
    </w:p>
    <w:p w:rsidR="00AF3282" w:rsidRDefault="00AF3282" w:rsidP="005B18AC">
      <w:pPr>
        <w:numPr>
          <w:ilvl w:val="0"/>
          <w:numId w:val="41"/>
        </w:numPr>
        <w:tabs>
          <w:tab w:val="left" w:pos="720"/>
        </w:tabs>
        <w:spacing w:before="90" w:after="90"/>
        <w:divId w:val="2080054631"/>
        <w:rPr>
          <w:color w:val="000000"/>
        </w:rPr>
      </w:pPr>
      <w:r>
        <w:rPr>
          <w:color w:val="000000"/>
        </w:rPr>
        <w:t>Administrators can view any cases in Property Loss.</w:t>
      </w:r>
    </w:p>
    <w:p w:rsidR="00AF3282" w:rsidRDefault="00AF3282" w:rsidP="005B18AC">
      <w:pPr>
        <w:numPr>
          <w:ilvl w:val="0"/>
          <w:numId w:val="41"/>
        </w:numPr>
        <w:tabs>
          <w:tab w:val="left" w:pos="720"/>
        </w:tabs>
        <w:spacing w:before="90" w:after="90"/>
        <w:divId w:val="2080054631"/>
        <w:rPr>
          <w:color w:val="000000"/>
        </w:rPr>
      </w:pPr>
      <w:r>
        <w:rPr>
          <w:color w:val="000000"/>
        </w:rPr>
        <w:t>ACOs can view the cases assigned to them.</w:t>
      </w:r>
    </w:p>
    <w:p w:rsidR="00AF3282" w:rsidRDefault="00AF3282" w:rsidP="005B18AC">
      <w:pPr>
        <w:numPr>
          <w:ilvl w:val="0"/>
          <w:numId w:val="41"/>
        </w:numPr>
        <w:tabs>
          <w:tab w:val="left" w:pos="720"/>
        </w:tabs>
        <w:spacing w:before="90" w:after="90"/>
        <w:divId w:val="2080054631"/>
        <w:rPr>
          <w:color w:val="000000"/>
        </w:rPr>
      </w:pPr>
      <w:r>
        <w:rPr>
          <w:color w:val="000000"/>
        </w:rPr>
        <w:t>External Users can only view cases where their DoDAAC is the prime or sub.</w:t>
      </w:r>
    </w:p>
    <w:p w:rsidR="00AF3282" w:rsidRDefault="00AF3282">
      <w:pPr>
        <w:spacing w:before="90" w:after="90"/>
        <w:divId w:val="2080054631"/>
      </w:pPr>
      <w:r>
        <w:rPr>
          <w:rStyle w:val="Procedure"/>
        </w:rPr>
        <w:t>To view a case</w:t>
      </w:r>
      <w:r>
        <w:t>, do the following:</w:t>
      </w:r>
    </w:p>
    <w:p w:rsidR="00AF3282" w:rsidRDefault="00AF3282" w:rsidP="005B18AC">
      <w:pPr>
        <w:numPr>
          <w:ilvl w:val="0"/>
          <w:numId w:val="42"/>
        </w:numPr>
        <w:tabs>
          <w:tab w:val="left" w:pos="720"/>
        </w:tabs>
        <w:spacing w:before="90" w:after="90"/>
        <w:divId w:val="2080054631"/>
        <w:rPr>
          <w:color w:val="000000"/>
        </w:rPr>
      </w:pPr>
      <w:r>
        <w:rPr>
          <w:color w:val="000000"/>
        </w:rPr>
        <w:t>Click the My Work link on the menu bar. The My Work Page appears.</w:t>
      </w:r>
    </w:p>
    <w:p w:rsidR="00AF3282" w:rsidRDefault="00AF3282" w:rsidP="005B18AC">
      <w:pPr>
        <w:numPr>
          <w:ilvl w:val="0"/>
          <w:numId w:val="42"/>
        </w:numPr>
        <w:tabs>
          <w:tab w:val="left" w:pos="720"/>
        </w:tabs>
        <w:spacing w:before="90" w:after="90"/>
        <w:divId w:val="2080054631"/>
        <w:rPr>
          <w:color w:val="000000"/>
        </w:rPr>
      </w:pPr>
      <w:r>
        <w:rPr>
          <w:color w:val="000000"/>
        </w:rPr>
        <w:t>Locate the case on the Active Cases tab, Draft Cases tab, or Inactive Cases tab (click the tab to display the tab; also, see the topic Viewing the Workload or Searching for Cases).</w:t>
      </w:r>
    </w:p>
    <w:p w:rsidR="00AF3282" w:rsidRDefault="00AF3282" w:rsidP="005B18AC">
      <w:pPr>
        <w:numPr>
          <w:ilvl w:val="0"/>
          <w:numId w:val="42"/>
        </w:numPr>
        <w:tabs>
          <w:tab w:val="left" w:pos="720"/>
        </w:tabs>
        <w:spacing w:before="90" w:after="90"/>
        <w:divId w:val="2080054631"/>
        <w:rPr>
          <w:color w:val="000000"/>
        </w:rPr>
      </w:pPr>
      <w:r>
        <w:rPr>
          <w:color w:val="000000"/>
        </w:rPr>
        <w:t xml:space="preserve">Click the link on the case number of the case you wish to view (on the Draft Cases tab or Found Cases tab, click the view link). The View Case page appears (Figure </w:t>
      </w:r>
      <w:r w:rsidR="00337E80">
        <w:fldChar w:fldCharType="begin"/>
      </w:r>
      <w:r w:rsidR="00337E80">
        <w:instrText xml:space="preserve"> SEQ Figure \* ARABIC </w:instrText>
      </w:r>
      <w:r w:rsidR="00337E80">
        <w:fldChar w:fldCharType="separate"/>
      </w:r>
      <w:r w:rsidR="005E510B">
        <w:rPr>
          <w:noProof/>
        </w:rPr>
        <w:t>26</w:t>
      </w:r>
      <w:r w:rsidR="00337E80">
        <w:rPr>
          <w:noProof/>
        </w:rPr>
        <w:fldChar w:fldCharType="end"/>
      </w:r>
      <w:r>
        <w:rPr>
          <w:color w:val="000000"/>
        </w:rPr>
        <w:t>).</w:t>
      </w:r>
    </w:p>
    <w:p w:rsidR="00AF3282" w:rsidRDefault="00F1037F">
      <w:pPr>
        <w:pStyle w:val="Figure"/>
        <w:spacing w:before="90" w:after="90"/>
        <w:divId w:val="2080054631"/>
      </w:pPr>
      <w:r>
        <w:rPr>
          <w:noProof/>
        </w:rPr>
        <w:lastRenderedPageBreak/>
        <w:drawing>
          <wp:inline distT="0" distB="0" distL="0" distR="0">
            <wp:extent cx="5486400" cy="3793490"/>
            <wp:effectExtent l="0" t="0" r="0" b="0"/>
            <wp:docPr id="363" name="Picture 363" descr="View Case page in Investigating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86400" cy="3793490"/>
                    </a:xfrm>
                    <a:prstGeom prst="rect">
                      <a:avLst/>
                    </a:prstGeom>
                  </pic:spPr>
                </pic:pic>
              </a:graphicData>
            </a:graphic>
          </wp:inline>
        </w:drawing>
      </w:r>
    </w:p>
    <w:p w:rsidR="00AF3282" w:rsidRDefault="00AF3282">
      <w:pPr>
        <w:pStyle w:val="Caption"/>
        <w:spacing w:before="90" w:after="90"/>
        <w:divId w:val="2080054631"/>
      </w:pPr>
      <w:r>
        <w:t xml:space="preserve">Figure </w:t>
      </w:r>
      <w:r w:rsidR="00337E80">
        <w:fldChar w:fldCharType="begin"/>
      </w:r>
      <w:r w:rsidR="00337E80">
        <w:instrText xml:space="preserve"> SEQ Figure* \* ARABIC </w:instrText>
      </w:r>
      <w:r w:rsidR="00337E80">
        <w:fldChar w:fldCharType="separate"/>
      </w:r>
      <w:r w:rsidR="005E510B">
        <w:rPr>
          <w:noProof/>
        </w:rPr>
        <w:t>26</w:t>
      </w:r>
      <w:r w:rsidR="00337E80">
        <w:rPr>
          <w:noProof/>
        </w:rPr>
        <w:fldChar w:fldCharType="end"/>
      </w:r>
      <w:r>
        <w:t>: View Case page in Investigating status</w:t>
      </w:r>
    </w:p>
    <w:p w:rsidR="00AF3282" w:rsidRDefault="00AF3282">
      <w:pPr>
        <w:spacing w:before="90" w:after="90"/>
        <w:divId w:val="2080054631"/>
      </w:pPr>
      <w:r>
        <w:t>The Changes section at the bottom of the page displays all the changes that were made to the case since it was submitted. It displays the date the change was made, field that was changed, what it was changed from and to, as well as who made the change.</w:t>
      </w:r>
    </w:p>
    <w:p w:rsidR="00AF3282" w:rsidRDefault="00AF3282">
      <w:pPr>
        <w:spacing w:before="90" w:after="90"/>
        <w:divId w:val="2080054631"/>
      </w:pPr>
      <w:r>
        <w:rPr>
          <w:b/>
          <w:bCs/>
        </w:rPr>
        <w:t>Note:</w:t>
      </w:r>
      <w:r>
        <w:t xml:space="preserve"> The Total Processing Days will be calculated nightly on a calendar basis. It is the number of days between Date Established and Date Closed inclusive. If the case is reopened, start counting again starting from the number of processing days already calculated.</w:t>
      </w:r>
    </w:p>
    <w:p w:rsidR="00AF3282" w:rsidRDefault="00AF3282">
      <w:pPr>
        <w:spacing w:before="90" w:after="90"/>
        <w:divId w:val="2080054631"/>
      </w:pPr>
      <w:r>
        <w:rPr>
          <w:rStyle w:val="Procedure"/>
        </w:rPr>
        <w:t>To submit the case to the PA</w:t>
      </w:r>
      <w:r>
        <w:rPr>
          <w:rStyle w:val="Procedure"/>
          <w:b w:val="0"/>
        </w:rPr>
        <w:t>, click the submit to PA link. See the subtopic Submitting the Case within the topic Creating a New Case.</w:t>
      </w:r>
    </w:p>
    <w:p w:rsidR="00AF3282" w:rsidRDefault="00AF3282">
      <w:pPr>
        <w:spacing w:before="90" w:after="90"/>
        <w:divId w:val="2080054631"/>
      </w:pPr>
      <w:r>
        <w:rPr>
          <w:rStyle w:val="Procedure"/>
        </w:rPr>
        <w:t>To edit the case</w:t>
      </w:r>
      <w:r>
        <w:t xml:space="preserve">, click the </w:t>
      </w:r>
      <w:r w:rsidR="00F1037F">
        <w:rPr>
          <w:noProof/>
        </w:rPr>
        <w:drawing>
          <wp:inline distT="0" distB="0" distL="0" distR="0">
            <wp:extent cx="121920" cy="121920"/>
            <wp:effectExtent l="0" t="0" r="0" b="0"/>
            <wp:docPr id="364" name="Picture 364"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0419F">
        <w:t xml:space="preserve"> </w:t>
      </w:r>
      <w:r>
        <w:t xml:space="preserve">edit link. The </w:t>
      </w:r>
      <w:r w:rsidR="00F1037F">
        <w:rPr>
          <w:noProof/>
        </w:rPr>
        <w:drawing>
          <wp:inline distT="0" distB="0" distL="0" distR="0">
            <wp:extent cx="121920" cy="121920"/>
            <wp:effectExtent l="0" t="0" r="0" b="0"/>
            <wp:docPr id="365" name="Picture 36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0419F">
        <w:t xml:space="preserve"> </w:t>
      </w:r>
      <w:r>
        <w:t>edit link appears on cases that are in Draft, Rejected, Investigating, and Pending status. See the topic Editing a Case.</w:t>
      </w:r>
    </w:p>
    <w:p w:rsidR="00AF3282" w:rsidRDefault="00AF3282">
      <w:pPr>
        <w:spacing w:before="90" w:after="90"/>
        <w:divId w:val="2080054631"/>
      </w:pPr>
      <w:r>
        <w:rPr>
          <w:b/>
          <w:bCs/>
        </w:rPr>
        <w:t>T</w:t>
      </w:r>
      <w:r>
        <w:rPr>
          <w:rStyle w:val="Procedure"/>
        </w:rPr>
        <w:t>o withdraw the case</w:t>
      </w:r>
      <w:r>
        <w:t>, click the withdraw link. The withdraw link appears on cases that you created and are in Rejected status. See the topic Withdrawing a Case.</w:t>
      </w:r>
    </w:p>
    <w:p w:rsidR="00AF3282" w:rsidRDefault="00AF3282">
      <w:pPr>
        <w:spacing w:before="90" w:after="90"/>
        <w:divId w:val="2080054631"/>
      </w:pPr>
      <w:r>
        <w:rPr>
          <w:rStyle w:val="Procedure"/>
        </w:rPr>
        <w:t>To delete the case</w:t>
      </w:r>
      <w:r>
        <w:t xml:space="preserve">, click the </w:t>
      </w:r>
      <w:r w:rsidR="00F1037F">
        <w:rPr>
          <w:noProof/>
        </w:rPr>
        <w:drawing>
          <wp:inline distT="0" distB="0" distL="0" distR="0">
            <wp:extent cx="121920" cy="121920"/>
            <wp:effectExtent l="0" t="0" r="0" b="0"/>
            <wp:docPr id="366" name="Picture 366"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delete link. The </w:t>
      </w:r>
      <w:r w:rsidR="00F1037F">
        <w:rPr>
          <w:noProof/>
        </w:rPr>
        <w:drawing>
          <wp:inline distT="0" distB="0" distL="0" distR="0">
            <wp:extent cx="121920" cy="121920"/>
            <wp:effectExtent l="0" t="0" r="0" b="0"/>
            <wp:docPr id="367" name="Picture 367"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delete link appears on cases that you created and are in Draft or Rejected status. See the topic Deleting a Case.</w:t>
      </w:r>
    </w:p>
    <w:p w:rsidR="00AF3282" w:rsidRDefault="00AF3282">
      <w:pPr>
        <w:spacing w:before="90" w:after="90"/>
        <w:divId w:val="2080054631"/>
      </w:pPr>
      <w:r>
        <w:rPr>
          <w:rStyle w:val="Procedure"/>
        </w:rPr>
        <w:t>To view, add, edit, or delete line items on the case</w:t>
      </w:r>
      <w:r>
        <w:t>, on the Case Details tab, locate the Line Item tab (see the topic Managing Line Items on a Case).</w:t>
      </w:r>
    </w:p>
    <w:p w:rsidR="00AF3282" w:rsidRDefault="00AF3282">
      <w:pPr>
        <w:spacing w:before="90" w:after="90"/>
        <w:divId w:val="2080054631"/>
      </w:pPr>
      <w:r>
        <w:rPr>
          <w:rStyle w:val="Procedure"/>
        </w:rPr>
        <w:lastRenderedPageBreak/>
        <w:t>To view, add, or delete documents attached to the case</w:t>
      </w:r>
      <w:r>
        <w:t>, click the Documents tab (see the topic Managing Documents on a Case).</w:t>
      </w:r>
    </w:p>
    <w:p w:rsidR="00AF3282" w:rsidRDefault="00AF3282">
      <w:pPr>
        <w:spacing w:before="90" w:after="90"/>
        <w:divId w:val="2080054631"/>
      </w:pPr>
      <w:r>
        <w:rPr>
          <w:rStyle w:val="Procedure"/>
        </w:rPr>
        <w:t>To view, add, edit, or delete contacts associated with the case</w:t>
      </w:r>
      <w:r>
        <w:t>, click the Contacts tab (see the topic Managing Contacts on a Case).</w:t>
      </w:r>
    </w:p>
    <w:p w:rsidR="00AF3282" w:rsidRDefault="00AF3282">
      <w:pPr>
        <w:pStyle w:val="Heading2"/>
        <w:divId w:val="1421022328"/>
      </w:pPr>
      <w:bookmarkStart w:id="47" w:name="_Toc465946114"/>
      <w:r>
        <w:t>Managing Line Items on a Case</w:t>
      </w:r>
      <w:bookmarkEnd w:id="47"/>
    </w:p>
    <w:p w:rsidR="00AF3282" w:rsidRDefault="00AF3282">
      <w:pPr>
        <w:spacing w:before="90" w:after="90"/>
        <w:divId w:val="1421022328"/>
      </w:pPr>
      <w:r>
        <w:t>The cases you can add, edit, or delete line items from depend on your user role:</w:t>
      </w:r>
    </w:p>
    <w:p w:rsidR="00AF3282" w:rsidRDefault="00AF3282" w:rsidP="005B18AC">
      <w:pPr>
        <w:numPr>
          <w:ilvl w:val="0"/>
          <w:numId w:val="43"/>
        </w:numPr>
        <w:tabs>
          <w:tab w:val="left" w:pos="720"/>
        </w:tabs>
        <w:spacing w:before="90" w:after="90"/>
        <w:divId w:val="1421022328"/>
        <w:rPr>
          <w:color w:val="000000"/>
        </w:rPr>
      </w:pPr>
      <w:r>
        <w:rPr>
          <w:color w:val="000000"/>
        </w:rPr>
        <w:t>Contractors can add, edit, or delete line items on cases in Draft or Rejected status.</w:t>
      </w:r>
    </w:p>
    <w:p w:rsidR="00AF3282" w:rsidRDefault="00AF3282" w:rsidP="005B18AC">
      <w:pPr>
        <w:numPr>
          <w:ilvl w:val="0"/>
          <w:numId w:val="43"/>
        </w:numPr>
        <w:tabs>
          <w:tab w:val="left" w:pos="720"/>
        </w:tabs>
        <w:spacing w:before="90" w:after="90"/>
        <w:divId w:val="1421022328"/>
        <w:rPr>
          <w:color w:val="000000"/>
        </w:rPr>
      </w:pPr>
      <w:r>
        <w:rPr>
          <w:color w:val="000000"/>
        </w:rPr>
        <w:t>Property Administrators can add and delete line items on cases in Draft, Investigating, and Rejected status and edit line items in any status except Closed (Note: Cases in Draft status are editable by PAs if they've created the cases; cases in other statuses are editable by PAs if they've been assigned the cases).</w:t>
      </w:r>
    </w:p>
    <w:p w:rsidR="00AF3282" w:rsidRDefault="00AF3282" w:rsidP="005B18AC">
      <w:pPr>
        <w:numPr>
          <w:ilvl w:val="0"/>
          <w:numId w:val="43"/>
        </w:numPr>
        <w:tabs>
          <w:tab w:val="left" w:pos="720"/>
        </w:tabs>
        <w:spacing w:before="90" w:after="90"/>
        <w:divId w:val="1421022328"/>
        <w:rPr>
          <w:color w:val="000000"/>
        </w:rPr>
      </w:pPr>
      <w:r>
        <w:rPr>
          <w:color w:val="000000"/>
        </w:rPr>
        <w:t>Administrators can add, edit, or delete line items from any case in any status except Closed.</w:t>
      </w:r>
    </w:p>
    <w:p w:rsidR="00AF3282" w:rsidRDefault="00AF3282" w:rsidP="005B18AC">
      <w:pPr>
        <w:numPr>
          <w:ilvl w:val="0"/>
          <w:numId w:val="43"/>
        </w:numPr>
        <w:tabs>
          <w:tab w:val="left" w:pos="720"/>
        </w:tabs>
        <w:spacing w:before="90" w:after="90"/>
        <w:divId w:val="1421022328"/>
        <w:rPr>
          <w:color w:val="000000"/>
        </w:rPr>
      </w:pPr>
      <w:r>
        <w:rPr>
          <w:color w:val="000000"/>
        </w:rPr>
        <w:t>ACOs cannot add, edit, or delete line items.</w:t>
      </w:r>
    </w:p>
    <w:p w:rsidR="00AF3282" w:rsidRDefault="00AF3282" w:rsidP="005B18AC">
      <w:pPr>
        <w:numPr>
          <w:ilvl w:val="0"/>
          <w:numId w:val="43"/>
        </w:numPr>
        <w:tabs>
          <w:tab w:val="left" w:pos="720"/>
        </w:tabs>
        <w:spacing w:before="90" w:after="90"/>
        <w:divId w:val="1421022328"/>
        <w:rPr>
          <w:color w:val="000000"/>
        </w:rPr>
      </w:pPr>
      <w:r>
        <w:rPr>
          <w:color w:val="000000"/>
        </w:rPr>
        <w:t>External Users cannot add, edit, or delete line items.</w:t>
      </w:r>
    </w:p>
    <w:p w:rsidR="00AF3282" w:rsidRDefault="00AF3282">
      <w:pPr>
        <w:spacing w:before="90" w:after="90"/>
        <w:divId w:val="1421022328"/>
      </w:pPr>
      <w:r>
        <w:t xml:space="preserve">You can view, add, edit, or delete line items from a case by scrolling down to the Line Item tab on the View Case page, Case Details tab (see the topic Viewing Case Information). The Line Item tab allows you to view a list of the line items on the case (Figure </w:t>
      </w:r>
      <w:r w:rsidR="00337E80">
        <w:fldChar w:fldCharType="begin"/>
      </w:r>
      <w:r w:rsidR="00337E80">
        <w:instrText xml:space="preserve"> SEQ Figure \* ARABIC </w:instrText>
      </w:r>
      <w:r w:rsidR="00337E80">
        <w:fldChar w:fldCharType="separate"/>
      </w:r>
      <w:r w:rsidR="005E510B">
        <w:rPr>
          <w:noProof/>
        </w:rPr>
        <w:t>27</w:t>
      </w:r>
      <w:r w:rsidR="00337E80">
        <w:rPr>
          <w:noProof/>
        </w:rPr>
        <w:fldChar w:fldCharType="end"/>
      </w:r>
      <w:r>
        <w:t>).</w:t>
      </w:r>
    </w:p>
    <w:p w:rsidR="00AF3282" w:rsidRDefault="00F1037F">
      <w:pPr>
        <w:pStyle w:val="Figure"/>
        <w:spacing w:before="90" w:after="90"/>
        <w:divId w:val="1421022328"/>
      </w:pPr>
      <w:r>
        <w:rPr>
          <w:noProof/>
        </w:rPr>
        <w:drawing>
          <wp:inline distT="0" distB="0" distL="0" distR="0">
            <wp:extent cx="5486400" cy="1229360"/>
            <wp:effectExtent l="0" t="0" r="0" b="8890"/>
            <wp:docPr id="368" name="Picture 368" descr="Line Item tab on View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pic:cNvPicPr/>
                  </pic:nvPicPr>
                  <pic:blipFill>
                    <a:blip r:embed="rId59">
                      <a:extLst>
                        <a:ext uri="{28A0092B-C50C-407E-A947-70E740481C1C}">
                          <a14:useLocalDpi xmlns:a14="http://schemas.microsoft.com/office/drawing/2010/main" val="0"/>
                        </a:ext>
                      </a:extLst>
                    </a:blip>
                    <a:stretch>
                      <a:fillRect/>
                    </a:stretch>
                  </pic:blipFill>
                  <pic:spPr>
                    <a:xfrm>
                      <a:off x="0" y="0"/>
                      <a:ext cx="5486400" cy="1229360"/>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27</w:t>
      </w:r>
      <w:r w:rsidR="00337E80">
        <w:rPr>
          <w:noProof/>
        </w:rPr>
        <w:fldChar w:fldCharType="end"/>
      </w:r>
      <w:r>
        <w:t>: Line Item tab on View Case page</w:t>
      </w:r>
    </w:p>
    <w:p w:rsidR="00AF3282" w:rsidRDefault="00AF3282">
      <w:pPr>
        <w:spacing w:before="90" w:after="90"/>
        <w:divId w:val="1421022328"/>
      </w:pPr>
      <w:r>
        <w:rPr>
          <w:rStyle w:val="Procedure"/>
        </w:rPr>
        <w:t>To view the UIIs on an item</w:t>
      </w:r>
      <w:r>
        <w:t>, click the populate link in the UII column for that item. The UIIs associated with that item are populated in the drop-down list box in the UII section on the View Case page. Note that this feature is only available for items on internal cases.</w:t>
      </w:r>
    </w:p>
    <w:p w:rsidR="00AF3282" w:rsidRDefault="00AF3282">
      <w:pPr>
        <w:spacing w:before="90" w:after="90"/>
        <w:divId w:val="1421022328"/>
      </w:pPr>
      <w:r>
        <w:rPr>
          <w:rStyle w:val="Procedure"/>
        </w:rPr>
        <w:t>To add a line item to the case</w:t>
      </w:r>
      <w:r>
        <w:t xml:space="preserve">, click the </w:t>
      </w:r>
      <w:r w:rsidR="00F1037F">
        <w:rPr>
          <w:noProof/>
        </w:rPr>
        <w:drawing>
          <wp:inline distT="0" distB="0" distL="0" distR="0">
            <wp:extent cx="121920" cy="121920"/>
            <wp:effectExtent l="0" t="0" r="0" b="0"/>
            <wp:docPr id="369" name="Picture 369"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D10F24">
        <w:t xml:space="preserve"> </w:t>
      </w:r>
      <w:r>
        <w:t>add line item link. The Add Line Item page appears. See the subtopic Adding a Line Item within this topic.</w:t>
      </w:r>
    </w:p>
    <w:p w:rsidR="00AF3282" w:rsidRDefault="00AF3282">
      <w:pPr>
        <w:spacing w:before="90" w:after="90"/>
        <w:divId w:val="1421022328"/>
      </w:pPr>
      <w:r>
        <w:rPr>
          <w:b/>
          <w:bCs/>
        </w:rPr>
        <w:t>To upload multiple line items to the case,</w:t>
      </w:r>
      <w:r>
        <w:t xml:space="preserve"> click the </w:t>
      </w:r>
      <w:r w:rsidR="00F1037F">
        <w:rPr>
          <w:noProof/>
        </w:rPr>
        <w:drawing>
          <wp:inline distT="0" distB="0" distL="0" distR="0">
            <wp:extent cx="121920" cy="121920"/>
            <wp:effectExtent l="0" t="0" r="0" b="0"/>
            <wp:docPr id="370" name="Picture 370"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D10F24">
        <w:t xml:space="preserve"> </w:t>
      </w:r>
      <w:r>
        <w:t>upload line items link. The Upload Line Items page appears. See the subtopic Uploading a Line Item within this topic.</w:t>
      </w:r>
    </w:p>
    <w:p w:rsidR="00AF3282" w:rsidRDefault="00AF3282">
      <w:pPr>
        <w:spacing w:before="90" w:after="90"/>
        <w:divId w:val="1421022328"/>
      </w:pPr>
      <w:r>
        <w:rPr>
          <w:rStyle w:val="Procedure"/>
        </w:rPr>
        <w:t>To view a line item</w:t>
      </w:r>
      <w:r>
        <w:t>, click the link on the Item Number. The View Line Item page appears. See the subtopic Viewing a Line Item within this topic.</w:t>
      </w:r>
    </w:p>
    <w:p w:rsidR="00AF3282" w:rsidRDefault="00AF3282">
      <w:pPr>
        <w:spacing w:before="90" w:after="90"/>
        <w:divId w:val="1421022328"/>
      </w:pPr>
      <w:r>
        <w:rPr>
          <w:rStyle w:val="Procedure"/>
        </w:rPr>
        <w:lastRenderedPageBreak/>
        <w:t>To edit a line item</w:t>
      </w:r>
      <w:r>
        <w:t xml:space="preserve">, click the edit icon </w:t>
      </w:r>
      <w:r w:rsidR="00F1037F">
        <w:rPr>
          <w:noProof/>
        </w:rPr>
        <w:drawing>
          <wp:inline distT="0" distB="0" distL="0" distR="0">
            <wp:extent cx="121920" cy="121920"/>
            <wp:effectExtent l="0" t="0" r="0" b="0"/>
            <wp:docPr id="371" name="Picture 371"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line item. The Edit Line Item page appears. See the subtopic Editing a Line Item within this topic.</w:t>
      </w:r>
    </w:p>
    <w:p w:rsidR="00AF3282" w:rsidRDefault="00AF3282">
      <w:pPr>
        <w:spacing w:before="90" w:after="90"/>
        <w:divId w:val="1421022328"/>
      </w:pPr>
      <w:r>
        <w:rPr>
          <w:rStyle w:val="Procedure"/>
        </w:rPr>
        <w:t>To delete a line item</w:t>
      </w:r>
      <w:r>
        <w:t xml:space="preserve">, click the delete icon </w:t>
      </w:r>
      <w:r w:rsidR="00F1037F">
        <w:rPr>
          <w:noProof/>
        </w:rPr>
        <w:drawing>
          <wp:inline distT="0" distB="0" distL="0" distR="0">
            <wp:extent cx="121920" cy="121920"/>
            <wp:effectExtent l="0" t="0" r="0" b="0"/>
            <wp:docPr id="372" name="Picture 37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line item. A dialog box appears asking you to confirm the deletion. Click the OK button on the dialog box. </w:t>
      </w:r>
      <w:r>
        <w:rPr>
          <w:b/>
          <w:bCs/>
        </w:rPr>
        <w:t>Note:</w:t>
      </w:r>
      <w:r>
        <w:t xml:space="preserve"> The case is deleted from your workload if the only line item present is deleted.</w:t>
      </w:r>
    </w:p>
    <w:p w:rsidR="00AF3282" w:rsidRDefault="00AF3282">
      <w:pPr>
        <w:spacing w:before="90" w:after="90"/>
        <w:divId w:val="1421022328"/>
      </w:pPr>
      <w:r>
        <w:rPr>
          <w:rStyle w:val="Procedure"/>
        </w:rPr>
        <w:t>To recommend that the contractor be held liable for an item on the case</w:t>
      </w:r>
      <w:r>
        <w:t>, click the liable link next to that item. Note that the liable link does not appear for Contractors. See the topic Finding a Contractor Liable.</w:t>
      </w:r>
    </w:p>
    <w:p w:rsidR="00AF3282" w:rsidRDefault="00AF3282">
      <w:pPr>
        <w:pStyle w:val="Heading3"/>
        <w:divId w:val="1421022328"/>
      </w:pPr>
      <w:bookmarkStart w:id="48" w:name="ctr_pa_admin_ctr_pa_admin_managi_1725"/>
      <w:bookmarkStart w:id="49" w:name="_Toc465946115"/>
      <w:bookmarkEnd w:id="48"/>
      <w:r>
        <w:t>Viewing a Line Item</w:t>
      </w:r>
      <w:bookmarkEnd w:id="49"/>
    </w:p>
    <w:p w:rsidR="00AF3282" w:rsidRDefault="00AF3282">
      <w:pPr>
        <w:spacing w:before="90" w:after="90"/>
        <w:divId w:val="1421022328"/>
      </w:pPr>
      <w:r>
        <w:rPr>
          <w:rStyle w:val="Procedure"/>
        </w:rPr>
        <w:t>To view a line item</w:t>
      </w:r>
      <w:r>
        <w:t xml:space="preserve">, on the View Case page, in the Line Item tab, click the Item Number link for the line item you wish to view. The View Line Item page appears (Figure </w:t>
      </w:r>
      <w:r w:rsidR="00337E80">
        <w:fldChar w:fldCharType="begin"/>
      </w:r>
      <w:r w:rsidR="00337E80">
        <w:instrText xml:space="preserve"> SEQ Figure \* ARABIC </w:instrText>
      </w:r>
      <w:r w:rsidR="00337E80">
        <w:fldChar w:fldCharType="separate"/>
      </w:r>
      <w:r w:rsidR="005E510B">
        <w:rPr>
          <w:noProof/>
        </w:rPr>
        <w:t>28</w:t>
      </w:r>
      <w:r w:rsidR="00337E80">
        <w:rPr>
          <w:noProof/>
        </w:rPr>
        <w:fldChar w:fldCharType="end"/>
      </w:r>
      <w:r>
        <w:t>).</w:t>
      </w:r>
    </w:p>
    <w:p w:rsidR="00AF3282" w:rsidRDefault="00F1037F">
      <w:pPr>
        <w:pStyle w:val="Figure"/>
        <w:spacing w:before="90" w:after="90"/>
        <w:divId w:val="1421022328"/>
      </w:pPr>
      <w:r>
        <w:rPr>
          <w:noProof/>
        </w:rPr>
        <w:drawing>
          <wp:inline distT="0" distB="0" distL="0" distR="0">
            <wp:extent cx="5486400" cy="2905760"/>
            <wp:effectExtent l="0" t="0" r="0" b="8890"/>
            <wp:docPr id="373" name="Picture 373" descr="View Line Ite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86400" cy="2905760"/>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28</w:t>
      </w:r>
      <w:r w:rsidR="00337E80">
        <w:rPr>
          <w:noProof/>
        </w:rPr>
        <w:fldChar w:fldCharType="end"/>
      </w:r>
      <w:r>
        <w:t>: View Line Item page</w:t>
      </w:r>
    </w:p>
    <w:p w:rsidR="00AF3282" w:rsidRDefault="00AF3282">
      <w:pPr>
        <w:spacing w:before="90" w:after="90"/>
        <w:divId w:val="1421022328"/>
      </w:pPr>
      <w:r>
        <w:t>The Changes section at the bottom of the page displays all the changes that were made to the line item since the case was submitted. It displays the date the change was made, field that was changed, what it was changed from and to, as well as who made the change.</w:t>
      </w:r>
    </w:p>
    <w:p w:rsidR="00AF3282" w:rsidRDefault="00AF3282">
      <w:pPr>
        <w:spacing w:before="90" w:after="90"/>
        <w:divId w:val="1421022328"/>
      </w:pPr>
      <w:r>
        <w:rPr>
          <w:rStyle w:val="Procedure"/>
        </w:rPr>
        <w:t>To edit the line item</w:t>
      </w:r>
      <w:r>
        <w:t xml:space="preserve">, click the </w:t>
      </w:r>
      <w:r w:rsidR="00F1037F">
        <w:rPr>
          <w:noProof/>
        </w:rPr>
        <w:drawing>
          <wp:inline distT="0" distB="0" distL="0" distR="0">
            <wp:extent cx="121920" cy="121920"/>
            <wp:effectExtent l="0" t="0" r="0" b="0"/>
            <wp:docPr id="374" name="Picture 374"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F166A4">
        <w:t xml:space="preserve"> </w:t>
      </w:r>
      <w:r>
        <w:t>edit found information link. The Edit Line Item page appears. See the subtopic Editing a Line Item within this topic.</w:t>
      </w:r>
    </w:p>
    <w:p w:rsidR="00AF3282" w:rsidRDefault="00AF3282">
      <w:pPr>
        <w:spacing w:before="90" w:after="90"/>
        <w:divId w:val="1421022328"/>
      </w:pPr>
      <w:r>
        <w:rPr>
          <w:b/>
          <w:bCs/>
        </w:rPr>
        <w:t>T</w:t>
      </w:r>
      <w:r>
        <w:rPr>
          <w:rStyle w:val="Procedure"/>
        </w:rPr>
        <w:t>o delete a line item</w:t>
      </w:r>
      <w:r>
        <w:t xml:space="preserve">, click the </w:t>
      </w:r>
      <w:r w:rsidR="00F1037F">
        <w:rPr>
          <w:noProof/>
        </w:rPr>
        <w:drawing>
          <wp:inline distT="0" distB="0" distL="0" distR="0">
            <wp:extent cx="121920" cy="121920"/>
            <wp:effectExtent l="0" t="0" r="0" b="0"/>
            <wp:docPr id="375" name="Picture 375"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delete link. A dialog box appears asking you to confirm the deletion. Click the OK button on the dialog box. </w:t>
      </w:r>
      <w:r>
        <w:rPr>
          <w:b/>
          <w:bCs/>
        </w:rPr>
        <w:t>Note:</w:t>
      </w:r>
      <w:r>
        <w:t xml:space="preserve"> The case is deleted from your workload if the only line item present is deleted.</w:t>
      </w:r>
    </w:p>
    <w:p w:rsidR="00AF3282" w:rsidRDefault="00AF3282">
      <w:pPr>
        <w:spacing w:before="90" w:after="90"/>
        <w:divId w:val="1421022328"/>
      </w:pPr>
      <w:r>
        <w:rPr>
          <w:rStyle w:val="Procedure"/>
        </w:rPr>
        <w:t>To return to the View Case page</w:t>
      </w:r>
      <w:r>
        <w:t>, click the link on the case number under the Case Number heading (for cases in Draft status, click the DRAFT link under the Case Number heading). The View Case page appears.</w:t>
      </w:r>
    </w:p>
    <w:p w:rsidR="00AF3282" w:rsidRDefault="00AF3282">
      <w:pPr>
        <w:pStyle w:val="Heading3"/>
        <w:divId w:val="1421022328"/>
      </w:pPr>
      <w:bookmarkStart w:id="50" w:name="ctr_pa_admin_ctr_pa_admin_managi_564"/>
      <w:bookmarkStart w:id="51" w:name="_Toc465946116"/>
      <w:bookmarkEnd w:id="50"/>
      <w:r>
        <w:lastRenderedPageBreak/>
        <w:t>Adding a Line Item</w:t>
      </w:r>
      <w:bookmarkEnd w:id="51"/>
    </w:p>
    <w:p w:rsidR="00AF3282" w:rsidRDefault="00AF3282">
      <w:pPr>
        <w:spacing w:before="90" w:after="90"/>
        <w:divId w:val="1421022328"/>
      </w:pPr>
      <w:r>
        <w:rPr>
          <w:rStyle w:val="Procedure"/>
        </w:rPr>
        <w:t>To add a line item to an existing case</w:t>
      </w:r>
      <w:r>
        <w:t>, do the following:</w:t>
      </w:r>
    </w:p>
    <w:p w:rsidR="00AF3282" w:rsidRDefault="00AF3282" w:rsidP="005B18AC">
      <w:pPr>
        <w:numPr>
          <w:ilvl w:val="0"/>
          <w:numId w:val="44"/>
        </w:numPr>
        <w:tabs>
          <w:tab w:val="left" w:pos="720"/>
        </w:tabs>
        <w:spacing w:before="90" w:after="90"/>
        <w:divId w:val="1421022328"/>
        <w:rPr>
          <w:color w:val="000000"/>
        </w:rPr>
      </w:pPr>
      <w:r>
        <w:rPr>
          <w:color w:val="000000"/>
        </w:rPr>
        <w:t xml:space="preserve">On the View Case page, click the </w:t>
      </w:r>
      <w:r w:rsidR="00F1037F">
        <w:rPr>
          <w:noProof/>
          <w:color w:val="000000"/>
        </w:rPr>
        <w:drawing>
          <wp:inline distT="0" distB="0" distL="0" distR="0">
            <wp:extent cx="121920" cy="121920"/>
            <wp:effectExtent l="0" t="0" r="0" b="0"/>
            <wp:docPr id="376" name="Picture 376"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3C255C">
        <w:rPr>
          <w:color w:val="000000"/>
        </w:rPr>
        <w:t xml:space="preserve"> </w:t>
      </w:r>
      <w:r>
        <w:rPr>
          <w:color w:val="000000"/>
        </w:rPr>
        <w:t xml:space="preserve">add line item link. The Add Line Item page appears (Figure </w:t>
      </w:r>
      <w:r w:rsidR="00337E80">
        <w:fldChar w:fldCharType="begin"/>
      </w:r>
      <w:r w:rsidR="00337E80">
        <w:instrText xml:space="preserve"> SEQ Figure \* ARABIC </w:instrText>
      </w:r>
      <w:r w:rsidR="00337E80">
        <w:fldChar w:fldCharType="separate"/>
      </w:r>
      <w:r w:rsidR="005E510B">
        <w:rPr>
          <w:noProof/>
        </w:rPr>
        <w:t>29</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30</w:t>
      </w:r>
      <w:r w:rsidR="00337E80">
        <w:rPr>
          <w:noProof/>
        </w:rPr>
        <w:fldChar w:fldCharType="end"/>
      </w:r>
      <w:r>
        <w:rPr>
          <w:color w:val="000000"/>
        </w:rPr>
        <w:t>).</w:t>
      </w:r>
    </w:p>
    <w:p w:rsidR="00AF3282" w:rsidRDefault="00F1037F">
      <w:pPr>
        <w:pStyle w:val="Figure"/>
        <w:spacing w:before="90" w:after="90"/>
        <w:divId w:val="1421022328"/>
      </w:pPr>
      <w:r>
        <w:rPr>
          <w:noProof/>
        </w:rPr>
        <w:drawing>
          <wp:inline distT="0" distB="0" distL="0" distR="0">
            <wp:extent cx="5486400" cy="2934335"/>
            <wp:effectExtent l="0" t="0" r="0" b="0"/>
            <wp:docPr id="377" name="Picture 377" descr="Add Line Item page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86400" cy="2934335"/>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29</w:t>
      </w:r>
      <w:r w:rsidR="00337E80">
        <w:rPr>
          <w:noProof/>
        </w:rPr>
        <w:fldChar w:fldCharType="end"/>
      </w:r>
      <w:r>
        <w:t>: Add Line Item page for external case</w:t>
      </w:r>
    </w:p>
    <w:p w:rsidR="00AF3282" w:rsidRDefault="00F1037F">
      <w:pPr>
        <w:pStyle w:val="Figure"/>
        <w:spacing w:before="90" w:after="90"/>
        <w:divId w:val="1421022328"/>
      </w:pPr>
      <w:r>
        <w:rPr>
          <w:noProof/>
        </w:rPr>
        <w:lastRenderedPageBreak/>
        <w:drawing>
          <wp:inline distT="0" distB="0" distL="0" distR="0">
            <wp:extent cx="5486400" cy="3980180"/>
            <wp:effectExtent l="0" t="0" r="0" b="1270"/>
            <wp:docPr id="378" name="Picture 378" descr="Add Line Item page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r:embed="rId62">
                      <a:extLst>
                        <a:ext uri="{28A0092B-C50C-407E-A947-70E740481C1C}">
                          <a14:useLocalDpi xmlns:a14="http://schemas.microsoft.com/office/drawing/2010/main" val="0"/>
                        </a:ext>
                      </a:extLst>
                    </a:blip>
                    <a:stretch>
                      <a:fillRect/>
                    </a:stretch>
                  </pic:blipFill>
                  <pic:spPr>
                    <a:xfrm>
                      <a:off x="0" y="0"/>
                      <a:ext cx="5486400" cy="3980180"/>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30</w:t>
      </w:r>
      <w:r w:rsidR="00337E80">
        <w:rPr>
          <w:noProof/>
        </w:rPr>
        <w:fldChar w:fldCharType="end"/>
      </w:r>
      <w:r>
        <w:t>: Add Line Item page for internal case</w:t>
      </w:r>
    </w:p>
    <w:p w:rsidR="00AF3282" w:rsidRDefault="00AF3282" w:rsidP="005B18AC">
      <w:pPr>
        <w:numPr>
          <w:ilvl w:val="0"/>
          <w:numId w:val="45"/>
        </w:numPr>
        <w:tabs>
          <w:tab w:val="left" w:pos="720"/>
        </w:tabs>
        <w:spacing w:before="90" w:after="90"/>
        <w:divId w:val="1772772841"/>
        <w:rPr>
          <w:color w:val="000000"/>
        </w:rPr>
      </w:pPr>
      <w:r>
        <w:rPr>
          <w:color w:val="000000"/>
        </w:rPr>
        <w:t>Type a Description of the item. Note that this field is not required.</w:t>
      </w:r>
    </w:p>
    <w:p w:rsidR="00AF3282" w:rsidRDefault="00AF3282" w:rsidP="005B18AC">
      <w:pPr>
        <w:numPr>
          <w:ilvl w:val="0"/>
          <w:numId w:val="45"/>
        </w:numPr>
        <w:tabs>
          <w:tab w:val="left" w:pos="720"/>
        </w:tabs>
        <w:spacing w:before="90" w:after="90"/>
        <w:divId w:val="1772772841"/>
        <w:rPr>
          <w:color w:val="000000"/>
        </w:rPr>
      </w:pPr>
      <w:r>
        <w:rPr>
          <w:color w:val="000000"/>
        </w:rPr>
        <w:t>Type the Quantity of the item.</w:t>
      </w:r>
    </w:p>
    <w:p w:rsidR="00AF3282" w:rsidRDefault="00AF3282" w:rsidP="005B18AC">
      <w:pPr>
        <w:numPr>
          <w:ilvl w:val="0"/>
          <w:numId w:val="45"/>
        </w:numPr>
        <w:tabs>
          <w:tab w:val="left" w:pos="720"/>
        </w:tabs>
        <w:spacing w:before="90" w:after="90"/>
        <w:divId w:val="1772772841"/>
        <w:rPr>
          <w:color w:val="000000"/>
        </w:rPr>
      </w:pPr>
      <w:r>
        <w:rPr>
          <w:color w:val="000000"/>
        </w:rPr>
        <w:t>Type the Part Number of the item.</w:t>
      </w:r>
    </w:p>
    <w:p w:rsidR="00AF3282" w:rsidRDefault="00AF3282" w:rsidP="005B18AC">
      <w:pPr>
        <w:numPr>
          <w:ilvl w:val="0"/>
          <w:numId w:val="45"/>
        </w:numPr>
        <w:tabs>
          <w:tab w:val="left" w:pos="720"/>
        </w:tabs>
        <w:spacing w:before="90" w:after="90"/>
        <w:divId w:val="1772772841"/>
        <w:rPr>
          <w:color w:val="000000"/>
        </w:rPr>
      </w:pPr>
      <w:r>
        <w:rPr>
          <w:color w:val="000000"/>
        </w:rPr>
        <w:t>Type the Serial Number of the item. Note that this field is not required.</w:t>
      </w:r>
    </w:p>
    <w:p w:rsidR="00AF3282" w:rsidRDefault="00AF3282" w:rsidP="005B18AC">
      <w:pPr>
        <w:numPr>
          <w:ilvl w:val="0"/>
          <w:numId w:val="45"/>
        </w:numPr>
        <w:tabs>
          <w:tab w:val="left" w:pos="720"/>
        </w:tabs>
        <w:spacing w:before="90" w:after="90"/>
        <w:divId w:val="1772772841"/>
        <w:rPr>
          <w:color w:val="000000"/>
        </w:rPr>
      </w:pPr>
      <w:r>
        <w:rPr>
          <w:color w:val="000000"/>
        </w:rPr>
        <w:t>Type the Contractor I.D. Number of the item. Note that this field is not required.</w:t>
      </w:r>
    </w:p>
    <w:p w:rsidR="00AF3282" w:rsidRDefault="00AF3282" w:rsidP="005B18AC">
      <w:pPr>
        <w:numPr>
          <w:ilvl w:val="0"/>
          <w:numId w:val="45"/>
        </w:numPr>
        <w:tabs>
          <w:tab w:val="left" w:pos="720"/>
        </w:tabs>
        <w:spacing w:before="90" w:after="90"/>
        <w:divId w:val="1772772841"/>
        <w:rPr>
          <w:color w:val="000000"/>
        </w:rPr>
      </w:pPr>
      <w:r>
        <w:rPr>
          <w:color w:val="000000"/>
        </w:rPr>
        <w:t>Type the National Stock Number (NSN) of the item. Note that this field is not required.</w:t>
      </w:r>
    </w:p>
    <w:p w:rsidR="00AF3282" w:rsidRDefault="00AF3282" w:rsidP="005B18AC">
      <w:pPr>
        <w:numPr>
          <w:ilvl w:val="0"/>
          <w:numId w:val="45"/>
        </w:numPr>
        <w:tabs>
          <w:tab w:val="left" w:pos="720"/>
        </w:tabs>
        <w:spacing w:before="90" w:after="90"/>
        <w:divId w:val="1772772841"/>
        <w:rPr>
          <w:color w:val="000000"/>
        </w:rPr>
      </w:pPr>
      <w:r>
        <w:rPr>
          <w:color w:val="000000"/>
        </w:rPr>
        <w:t>Type the Total Acquisition Cost of the item.</w:t>
      </w:r>
    </w:p>
    <w:p w:rsidR="00AF3282" w:rsidRDefault="00AF3282" w:rsidP="005B18AC">
      <w:pPr>
        <w:numPr>
          <w:ilvl w:val="0"/>
          <w:numId w:val="45"/>
        </w:numPr>
        <w:tabs>
          <w:tab w:val="left" w:pos="720"/>
        </w:tabs>
        <w:spacing w:before="90" w:after="90"/>
        <w:divId w:val="1772772841"/>
        <w:rPr>
          <w:color w:val="000000"/>
        </w:rPr>
      </w:pPr>
      <w:r>
        <w:rPr>
          <w:color w:val="000000"/>
        </w:rPr>
        <w:t>If the Repair or Replace options are selected for the case type, then the Repair and Replacement Cost field will be required.</w:t>
      </w:r>
    </w:p>
    <w:p w:rsidR="00AF3282" w:rsidRDefault="00AF3282" w:rsidP="005B18AC">
      <w:pPr>
        <w:numPr>
          <w:ilvl w:val="0"/>
          <w:numId w:val="45"/>
        </w:numPr>
        <w:tabs>
          <w:tab w:val="left" w:pos="720"/>
        </w:tabs>
        <w:spacing w:before="90" w:after="90"/>
        <w:divId w:val="1772772841"/>
        <w:rPr>
          <w:color w:val="000000"/>
        </w:rPr>
      </w:pPr>
      <w:r>
        <w:rPr>
          <w:color w:val="000000"/>
        </w:rPr>
        <w:t xml:space="preserve">If the Damaged option is selected for the case type, then the Required (Safety) Repairs and Not Required (Safety) Repairs fields will be required. </w:t>
      </w:r>
      <w:r>
        <w:rPr>
          <w:color w:val="000000"/>
        </w:rPr>
        <w:br/>
      </w:r>
      <w:r>
        <w:rPr>
          <w:b/>
          <w:bCs/>
          <w:color w:val="000000"/>
        </w:rPr>
        <w:t xml:space="preserve">Note: </w:t>
      </w:r>
      <w:r>
        <w:rPr>
          <w:color w:val="000000"/>
        </w:rPr>
        <w:t>The Required (Safety) Repairs and Not Required (Safety) Repairs must equal the Liability Value.</w:t>
      </w:r>
    </w:p>
    <w:p w:rsidR="00AF3282" w:rsidRDefault="00AF3282" w:rsidP="005B18AC">
      <w:pPr>
        <w:numPr>
          <w:ilvl w:val="0"/>
          <w:numId w:val="45"/>
        </w:numPr>
        <w:tabs>
          <w:tab w:val="left" w:pos="720"/>
        </w:tabs>
        <w:spacing w:before="90" w:after="90"/>
        <w:divId w:val="1772772841"/>
        <w:rPr>
          <w:color w:val="000000"/>
        </w:rPr>
      </w:pPr>
      <w:r>
        <w:rPr>
          <w:color w:val="000000"/>
        </w:rPr>
        <w:t>Type the Incident Location of the item. Note that this field is not required.</w:t>
      </w:r>
    </w:p>
    <w:p w:rsidR="00AF3282" w:rsidRDefault="00AF3282" w:rsidP="005B18AC">
      <w:pPr>
        <w:numPr>
          <w:ilvl w:val="0"/>
          <w:numId w:val="45"/>
        </w:numPr>
        <w:tabs>
          <w:tab w:val="left" w:pos="720"/>
        </w:tabs>
        <w:spacing w:before="90" w:after="90"/>
        <w:divId w:val="1772772841"/>
        <w:rPr>
          <w:color w:val="000000"/>
        </w:rPr>
      </w:pPr>
      <w:r>
        <w:rPr>
          <w:color w:val="000000"/>
        </w:rPr>
        <w:t>Select the Unit of Issue from the drop-down list box.</w:t>
      </w:r>
    </w:p>
    <w:p w:rsidR="00AF3282" w:rsidRDefault="00AF3282" w:rsidP="005B18AC">
      <w:pPr>
        <w:numPr>
          <w:ilvl w:val="0"/>
          <w:numId w:val="45"/>
        </w:numPr>
        <w:tabs>
          <w:tab w:val="left" w:pos="720"/>
        </w:tabs>
        <w:spacing w:before="90" w:after="90"/>
        <w:divId w:val="1772772841"/>
        <w:rPr>
          <w:color w:val="000000"/>
        </w:rPr>
      </w:pPr>
      <w:r>
        <w:rPr>
          <w:color w:val="000000"/>
        </w:rPr>
        <w:lastRenderedPageBreak/>
        <w:t xml:space="preserve">(For internal cases only) Type a Unique Item Identifier (UII) in the UII box and click the add icon </w:t>
      </w:r>
      <w:r w:rsidR="00F1037F">
        <w:rPr>
          <w:noProof/>
          <w:color w:val="000000"/>
        </w:rPr>
        <w:drawing>
          <wp:inline distT="0" distB="0" distL="0" distR="0">
            <wp:extent cx="121920" cy="121920"/>
            <wp:effectExtent l="0" t="0" r="0" b="0"/>
            <wp:docPr id="379" name="Picture 379"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046735">
        <w:rPr>
          <w:color w:val="000000"/>
        </w:rPr>
        <w:t xml:space="preserve"> </w:t>
      </w:r>
      <w:r>
        <w:rPr>
          <w:color w:val="000000"/>
        </w:rPr>
        <w:t xml:space="preserve">to add it to the UIIs Selected box which appears below. Repeat for each UII. A UII cannot exceed 72 characters and the number of UIIs in the list must not exceed the total quantity of items. Click the delete icon </w:t>
      </w:r>
      <w:r w:rsidR="00F1037F">
        <w:rPr>
          <w:noProof/>
          <w:color w:val="000000"/>
        </w:rPr>
        <w:drawing>
          <wp:inline distT="0" distB="0" distL="0" distR="0">
            <wp:extent cx="121920" cy="121920"/>
            <wp:effectExtent l="0" t="0" r="0" b="0"/>
            <wp:docPr id="380" name="Picture 380"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046735">
        <w:rPr>
          <w:color w:val="000000"/>
        </w:rPr>
        <w:t xml:space="preserve"> </w:t>
      </w:r>
      <w:r>
        <w:rPr>
          <w:color w:val="000000"/>
        </w:rPr>
        <w:t xml:space="preserve">next to the UIIs Selected list to remove UIIs. Note that this field is not required. </w:t>
      </w:r>
      <w:r>
        <w:rPr>
          <w:color w:val="000000"/>
        </w:rPr>
        <w:br/>
      </w:r>
      <w:r>
        <w:rPr>
          <w:b/>
          <w:bCs/>
          <w:color w:val="000000"/>
        </w:rPr>
        <w:t>Note:</w:t>
      </w:r>
      <w:r>
        <w:rPr>
          <w:color w:val="000000"/>
        </w:rPr>
        <w:t xml:space="preserve"> Unique Item Identifier (UII) information does not display when creating a line item on an external case.</w:t>
      </w:r>
    </w:p>
    <w:p w:rsidR="00AF3282" w:rsidRDefault="00AF3282" w:rsidP="005B18AC">
      <w:pPr>
        <w:numPr>
          <w:ilvl w:val="0"/>
          <w:numId w:val="45"/>
        </w:numPr>
        <w:tabs>
          <w:tab w:val="left" w:pos="720"/>
        </w:tabs>
        <w:spacing w:before="90" w:after="90"/>
        <w:divId w:val="1772772841"/>
        <w:rPr>
          <w:color w:val="000000"/>
        </w:rPr>
      </w:pPr>
      <w:r>
        <w:rPr>
          <w:color w:val="000000"/>
        </w:rPr>
        <w:t xml:space="preserve">Type the Liability Value of the items lost, stolen, damaged, destroyed, repairable, or replaceable. Note that this field is not available to the Contractor. </w:t>
      </w:r>
      <w:r>
        <w:rPr>
          <w:color w:val="000000"/>
        </w:rPr>
        <w:br/>
      </w:r>
      <w:r>
        <w:rPr>
          <w:b/>
          <w:bCs/>
          <w:color w:val="000000"/>
        </w:rPr>
        <w:t>Note:</w:t>
      </w:r>
      <w:r>
        <w:rPr>
          <w:color w:val="000000"/>
        </w:rPr>
        <w:t xml:space="preserve"> Liability Value, Contractor Portion, and Government Portion are required fields for PAs and Administrators when the case is in Investigating status.</w:t>
      </w:r>
    </w:p>
    <w:p w:rsidR="00AF3282" w:rsidRDefault="00AF3282" w:rsidP="005B18AC">
      <w:pPr>
        <w:numPr>
          <w:ilvl w:val="0"/>
          <w:numId w:val="46"/>
        </w:numPr>
        <w:tabs>
          <w:tab w:val="left" w:pos="720"/>
        </w:tabs>
        <w:spacing w:before="90" w:after="90"/>
        <w:divId w:val="1772772841"/>
        <w:rPr>
          <w:color w:val="000000"/>
        </w:rPr>
      </w:pPr>
      <w:r>
        <w:rPr>
          <w:color w:val="000000"/>
        </w:rPr>
        <w:t>Type the Contractor Portion of the Liability Value. Note that this field is not available to the Contractor.</w:t>
      </w:r>
    </w:p>
    <w:p w:rsidR="00AF3282" w:rsidRDefault="00AF3282" w:rsidP="005B18AC">
      <w:pPr>
        <w:numPr>
          <w:ilvl w:val="0"/>
          <w:numId w:val="47"/>
        </w:numPr>
        <w:tabs>
          <w:tab w:val="left" w:pos="720"/>
        </w:tabs>
        <w:spacing w:before="90" w:after="90"/>
        <w:divId w:val="1772772841"/>
        <w:rPr>
          <w:color w:val="000000"/>
        </w:rPr>
      </w:pPr>
      <w:r>
        <w:rPr>
          <w:color w:val="000000"/>
        </w:rPr>
        <w:t>Type the Government Portion of the Liability Value. Note that this field is not available to the Contractor.</w:t>
      </w:r>
    </w:p>
    <w:p w:rsidR="00AF3282" w:rsidRDefault="00AF3282" w:rsidP="005B18AC">
      <w:pPr>
        <w:numPr>
          <w:ilvl w:val="0"/>
          <w:numId w:val="47"/>
        </w:numPr>
        <w:tabs>
          <w:tab w:val="left" w:pos="720"/>
        </w:tabs>
        <w:spacing w:before="90" w:after="90"/>
        <w:divId w:val="1772772841"/>
        <w:rPr>
          <w:color w:val="000000"/>
          <w:szCs w:val="22"/>
        </w:rPr>
      </w:pPr>
      <w:r>
        <w:rPr>
          <w:color w:val="000000"/>
          <w:szCs w:val="22"/>
        </w:rPr>
        <w:t xml:space="preserve">If any part of the item was found, type the quantity found in the Found Quantity text box and the total amount of the found quantity in the Found Total Amount text box. </w:t>
      </w:r>
    </w:p>
    <w:p w:rsidR="00AF3282" w:rsidRDefault="00AF3282" w:rsidP="005B18AC">
      <w:pPr>
        <w:numPr>
          <w:ilvl w:val="0"/>
          <w:numId w:val="47"/>
        </w:numPr>
        <w:tabs>
          <w:tab w:val="left" w:pos="720"/>
        </w:tabs>
        <w:spacing w:before="90" w:after="90"/>
        <w:divId w:val="1772772841"/>
        <w:rPr>
          <w:color w:val="000000"/>
          <w:szCs w:val="22"/>
        </w:rPr>
      </w:pPr>
      <w:r>
        <w:rPr>
          <w:color w:val="000000"/>
          <w:szCs w:val="22"/>
        </w:rPr>
        <w:t xml:space="preserve">Click the calendar icon </w:t>
      </w:r>
      <w:r w:rsidR="00F1037F">
        <w:rPr>
          <w:noProof/>
          <w:color w:val="000000"/>
          <w:szCs w:val="22"/>
        </w:rPr>
        <w:drawing>
          <wp:inline distT="0" distB="0" distL="0" distR="0">
            <wp:extent cx="137160" cy="129540"/>
            <wp:effectExtent l="0" t="0" r="0" b="3810"/>
            <wp:docPr id="381" name="Picture 381"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szCs w:val="22"/>
        </w:rPr>
        <w:t xml:space="preserve"> to select a date from the calendar for the Found Date text box.</w:t>
      </w:r>
    </w:p>
    <w:p w:rsidR="00AF3282" w:rsidRDefault="00AF3282">
      <w:pPr>
        <w:spacing w:before="90" w:after="90"/>
        <w:divId w:val="1772772841"/>
      </w:pPr>
      <w:r>
        <w:rPr>
          <w:b/>
          <w:bCs/>
        </w:rPr>
        <w:t>Note:</w:t>
      </w:r>
      <w:r>
        <w:t xml:space="preserve"> You must enter values in the required fields. Required fields are marked with an asterisk (*).</w:t>
      </w:r>
    </w:p>
    <w:p w:rsidR="00AF3282" w:rsidRDefault="00AF3282">
      <w:pPr>
        <w:spacing w:before="90" w:after="90"/>
        <w:divId w:val="1421022328"/>
      </w:pPr>
      <w:r>
        <w:rPr>
          <w:rStyle w:val="Procedure"/>
        </w:rPr>
        <w:t>To save the line item to the case</w:t>
      </w:r>
      <w:r>
        <w:t>, click the Save button.</w:t>
      </w:r>
    </w:p>
    <w:p w:rsidR="00AF3282" w:rsidRDefault="00AF3282">
      <w:pPr>
        <w:spacing w:before="90" w:after="90"/>
        <w:divId w:val="1421022328"/>
      </w:pPr>
      <w:r>
        <w:rPr>
          <w:rStyle w:val="Procedure"/>
        </w:rPr>
        <w:t>To return to the Create Case page without saving</w:t>
      </w:r>
      <w:r>
        <w:t>, click the Cancel button.</w:t>
      </w:r>
    </w:p>
    <w:p w:rsidR="00AF3282" w:rsidRDefault="00AF3282">
      <w:pPr>
        <w:pStyle w:val="Heading3"/>
        <w:divId w:val="1421022328"/>
      </w:pPr>
      <w:bookmarkStart w:id="52" w:name="ctr_pa_admin_ctr_pa_admin_managi_2608"/>
      <w:bookmarkStart w:id="53" w:name="_Toc465946117"/>
      <w:bookmarkEnd w:id="52"/>
      <w:r>
        <w:t>Uploading a Line Item</w:t>
      </w:r>
      <w:bookmarkEnd w:id="53"/>
    </w:p>
    <w:p w:rsidR="00AF3282" w:rsidRDefault="00AF3282">
      <w:pPr>
        <w:divId w:val="1421022328"/>
      </w:pPr>
      <w:r>
        <w:rPr>
          <w:b/>
          <w:bCs/>
        </w:rPr>
        <w:t>To upload a line item,</w:t>
      </w:r>
      <w:r>
        <w:t xml:space="preserve"> do the following:</w:t>
      </w:r>
    </w:p>
    <w:p w:rsidR="00AF3282" w:rsidRDefault="00AF3282" w:rsidP="005B18AC">
      <w:pPr>
        <w:numPr>
          <w:ilvl w:val="0"/>
          <w:numId w:val="48"/>
        </w:numPr>
        <w:tabs>
          <w:tab w:val="left" w:pos="720"/>
        </w:tabs>
        <w:spacing w:before="100" w:beforeAutospacing="1" w:after="100" w:afterAutospacing="1"/>
        <w:divId w:val="1421022328"/>
        <w:rPr>
          <w:color w:val="000000"/>
          <w:szCs w:val="22"/>
        </w:rPr>
      </w:pPr>
      <w:r>
        <w:rPr>
          <w:color w:val="000000"/>
          <w:szCs w:val="22"/>
        </w:rPr>
        <w:t xml:space="preserve">On the View Case page, click the </w:t>
      </w:r>
      <w:r w:rsidR="00F1037F">
        <w:rPr>
          <w:noProof/>
          <w:color w:val="000000"/>
          <w:szCs w:val="22"/>
        </w:rPr>
        <w:drawing>
          <wp:inline distT="0" distB="0" distL="0" distR="0">
            <wp:extent cx="121920" cy="121920"/>
            <wp:effectExtent l="0" t="0" r="0" b="0"/>
            <wp:docPr id="382" name="Picture 382"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046735">
        <w:rPr>
          <w:color w:val="000000"/>
          <w:szCs w:val="22"/>
        </w:rPr>
        <w:t xml:space="preserve"> </w:t>
      </w:r>
      <w:r>
        <w:rPr>
          <w:color w:val="000000"/>
          <w:szCs w:val="22"/>
        </w:rPr>
        <w:t xml:space="preserve">upload line items link. The Upload Line Items page appears (Figure </w:t>
      </w:r>
      <w:r w:rsidR="00337E80">
        <w:fldChar w:fldCharType="begin"/>
      </w:r>
      <w:r w:rsidR="00337E80">
        <w:instrText xml:space="preserve"> SEQ Figure \* ARABIC </w:instrText>
      </w:r>
      <w:r w:rsidR="00337E80">
        <w:fldChar w:fldCharType="separate"/>
      </w:r>
      <w:r w:rsidR="005E510B">
        <w:rPr>
          <w:noProof/>
        </w:rPr>
        <w:t>31</w:t>
      </w:r>
      <w:r w:rsidR="00337E80">
        <w:rPr>
          <w:noProof/>
        </w:rPr>
        <w:fldChar w:fldCharType="end"/>
      </w:r>
      <w:r>
        <w:rPr>
          <w:color w:val="000000"/>
          <w:szCs w:val="22"/>
        </w:rPr>
        <w:t>).</w:t>
      </w:r>
    </w:p>
    <w:p w:rsidR="00AF3282" w:rsidRDefault="00F1037F">
      <w:pPr>
        <w:pStyle w:val="Figure"/>
        <w:divId w:val="1421022328"/>
      </w:pPr>
      <w:r>
        <w:rPr>
          <w:noProof/>
        </w:rPr>
        <w:lastRenderedPageBreak/>
        <w:drawing>
          <wp:inline distT="0" distB="0" distL="0" distR="0">
            <wp:extent cx="5486400" cy="1584960"/>
            <wp:effectExtent l="0" t="0" r="0" b="0"/>
            <wp:docPr id="383" name="Picture 383" descr="Upload Line Item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r:embed="rId63">
                      <a:extLst>
                        <a:ext uri="{28A0092B-C50C-407E-A947-70E740481C1C}">
                          <a14:useLocalDpi xmlns:a14="http://schemas.microsoft.com/office/drawing/2010/main" val="0"/>
                        </a:ext>
                      </a:extLst>
                    </a:blip>
                    <a:stretch>
                      <a:fillRect/>
                    </a:stretch>
                  </pic:blipFill>
                  <pic:spPr>
                    <a:xfrm>
                      <a:off x="0" y="0"/>
                      <a:ext cx="5486400" cy="1584960"/>
                    </a:xfrm>
                    <a:prstGeom prst="rect">
                      <a:avLst/>
                    </a:prstGeom>
                  </pic:spPr>
                </pic:pic>
              </a:graphicData>
            </a:graphic>
          </wp:inline>
        </w:drawing>
      </w:r>
    </w:p>
    <w:p w:rsidR="00AF3282" w:rsidRDefault="00AF3282">
      <w:pPr>
        <w:pStyle w:val="Caption"/>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31</w:t>
      </w:r>
      <w:r w:rsidR="00337E80">
        <w:rPr>
          <w:noProof/>
        </w:rPr>
        <w:fldChar w:fldCharType="end"/>
      </w:r>
      <w:r>
        <w:t>: Upload Line Items Page</w:t>
      </w:r>
    </w:p>
    <w:p w:rsidR="00AF3282" w:rsidRDefault="00AF3282" w:rsidP="005B18AC">
      <w:pPr>
        <w:numPr>
          <w:ilvl w:val="0"/>
          <w:numId w:val="49"/>
        </w:numPr>
        <w:tabs>
          <w:tab w:val="left" w:pos="720"/>
        </w:tabs>
        <w:divId w:val="1421022328"/>
        <w:rPr>
          <w:color w:val="000000"/>
        </w:rPr>
      </w:pPr>
      <w:r>
        <w:rPr>
          <w:color w:val="000000"/>
        </w:rPr>
        <w:t>Click on the Browse... button to find and select a file. The file must be a CSV file.</w:t>
      </w:r>
    </w:p>
    <w:p w:rsidR="00AF3282" w:rsidRDefault="00AF3282" w:rsidP="005B18AC">
      <w:pPr>
        <w:numPr>
          <w:ilvl w:val="0"/>
          <w:numId w:val="49"/>
        </w:numPr>
        <w:tabs>
          <w:tab w:val="left" w:pos="720"/>
        </w:tabs>
        <w:divId w:val="1421022328"/>
        <w:rPr>
          <w:color w:val="000000"/>
        </w:rPr>
      </w:pPr>
      <w:r>
        <w:rPr>
          <w:color w:val="000000"/>
        </w:rPr>
        <w:t>After selecting the file, click the Upload button. The file is now attached to the case.</w:t>
      </w:r>
    </w:p>
    <w:p w:rsidR="00AF3282" w:rsidRDefault="00AF3282">
      <w:pPr>
        <w:divId w:val="1421022328"/>
      </w:pPr>
      <w:r>
        <w:rPr>
          <w:b/>
          <w:bCs/>
        </w:rPr>
        <w:t>Note:</w:t>
      </w:r>
      <w:r>
        <w:t xml:space="preserve"> In order to accurately import the line record items from the spreadsheet, the CSV file must follow the format listed.</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Item Number*</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Description</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Quantity*</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Part Number*</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Serial Number</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Contractor I.D. Number</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Liability Value</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Contractor Portion</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Government Portion</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NSN Number</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Total Acquisition Cost*</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Repair or Replacement Cost</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Required (Safety) Repairs</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Not Required (Safety) Repairs</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Incident Location</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Unique Item Identifier (UII) - comma delimited list</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Unite of Issue*</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Found Quantity</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Found Amount</w:t>
      </w:r>
    </w:p>
    <w:p w:rsidR="00AF3282" w:rsidRDefault="00AF3282" w:rsidP="005B18AC">
      <w:pPr>
        <w:numPr>
          <w:ilvl w:val="0"/>
          <w:numId w:val="50"/>
        </w:numPr>
        <w:tabs>
          <w:tab w:val="left" w:pos="720"/>
        </w:tabs>
        <w:spacing w:before="100" w:beforeAutospacing="1" w:after="100" w:afterAutospacing="1"/>
        <w:divId w:val="1421022328"/>
        <w:rPr>
          <w:color w:val="000000"/>
          <w:szCs w:val="22"/>
        </w:rPr>
      </w:pPr>
      <w:r>
        <w:rPr>
          <w:color w:val="000000"/>
          <w:szCs w:val="22"/>
        </w:rPr>
        <w:t>Date Found</w:t>
      </w:r>
    </w:p>
    <w:p w:rsidR="00AF3282" w:rsidRDefault="00AF3282">
      <w:pPr>
        <w:pStyle w:val="Heading3"/>
        <w:divId w:val="1421022328"/>
        <w:rPr>
          <w:color w:val="000000"/>
        </w:rPr>
      </w:pPr>
      <w:bookmarkStart w:id="54" w:name="ctr_pa_admin_ctr_pa_admin_managi_2510"/>
      <w:bookmarkStart w:id="55" w:name="_Toc465946118"/>
      <w:bookmarkEnd w:id="54"/>
      <w:r>
        <w:t>Editing a Line Item</w:t>
      </w:r>
      <w:bookmarkEnd w:id="55"/>
    </w:p>
    <w:p w:rsidR="00AF3282" w:rsidRDefault="00AF3282">
      <w:pPr>
        <w:spacing w:before="90" w:after="90"/>
        <w:divId w:val="1421022328"/>
      </w:pPr>
      <w:r>
        <w:rPr>
          <w:rStyle w:val="Procedure"/>
        </w:rPr>
        <w:t>To edit a line item</w:t>
      </w:r>
      <w:r>
        <w:t>, do the following:</w:t>
      </w:r>
    </w:p>
    <w:p w:rsidR="00AF3282" w:rsidRDefault="00AF3282" w:rsidP="005B18AC">
      <w:pPr>
        <w:numPr>
          <w:ilvl w:val="0"/>
          <w:numId w:val="51"/>
        </w:numPr>
        <w:tabs>
          <w:tab w:val="left" w:pos="720"/>
        </w:tabs>
        <w:spacing w:before="90" w:after="90"/>
        <w:divId w:val="1421022328"/>
        <w:rPr>
          <w:color w:val="000000"/>
        </w:rPr>
      </w:pPr>
      <w:r>
        <w:rPr>
          <w:color w:val="000000"/>
        </w:rPr>
        <w:t xml:space="preserve">On the View Case page, in the Line Item tab, click the edit icon </w:t>
      </w:r>
      <w:r w:rsidR="00F1037F">
        <w:rPr>
          <w:noProof/>
          <w:color w:val="000000"/>
        </w:rPr>
        <w:drawing>
          <wp:inline distT="0" distB="0" distL="0" distR="0">
            <wp:extent cx="121920" cy="121920"/>
            <wp:effectExtent l="0" t="0" r="0" b="0"/>
            <wp:docPr id="384" name="Picture 384"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for the line item you wish to edit. The Edit Line Item page appears (Figure </w:t>
      </w:r>
      <w:r w:rsidR="00337E80">
        <w:fldChar w:fldCharType="begin"/>
      </w:r>
      <w:r w:rsidR="00337E80">
        <w:instrText xml:space="preserve"> SEQ Figure \* ARABIC </w:instrText>
      </w:r>
      <w:r w:rsidR="00337E80">
        <w:fldChar w:fldCharType="separate"/>
      </w:r>
      <w:r w:rsidR="005E510B">
        <w:rPr>
          <w:noProof/>
        </w:rPr>
        <w:t>32</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33</w:t>
      </w:r>
      <w:r w:rsidR="00337E80">
        <w:rPr>
          <w:noProof/>
        </w:rPr>
        <w:fldChar w:fldCharType="end"/>
      </w:r>
      <w:r>
        <w:rPr>
          <w:color w:val="000000"/>
        </w:rPr>
        <w:t>).</w:t>
      </w:r>
    </w:p>
    <w:p w:rsidR="00AF3282" w:rsidRDefault="00F1037F">
      <w:pPr>
        <w:pStyle w:val="Figure"/>
        <w:spacing w:before="90" w:after="90"/>
        <w:divId w:val="1421022328"/>
      </w:pPr>
      <w:r>
        <w:rPr>
          <w:noProof/>
        </w:rPr>
        <w:lastRenderedPageBreak/>
        <w:drawing>
          <wp:inline distT="0" distB="0" distL="0" distR="0">
            <wp:extent cx="5486400" cy="2891790"/>
            <wp:effectExtent l="0" t="0" r="0" b="3810"/>
            <wp:docPr id="385" name="Picture 385" descr="Edit Line Item page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86400" cy="2891790"/>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32</w:t>
      </w:r>
      <w:r w:rsidR="00337E80">
        <w:rPr>
          <w:noProof/>
        </w:rPr>
        <w:fldChar w:fldCharType="end"/>
      </w:r>
      <w:r>
        <w:t>: Edit Line Item page for external case</w:t>
      </w:r>
    </w:p>
    <w:p w:rsidR="00AF3282" w:rsidRDefault="00F1037F">
      <w:pPr>
        <w:pStyle w:val="Figure"/>
        <w:spacing w:before="90" w:after="90"/>
        <w:divId w:val="1421022328"/>
      </w:pPr>
      <w:r>
        <w:rPr>
          <w:noProof/>
        </w:rPr>
        <w:drawing>
          <wp:inline distT="0" distB="0" distL="0" distR="0">
            <wp:extent cx="5486400" cy="3945890"/>
            <wp:effectExtent l="0" t="0" r="0" b="0"/>
            <wp:docPr id="386" name="Picture 386" descr="Edit Line Item page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r:embed="rId65">
                      <a:extLst>
                        <a:ext uri="{28A0092B-C50C-407E-A947-70E740481C1C}">
                          <a14:useLocalDpi xmlns:a14="http://schemas.microsoft.com/office/drawing/2010/main" val="0"/>
                        </a:ext>
                      </a:extLst>
                    </a:blip>
                    <a:stretch>
                      <a:fillRect/>
                    </a:stretch>
                  </pic:blipFill>
                  <pic:spPr>
                    <a:xfrm>
                      <a:off x="0" y="0"/>
                      <a:ext cx="5486400" cy="3945890"/>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33</w:t>
      </w:r>
      <w:r w:rsidR="00337E80">
        <w:rPr>
          <w:noProof/>
        </w:rPr>
        <w:fldChar w:fldCharType="end"/>
      </w:r>
      <w:r>
        <w:t>: Edit Line Item page for internal case</w:t>
      </w:r>
    </w:p>
    <w:p w:rsidR="00AF3282" w:rsidRDefault="00AF3282" w:rsidP="005B18AC">
      <w:pPr>
        <w:numPr>
          <w:ilvl w:val="0"/>
          <w:numId w:val="52"/>
        </w:numPr>
        <w:tabs>
          <w:tab w:val="left" w:pos="720"/>
        </w:tabs>
        <w:spacing w:before="90" w:after="90"/>
        <w:divId w:val="1421022328"/>
        <w:rPr>
          <w:color w:val="000000"/>
        </w:rPr>
      </w:pPr>
      <w:r>
        <w:rPr>
          <w:color w:val="000000"/>
        </w:rPr>
        <w:t>Make your desired edits. For explanations of each field on the page, see the subtopic Adding a Line Item within this topic.</w:t>
      </w:r>
    </w:p>
    <w:p w:rsidR="00AF3282" w:rsidRDefault="00AF3282">
      <w:pPr>
        <w:spacing w:before="90" w:after="90"/>
        <w:ind w:left="600"/>
        <w:divId w:val="1421022328"/>
      </w:pPr>
      <w:r>
        <w:rPr>
          <w:b/>
          <w:bCs/>
        </w:rPr>
        <w:lastRenderedPageBreak/>
        <w:t>Note:</w:t>
      </w:r>
      <w:r>
        <w:t xml:space="preserve"> Liability Value, Contractor Portion, and Government Portion become required fields for Property Administrators after the case is submitted.</w:t>
      </w:r>
    </w:p>
    <w:p w:rsidR="00AF3282" w:rsidRDefault="00AF3282" w:rsidP="005B18AC">
      <w:pPr>
        <w:numPr>
          <w:ilvl w:val="0"/>
          <w:numId w:val="53"/>
        </w:numPr>
        <w:tabs>
          <w:tab w:val="left" w:pos="720"/>
        </w:tabs>
        <w:spacing w:before="90" w:after="90"/>
        <w:divId w:val="1421022328"/>
        <w:rPr>
          <w:color w:val="000000"/>
        </w:rPr>
      </w:pPr>
      <w:r>
        <w:rPr>
          <w:color w:val="000000"/>
        </w:rPr>
        <w:t>Click the Save button when finished. The View Line Item page appears and your changes are saved.</w:t>
      </w:r>
    </w:p>
    <w:p w:rsidR="00AF3282" w:rsidRDefault="00AF3282">
      <w:pPr>
        <w:spacing w:before="90" w:after="90"/>
        <w:divId w:val="1421022328"/>
      </w:pPr>
      <w:r>
        <w:rPr>
          <w:b/>
          <w:bCs/>
        </w:rPr>
        <w:t>T</w:t>
      </w:r>
      <w:r>
        <w:rPr>
          <w:rStyle w:val="Procedure"/>
        </w:rPr>
        <w:t>o return to the View Case page</w:t>
      </w:r>
      <w:r>
        <w:t>, click the link on the case number under the Case Number heading (for cases in Draft status, click the DRAFT link under the Case Number heading). The View Case page appears.</w:t>
      </w:r>
    </w:p>
    <w:p w:rsidR="00AF3282" w:rsidRDefault="00AF3282">
      <w:pPr>
        <w:pStyle w:val="Heading3"/>
        <w:divId w:val="1421022328"/>
      </w:pPr>
      <w:bookmarkStart w:id="56" w:name="ctr_pa_admin_ctr_pa_admin_managi_8152"/>
      <w:bookmarkStart w:id="57" w:name="_Toc465946119"/>
      <w:bookmarkEnd w:id="56"/>
      <w:r>
        <w:t>Deleting a Line Item</w:t>
      </w:r>
      <w:bookmarkEnd w:id="57"/>
    </w:p>
    <w:p w:rsidR="00AF3282" w:rsidRDefault="00AF3282">
      <w:pPr>
        <w:spacing w:before="90" w:after="90"/>
        <w:divId w:val="1421022328"/>
      </w:pPr>
      <w:r>
        <w:rPr>
          <w:rStyle w:val="Procedure"/>
        </w:rPr>
        <w:t>To delete a line item</w:t>
      </w:r>
      <w:r>
        <w:t xml:space="preserve">, on the View Case page, in the Line Item tab, click the delete icon </w:t>
      </w:r>
      <w:r w:rsidR="00F1037F">
        <w:rPr>
          <w:noProof/>
        </w:rPr>
        <w:drawing>
          <wp:inline distT="0" distB="0" distL="0" distR="0">
            <wp:extent cx="121920" cy="121920"/>
            <wp:effectExtent l="0" t="0" r="0" b="0"/>
            <wp:docPr id="387" name="Picture 387"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for the line item you wish to delete. A dialog box appears asking you to confirm the deletion. Click the OK button on the dialog box.</w:t>
      </w:r>
    </w:p>
    <w:p w:rsidR="00AF3282" w:rsidRDefault="00AF3282">
      <w:pPr>
        <w:spacing w:before="90" w:after="90"/>
        <w:divId w:val="1421022328"/>
      </w:pPr>
      <w:r>
        <w:t>The case is deleted from your workload if the only line item present is deleted.</w:t>
      </w:r>
    </w:p>
    <w:p w:rsidR="00AF3282" w:rsidRDefault="00AF3282">
      <w:pPr>
        <w:pStyle w:val="Heading2"/>
        <w:divId w:val="1421022328"/>
      </w:pPr>
      <w:bookmarkStart w:id="58" w:name="_Toc465946120"/>
      <w:r>
        <w:t>Managing Documents on a Case</w:t>
      </w:r>
      <w:bookmarkEnd w:id="58"/>
    </w:p>
    <w:p w:rsidR="00AF3282" w:rsidRDefault="00AF3282">
      <w:pPr>
        <w:spacing w:before="90" w:after="90"/>
        <w:divId w:val="1421022328"/>
      </w:pPr>
      <w:r>
        <w:t>The cases you can add, edit, or delete documents from depend on your user role:</w:t>
      </w:r>
    </w:p>
    <w:p w:rsidR="00AF3282" w:rsidRDefault="00AF3282" w:rsidP="005B18AC">
      <w:pPr>
        <w:numPr>
          <w:ilvl w:val="0"/>
          <w:numId w:val="54"/>
        </w:numPr>
        <w:tabs>
          <w:tab w:val="left" w:pos="720"/>
        </w:tabs>
        <w:spacing w:before="90" w:after="90"/>
        <w:divId w:val="1421022328"/>
        <w:rPr>
          <w:color w:val="000000"/>
        </w:rPr>
      </w:pPr>
      <w:r>
        <w:rPr>
          <w:color w:val="000000"/>
        </w:rPr>
        <w:t>Contractors can add documents to or delete documents from cases in Draft or Rejected status that they created. Contractors can submit a request to add documents to or delete documents from a case in Investigating or Pending status.</w:t>
      </w:r>
    </w:p>
    <w:p w:rsidR="00AF3282" w:rsidRDefault="00AF3282" w:rsidP="005B18AC">
      <w:pPr>
        <w:numPr>
          <w:ilvl w:val="0"/>
          <w:numId w:val="54"/>
        </w:numPr>
        <w:tabs>
          <w:tab w:val="left" w:pos="720"/>
        </w:tabs>
        <w:spacing w:before="90" w:after="90"/>
        <w:divId w:val="1421022328"/>
        <w:rPr>
          <w:color w:val="000000"/>
        </w:rPr>
      </w:pPr>
      <w:r>
        <w:rPr>
          <w:color w:val="000000"/>
        </w:rPr>
        <w:t>Property Administrators can add documents to or delete documents from cases in Draft status, Investigating status, or Pending status; Property Administrators can add documents to cases in Rejected status, but cannot delete documents from cases in Rejected status (</w:t>
      </w:r>
      <w:r>
        <w:rPr>
          <w:b/>
          <w:bCs/>
          <w:color w:val="000000"/>
        </w:rPr>
        <w:t>Note:</w:t>
      </w:r>
      <w:r>
        <w:rPr>
          <w:color w:val="000000"/>
        </w:rPr>
        <w:t xml:space="preserve"> Cases in Draft status are editable by PAs whether they've created the cases or have been assigned the cases; cases in other statuses are editable by PAs if they've been assigned the cases).</w:t>
      </w:r>
    </w:p>
    <w:p w:rsidR="00AF3282" w:rsidRDefault="00AF3282" w:rsidP="005B18AC">
      <w:pPr>
        <w:numPr>
          <w:ilvl w:val="0"/>
          <w:numId w:val="54"/>
        </w:numPr>
        <w:tabs>
          <w:tab w:val="left" w:pos="720"/>
        </w:tabs>
        <w:spacing w:before="90" w:after="90"/>
        <w:divId w:val="1421022328"/>
        <w:rPr>
          <w:color w:val="000000"/>
        </w:rPr>
      </w:pPr>
      <w:r>
        <w:rPr>
          <w:color w:val="000000"/>
        </w:rPr>
        <w:t>Administrators can add or delete documents from any case in any status except Closed.</w:t>
      </w:r>
    </w:p>
    <w:p w:rsidR="00AF3282" w:rsidRDefault="00AF3282" w:rsidP="005B18AC">
      <w:pPr>
        <w:numPr>
          <w:ilvl w:val="0"/>
          <w:numId w:val="54"/>
        </w:numPr>
        <w:tabs>
          <w:tab w:val="left" w:pos="720"/>
        </w:tabs>
        <w:spacing w:before="90" w:after="90"/>
        <w:divId w:val="1421022328"/>
        <w:rPr>
          <w:color w:val="000000"/>
        </w:rPr>
      </w:pPr>
      <w:r>
        <w:rPr>
          <w:color w:val="000000"/>
        </w:rPr>
        <w:t>ACOs can add documents to or delete documents from cases in Pending status that are assigned to them.</w:t>
      </w:r>
    </w:p>
    <w:p w:rsidR="00AF3282" w:rsidRDefault="00AF3282" w:rsidP="005B18AC">
      <w:pPr>
        <w:numPr>
          <w:ilvl w:val="0"/>
          <w:numId w:val="54"/>
        </w:numPr>
        <w:tabs>
          <w:tab w:val="left" w:pos="720"/>
        </w:tabs>
        <w:spacing w:before="90" w:after="90"/>
        <w:divId w:val="1421022328"/>
        <w:rPr>
          <w:color w:val="000000"/>
        </w:rPr>
      </w:pPr>
      <w:r>
        <w:rPr>
          <w:color w:val="000000"/>
        </w:rPr>
        <w:t>External Users cannot add or edit documents.</w:t>
      </w:r>
    </w:p>
    <w:p w:rsidR="00AF3282" w:rsidRDefault="00AF3282">
      <w:pPr>
        <w:spacing w:before="90" w:after="90"/>
        <w:divId w:val="1421022328"/>
      </w:pPr>
      <w:r>
        <w:t xml:space="preserve">You can view, add, or delete documents from a case by clicking the Documents tab on the View Case page (see the topic Viewing Case Information). The Manage Documents page appears and allows you to view a list of the documents attached to the case (Figure </w:t>
      </w:r>
      <w:r w:rsidR="00337E80">
        <w:fldChar w:fldCharType="begin"/>
      </w:r>
      <w:r w:rsidR="00337E80">
        <w:instrText xml:space="preserve"> SEQ Figure \* ARABIC </w:instrText>
      </w:r>
      <w:r w:rsidR="00337E80">
        <w:fldChar w:fldCharType="separate"/>
      </w:r>
      <w:r w:rsidR="005E510B">
        <w:rPr>
          <w:noProof/>
        </w:rPr>
        <w:t>34</w:t>
      </w:r>
      <w:r w:rsidR="00337E80">
        <w:rPr>
          <w:noProof/>
        </w:rPr>
        <w:fldChar w:fldCharType="end"/>
      </w:r>
      <w:r>
        <w:t>).</w:t>
      </w:r>
    </w:p>
    <w:p w:rsidR="00AF3282" w:rsidRDefault="00F1037F">
      <w:pPr>
        <w:pStyle w:val="Figure"/>
        <w:spacing w:before="90" w:after="90"/>
        <w:divId w:val="1421022328"/>
      </w:pPr>
      <w:r>
        <w:rPr>
          <w:noProof/>
        </w:rPr>
        <w:lastRenderedPageBreak/>
        <w:drawing>
          <wp:inline distT="0" distB="0" distL="0" distR="0">
            <wp:extent cx="5486400" cy="2049145"/>
            <wp:effectExtent l="0" t="0" r="0" b="8255"/>
            <wp:docPr id="388" name="Picture 388" descr="Manage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r:embed="rId66">
                      <a:extLst>
                        <a:ext uri="{28A0092B-C50C-407E-A947-70E740481C1C}">
                          <a14:useLocalDpi xmlns:a14="http://schemas.microsoft.com/office/drawing/2010/main" val="0"/>
                        </a:ext>
                      </a:extLst>
                    </a:blip>
                    <a:stretch>
                      <a:fillRect/>
                    </a:stretch>
                  </pic:blipFill>
                  <pic:spPr>
                    <a:xfrm>
                      <a:off x="0" y="0"/>
                      <a:ext cx="5486400" cy="2049145"/>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34</w:t>
      </w:r>
      <w:r w:rsidR="00337E80">
        <w:rPr>
          <w:noProof/>
        </w:rPr>
        <w:fldChar w:fldCharType="end"/>
      </w:r>
      <w:r>
        <w:t>: Manage Documents page</w:t>
      </w:r>
    </w:p>
    <w:p w:rsidR="00AF3282" w:rsidRDefault="00AF3282">
      <w:pPr>
        <w:pStyle w:val="Heading3"/>
        <w:divId w:val="1421022328"/>
      </w:pPr>
      <w:bookmarkStart w:id="59" w:name="ctr_pa_admin_ctr_pa_admin_managi_5820"/>
      <w:bookmarkStart w:id="60" w:name="_Toc465946121"/>
      <w:bookmarkEnd w:id="59"/>
      <w:r>
        <w:t>Viewing Documents</w:t>
      </w:r>
      <w:bookmarkEnd w:id="60"/>
    </w:p>
    <w:p w:rsidR="00AF3282" w:rsidRDefault="00AF3282">
      <w:pPr>
        <w:spacing w:before="90" w:after="90"/>
        <w:divId w:val="1421022328"/>
      </w:pPr>
      <w:r>
        <w:t>T</w:t>
      </w:r>
      <w:r>
        <w:rPr>
          <w:rStyle w:val="Procedure"/>
        </w:rPr>
        <w:t>o view an attached document</w:t>
      </w:r>
      <w:r>
        <w:t>, do the following:</w:t>
      </w:r>
    </w:p>
    <w:p w:rsidR="00AF3282" w:rsidRDefault="00AF3282" w:rsidP="005B18AC">
      <w:pPr>
        <w:numPr>
          <w:ilvl w:val="0"/>
          <w:numId w:val="55"/>
        </w:numPr>
        <w:tabs>
          <w:tab w:val="left" w:pos="720"/>
        </w:tabs>
        <w:spacing w:before="90" w:after="90"/>
        <w:divId w:val="1421022328"/>
        <w:rPr>
          <w:color w:val="000000"/>
        </w:rPr>
      </w:pPr>
      <w:r>
        <w:rPr>
          <w:color w:val="000000"/>
        </w:rPr>
        <w:t>On the Manage Documents page, click the link on the document's file name. The File Download window appears.</w:t>
      </w:r>
    </w:p>
    <w:p w:rsidR="00AF3282" w:rsidRDefault="00AF3282" w:rsidP="005B18AC">
      <w:pPr>
        <w:numPr>
          <w:ilvl w:val="0"/>
          <w:numId w:val="55"/>
        </w:numPr>
        <w:tabs>
          <w:tab w:val="left" w:pos="720"/>
        </w:tabs>
        <w:spacing w:before="90" w:after="90"/>
        <w:divId w:val="1421022328"/>
        <w:rPr>
          <w:color w:val="000000"/>
        </w:rPr>
      </w:pPr>
      <w:r>
        <w:rPr>
          <w:color w:val="000000"/>
        </w:rPr>
        <w:t>Select whether you wish to open the document or save the document to your computer: If you click the Open button, the file download begins and the document will open as soon as the download is complete. If you click the Save button, the Save As window appears and prompts you to select a location to save the file to on your computer before the download begins.</w:t>
      </w:r>
    </w:p>
    <w:p w:rsidR="00AF3282" w:rsidRDefault="00AF3282">
      <w:pPr>
        <w:pStyle w:val="Heading3"/>
        <w:divId w:val="1421022328"/>
        <w:rPr>
          <w:color w:val="000000"/>
        </w:rPr>
      </w:pPr>
      <w:bookmarkStart w:id="61" w:name="ctr_pa_admin_ctr_pa_admin_managi_8751"/>
      <w:bookmarkStart w:id="62" w:name="_Toc465946122"/>
      <w:bookmarkEnd w:id="61"/>
      <w:r>
        <w:t>Adding Documents</w:t>
      </w:r>
      <w:bookmarkEnd w:id="62"/>
    </w:p>
    <w:p w:rsidR="00AF3282" w:rsidRDefault="00AF3282" w:rsidP="005B18AC">
      <w:pPr>
        <w:numPr>
          <w:ilvl w:val="0"/>
          <w:numId w:val="56"/>
        </w:numPr>
        <w:tabs>
          <w:tab w:val="left" w:pos="720"/>
        </w:tabs>
        <w:spacing w:before="90" w:after="90"/>
        <w:divId w:val="1421022328"/>
        <w:rPr>
          <w:color w:val="000000"/>
          <w:szCs w:val="22"/>
        </w:rPr>
      </w:pPr>
      <w:r>
        <w:rPr>
          <w:color w:val="000000"/>
          <w:szCs w:val="22"/>
        </w:rPr>
        <w:t>Property Administrators can add documents to cases in Draft status (cases they created or cases assigned to them), Investigating status, Pending status, or Rejected status (cases assigned to them).  </w:t>
      </w:r>
    </w:p>
    <w:p w:rsidR="00AF3282" w:rsidRDefault="00AF3282" w:rsidP="005B18AC">
      <w:pPr>
        <w:numPr>
          <w:ilvl w:val="0"/>
          <w:numId w:val="56"/>
        </w:numPr>
        <w:tabs>
          <w:tab w:val="left" w:pos="720"/>
        </w:tabs>
        <w:spacing w:before="90" w:after="90"/>
        <w:divId w:val="1421022328"/>
        <w:rPr>
          <w:color w:val="000000"/>
          <w:szCs w:val="22"/>
        </w:rPr>
      </w:pPr>
      <w:r>
        <w:rPr>
          <w:color w:val="000000"/>
          <w:szCs w:val="22"/>
        </w:rPr>
        <w:t>Contractors can add documents to cases in Draft or Rejected status that they created.</w:t>
      </w:r>
    </w:p>
    <w:p w:rsidR="00AF3282" w:rsidRDefault="00AF3282" w:rsidP="005B18AC">
      <w:pPr>
        <w:numPr>
          <w:ilvl w:val="0"/>
          <w:numId w:val="56"/>
        </w:numPr>
        <w:tabs>
          <w:tab w:val="left" w:pos="720"/>
        </w:tabs>
        <w:spacing w:before="90" w:after="90"/>
        <w:divId w:val="1421022328"/>
        <w:rPr>
          <w:color w:val="000000"/>
          <w:szCs w:val="22"/>
        </w:rPr>
      </w:pPr>
      <w:r>
        <w:rPr>
          <w:color w:val="000000"/>
          <w:szCs w:val="22"/>
        </w:rPr>
        <w:t>Administrators can add documents to any case in any status except Closed.</w:t>
      </w:r>
    </w:p>
    <w:p w:rsidR="00AF3282" w:rsidRDefault="00AF3282" w:rsidP="005B18AC">
      <w:pPr>
        <w:numPr>
          <w:ilvl w:val="0"/>
          <w:numId w:val="56"/>
        </w:numPr>
        <w:tabs>
          <w:tab w:val="left" w:pos="720"/>
        </w:tabs>
        <w:spacing w:before="90" w:after="90"/>
        <w:divId w:val="1421022328"/>
        <w:rPr>
          <w:color w:val="000000"/>
          <w:szCs w:val="22"/>
        </w:rPr>
      </w:pPr>
      <w:r>
        <w:rPr>
          <w:color w:val="000000"/>
          <w:szCs w:val="22"/>
        </w:rPr>
        <w:t>ACOs can add documents to cases in Pending status that are assigned to them.</w:t>
      </w:r>
    </w:p>
    <w:p w:rsidR="00AF3282" w:rsidRDefault="00AF3282">
      <w:pPr>
        <w:spacing w:before="90" w:after="90"/>
        <w:divId w:val="1421022328"/>
      </w:pPr>
      <w:r>
        <w:rPr>
          <w:rStyle w:val="Procedure"/>
        </w:rPr>
        <w:t>To add a document</w:t>
      </w:r>
      <w:r>
        <w:t>, do the following:</w:t>
      </w:r>
    </w:p>
    <w:p w:rsidR="00AF3282" w:rsidRDefault="00AF3282" w:rsidP="005B18AC">
      <w:pPr>
        <w:numPr>
          <w:ilvl w:val="0"/>
          <w:numId w:val="57"/>
        </w:numPr>
        <w:tabs>
          <w:tab w:val="left" w:pos="720"/>
        </w:tabs>
        <w:spacing w:before="90" w:after="90"/>
        <w:divId w:val="1421022328"/>
        <w:rPr>
          <w:color w:val="000000"/>
        </w:rPr>
      </w:pPr>
      <w:r>
        <w:rPr>
          <w:color w:val="000000"/>
        </w:rPr>
        <w:t xml:space="preserve">On the Manage Documents page, click the </w:t>
      </w:r>
      <w:r w:rsidR="00F1037F">
        <w:rPr>
          <w:noProof/>
          <w:color w:val="000000"/>
        </w:rPr>
        <w:drawing>
          <wp:inline distT="0" distB="0" distL="0" distR="0">
            <wp:extent cx="121920" cy="121920"/>
            <wp:effectExtent l="0" t="0" r="0" b="0"/>
            <wp:docPr id="389" name="Picture 389"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1539E5">
        <w:rPr>
          <w:color w:val="000000"/>
        </w:rPr>
        <w:t xml:space="preserve"> </w:t>
      </w:r>
      <w:r>
        <w:rPr>
          <w:color w:val="000000"/>
        </w:rPr>
        <w:t xml:space="preserve">add document link. The Add Documents page appears (Figure </w:t>
      </w:r>
      <w:r w:rsidR="00337E80">
        <w:fldChar w:fldCharType="begin"/>
      </w:r>
      <w:r w:rsidR="00337E80">
        <w:instrText xml:space="preserve"> SEQ Figure \* ARABIC </w:instrText>
      </w:r>
      <w:r w:rsidR="00337E80">
        <w:fldChar w:fldCharType="separate"/>
      </w:r>
      <w:r w:rsidR="005E510B">
        <w:rPr>
          <w:noProof/>
        </w:rPr>
        <w:t>35</w:t>
      </w:r>
      <w:r w:rsidR="00337E80">
        <w:rPr>
          <w:noProof/>
        </w:rPr>
        <w:fldChar w:fldCharType="end"/>
      </w:r>
      <w:r>
        <w:rPr>
          <w:color w:val="000000"/>
        </w:rPr>
        <w:t>).</w:t>
      </w:r>
    </w:p>
    <w:p w:rsidR="00AF3282" w:rsidRDefault="00F1037F">
      <w:pPr>
        <w:pStyle w:val="Figure"/>
        <w:spacing w:before="90" w:after="90"/>
        <w:divId w:val="1421022328"/>
      </w:pPr>
      <w:r>
        <w:rPr>
          <w:noProof/>
        </w:rPr>
        <w:lastRenderedPageBreak/>
        <w:drawing>
          <wp:inline distT="0" distB="0" distL="0" distR="0">
            <wp:extent cx="5486400" cy="2245995"/>
            <wp:effectExtent l="0" t="0" r="0" b="1905"/>
            <wp:docPr id="390" name="Picture 390" descr="Add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
                    <pic:cNvPicPr/>
                  </pic:nvPicPr>
                  <pic:blipFill>
                    <a:blip r:embed="rId67">
                      <a:extLst>
                        <a:ext uri="{28A0092B-C50C-407E-A947-70E740481C1C}">
                          <a14:useLocalDpi xmlns:a14="http://schemas.microsoft.com/office/drawing/2010/main" val="0"/>
                        </a:ext>
                      </a:extLst>
                    </a:blip>
                    <a:stretch>
                      <a:fillRect/>
                    </a:stretch>
                  </pic:blipFill>
                  <pic:spPr>
                    <a:xfrm>
                      <a:off x="0" y="0"/>
                      <a:ext cx="5486400" cy="2245995"/>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35</w:t>
      </w:r>
      <w:r w:rsidR="00337E80">
        <w:rPr>
          <w:noProof/>
        </w:rPr>
        <w:fldChar w:fldCharType="end"/>
      </w:r>
      <w:r>
        <w:t>: Add Documents page</w:t>
      </w:r>
    </w:p>
    <w:p w:rsidR="00AF3282" w:rsidRDefault="00AF3282" w:rsidP="005B18AC">
      <w:pPr>
        <w:numPr>
          <w:ilvl w:val="0"/>
          <w:numId w:val="58"/>
        </w:numPr>
        <w:tabs>
          <w:tab w:val="left" w:pos="720"/>
        </w:tabs>
        <w:spacing w:before="90" w:after="90"/>
        <w:divId w:val="1421022328"/>
        <w:rPr>
          <w:color w:val="000000"/>
        </w:rPr>
      </w:pPr>
      <w:r>
        <w:rPr>
          <w:color w:val="000000"/>
        </w:rPr>
        <w:t>Click the Browse button.</w:t>
      </w:r>
    </w:p>
    <w:p w:rsidR="00AF3282" w:rsidRDefault="00AF3282" w:rsidP="005B18AC">
      <w:pPr>
        <w:numPr>
          <w:ilvl w:val="0"/>
          <w:numId w:val="58"/>
        </w:numPr>
        <w:tabs>
          <w:tab w:val="left" w:pos="720"/>
        </w:tabs>
        <w:spacing w:before="90" w:after="90"/>
        <w:divId w:val="1421022328"/>
        <w:rPr>
          <w:color w:val="000000"/>
        </w:rPr>
      </w:pPr>
      <w:r>
        <w:rPr>
          <w:color w:val="000000"/>
        </w:rPr>
        <w:t>Click the file you wish to attach (acceptable document types include: .doc, .pdf, .xls, .tif, and .jpg). Click the Open button. The file name and path appear in the text box next to the Browse button.</w:t>
      </w:r>
    </w:p>
    <w:p w:rsidR="00AF3282" w:rsidRDefault="00AF3282" w:rsidP="005B18AC">
      <w:pPr>
        <w:numPr>
          <w:ilvl w:val="0"/>
          <w:numId w:val="58"/>
        </w:numPr>
        <w:tabs>
          <w:tab w:val="left" w:pos="720"/>
        </w:tabs>
        <w:spacing w:before="90" w:after="90"/>
        <w:divId w:val="1421022328"/>
        <w:rPr>
          <w:color w:val="000000"/>
        </w:rPr>
      </w:pPr>
      <w:r>
        <w:rPr>
          <w:color w:val="000000"/>
        </w:rPr>
        <w:t>Click the Save button. The Manage Documents page appears, displaying the file you have attached.</w:t>
      </w:r>
    </w:p>
    <w:p w:rsidR="00AF3282" w:rsidRDefault="00AF3282">
      <w:pPr>
        <w:pStyle w:val="Heading3"/>
        <w:divId w:val="1421022328"/>
        <w:rPr>
          <w:color w:val="000000"/>
        </w:rPr>
      </w:pPr>
      <w:bookmarkStart w:id="63" w:name="ctr_pa_admin_ctr_pa_admin_managi_9579"/>
      <w:bookmarkStart w:id="64" w:name="_Toc465946123"/>
      <w:bookmarkEnd w:id="63"/>
      <w:r>
        <w:t>Deleting Documents</w:t>
      </w:r>
      <w:bookmarkEnd w:id="64"/>
    </w:p>
    <w:p w:rsidR="00AF3282" w:rsidRDefault="00AF3282" w:rsidP="005B18AC">
      <w:pPr>
        <w:numPr>
          <w:ilvl w:val="0"/>
          <w:numId w:val="59"/>
        </w:numPr>
        <w:tabs>
          <w:tab w:val="left" w:pos="720"/>
        </w:tabs>
        <w:spacing w:before="90" w:after="90"/>
        <w:divId w:val="1421022328"/>
        <w:rPr>
          <w:color w:val="000000"/>
        </w:rPr>
      </w:pPr>
      <w:r>
        <w:rPr>
          <w:color w:val="000000"/>
        </w:rPr>
        <w:t>Property Administrators can delete documents from cases in Draft status (cases they've created and cases assigned to them), in Investigating status, and in Pending status (cases assigned to them).</w:t>
      </w:r>
    </w:p>
    <w:p w:rsidR="00AF3282" w:rsidRDefault="00AF3282" w:rsidP="005B18AC">
      <w:pPr>
        <w:numPr>
          <w:ilvl w:val="0"/>
          <w:numId w:val="59"/>
        </w:numPr>
        <w:tabs>
          <w:tab w:val="left" w:pos="720"/>
        </w:tabs>
        <w:spacing w:before="90" w:after="90"/>
        <w:divId w:val="1421022328"/>
        <w:rPr>
          <w:color w:val="000000"/>
        </w:rPr>
      </w:pPr>
      <w:r>
        <w:rPr>
          <w:color w:val="000000"/>
        </w:rPr>
        <w:t>Contractors can delete documents from cases in Draft or Rejected status that they created, but must submit a request to delete an attachment from a case in Investigating or Pending status.</w:t>
      </w:r>
    </w:p>
    <w:p w:rsidR="00AF3282" w:rsidRDefault="00AF3282" w:rsidP="005B18AC">
      <w:pPr>
        <w:numPr>
          <w:ilvl w:val="0"/>
          <w:numId w:val="59"/>
        </w:numPr>
        <w:tabs>
          <w:tab w:val="left" w:pos="720"/>
        </w:tabs>
        <w:spacing w:before="90" w:after="90"/>
        <w:divId w:val="1421022328"/>
        <w:rPr>
          <w:color w:val="000000"/>
        </w:rPr>
      </w:pPr>
      <w:r>
        <w:rPr>
          <w:color w:val="000000"/>
        </w:rPr>
        <w:t>Administrators can delete documents from cases in any status except Closed.</w:t>
      </w:r>
    </w:p>
    <w:p w:rsidR="00AF3282" w:rsidRDefault="00AF3282" w:rsidP="005B18AC">
      <w:pPr>
        <w:numPr>
          <w:ilvl w:val="0"/>
          <w:numId w:val="59"/>
        </w:numPr>
        <w:tabs>
          <w:tab w:val="left" w:pos="720"/>
        </w:tabs>
        <w:spacing w:before="90" w:after="90"/>
        <w:divId w:val="1421022328"/>
        <w:rPr>
          <w:color w:val="000000"/>
        </w:rPr>
      </w:pPr>
      <w:r>
        <w:rPr>
          <w:color w:val="000000"/>
        </w:rPr>
        <w:t>ACOs can delete documents from cases in Pending status that are assigned to them.</w:t>
      </w:r>
    </w:p>
    <w:p w:rsidR="00AF3282" w:rsidRDefault="00AF3282">
      <w:pPr>
        <w:spacing w:before="90" w:after="90"/>
        <w:divId w:val="1421022328"/>
      </w:pPr>
      <w:r>
        <w:rPr>
          <w:rStyle w:val="Procedure"/>
        </w:rPr>
        <w:t>To delete an attached document</w:t>
      </w:r>
      <w:r>
        <w:t xml:space="preserve">, on the Manage Documents page, click the delete icon </w:t>
      </w:r>
      <w:r w:rsidR="00F1037F">
        <w:rPr>
          <w:noProof/>
        </w:rPr>
        <w:drawing>
          <wp:inline distT="0" distB="0" distL="0" distR="0">
            <wp:extent cx="121920" cy="121920"/>
            <wp:effectExtent l="0" t="0" r="0" b="0"/>
            <wp:docPr id="391" name="Picture 391"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for the document you wish to delete. A dialog box appears asking you to confirm the deletion. Click the OK button on the dialog box to delete the document or click the Cancel button to cancel the deletion.</w:t>
      </w:r>
    </w:p>
    <w:p w:rsidR="00AF3282" w:rsidRDefault="00AF3282">
      <w:pPr>
        <w:spacing w:before="90" w:after="90"/>
        <w:divId w:val="1421022328"/>
      </w:pPr>
      <w:r>
        <w:rPr>
          <w:rStyle w:val="Procedure"/>
        </w:rPr>
        <w:t>To request the Property Administrator to delete an attached document</w:t>
      </w:r>
      <w:r>
        <w:t xml:space="preserve">, on the Manage Documents page, click the </w:t>
      </w:r>
      <w:r w:rsidR="00F1037F">
        <w:rPr>
          <w:noProof/>
        </w:rPr>
        <w:drawing>
          <wp:inline distT="0" distB="0" distL="0" distR="0">
            <wp:extent cx="121920" cy="121920"/>
            <wp:effectExtent l="0" t="0" r="0" b="0"/>
            <wp:docPr id="392" name="Picture 39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request delete link for the document you wish to delete. Property Loss automatically sends an E-Mail message to the Property Administrator assigned to the case to notify him or her of the request (Figure </w:t>
      </w:r>
      <w:r w:rsidR="00337E80">
        <w:fldChar w:fldCharType="begin"/>
      </w:r>
      <w:r w:rsidR="00337E80">
        <w:instrText xml:space="preserve"> SEQ Figure \* ARABIC </w:instrText>
      </w:r>
      <w:r w:rsidR="00337E80">
        <w:fldChar w:fldCharType="separate"/>
      </w:r>
      <w:r w:rsidR="005E510B">
        <w:rPr>
          <w:noProof/>
        </w:rPr>
        <w:t>36</w:t>
      </w:r>
      <w:r w:rsidR="00337E80">
        <w:rPr>
          <w:noProof/>
        </w:rPr>
        <w:fldChar w:fldCharType="end"/>
      </w:r>
      <w:r>
        <w:t>).</w:t>
      </w:r>
    </w:p>
    <w:p w:rsidR="00AF3282" w:rsidRDefault="00F1037F">
      <w:pPr>
        <w:pStyle w:val="Figure"/>
        <w:spacing w:before="90" w:after="90"/>
        <w:divId w:val="1421022328"/>
      </w:pPr>
      <w:r>
        <w:rPr>
          <w:noProof/>
        </w:rPr>
        <w:lastRenderedPageBreak/>
        <w:drawing>
          <wp:inline distT="0" distB="0" distL="0" distR="0">
            <wp:extent cx="5486400" cy="2078990"/>
            <wp:effectExtent l="0" t="0" r="0" b="0"/>
            <wp:docPr id="393" name="Picture 393" descr="Sample Request for Deletion of Attachmen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
                    <pic:cNvPicPr/>
                  </pic:nvPicPr>
                  <pic:blipFill>
                    <a:blip r:embed="rId68">
                      <a:extLst>
                        <a:ext uri="{28A0092B-C50C-407E-A947-70E740481C1C}">
                          <a14:useLocalDpi xmlns:a14="http://schemas.microsoft.com/office/drawing/2010/main" val="0"/>
                        </a:ext>
                      </a:extLst>
                    </a:blip>
                    <a:stretch>
                      <a:fillRect/>
                    </a:stretch>
                  </pic:blipFill>
                  <pic:spPr>
                    <a:xfrm>
                      <a:off x="0" y="0"/>
                      <a:ext cx="5486400" cy="2078990"/>
                    </a:xfrm>
                    <a:prstGeom prst="rect">
                      <a:avLst/>
                    </a:prstGeom>
                  </pic:spPr>
                </pic:pic>
              </a:graphicData>
            </a:graphic>
          </wp:inline>
        </w:drawing>
      </w:r>
    </w:p>
    <w:p w:rsidR="00AF3282" w:rsidRDefault="00AF3282">
      <w:pPr>
        <w:pStyle w:val="Caption"/>
        <w:spacing w:before="90" w:after="90"/>
        <w:divId w:val="1421022328"/>
      </w:pPr>
      <w:r>
        <w:t xml:space="preserve">Figure </w:t>
      </w:r>
      <w:r w:rsidR="00337E80">
        <w:fldChar w:fldCharType="begin"/>
      </w:r>
      <w:r w:rsidR="00337E80">
        <w:instrText xml:space="preserve"> SEQ Figure* \* ARABIC </w:instrText>
      </w:r>
      <w:r w:rsidR="00337E80">
        <w:fldChar w:fldCharType="separate"/>
      </w:r>
      <w:r w:rsidR="005E510B">
        <w:rPr>
          <w:noProof/>
        </w:rPr>
        <w:t>36</w:t>
      </w:r>
      <w:r w:rsidR="00337E80">
        <w:rPr>
          <w:noProof/>
        </w:rPr>
        <w:fldChar w:fldCharType="end"/>
      </w:r>
      <w:r>
        <w:t>: Sample Request for Deletion of Attachment E-Mail</w:t>
      </w:r>
    </w:p>
    <w:p w:rsidR="00DD3E3D" w:rsidRDefault="00DD3E3D">
      <w:pPr>
        <w:pStyle w:val="Heading2"/>
        <w:divId w:val="2129658055"/>
      </w:pPr>
      <w:bookmarkStart w:id="65" w:name="_Toc465946124"/>
      <w:r>
        <w:t>Managing Contacts on a Case</w:t>
      </w:r>
      <w:bookmarkEnd w:id="65"/>
    </w:p>
    <w:p w:rsidR="00DD3E3D" w:rsidRDefault="00DD3E3D">
      <w:pPr>
        <w:spacing w:before="90" w:after="90"/>
        <w:divId w:val="2129658055"/>
      </w:pPr>
      <w:r>
        <w:t>The cases you can add, edit, or delete contacts from depend on your user role:</w:t>
      </w:r>
    </w:p>
    <w:p w:rsidR="00DD3E3D" w:rsidRDefault="00DD3E3D" w:rsidP="005B18AC">
      <w:pPr>
        <w:numPr>
          <w:ilvl w:val="0"/>
          <w:numId w:val="60"/>
        </w:numPr>
        <w:tabs>
          <w:tab w:val="left" w:pos="720"/>
        </w:tabs>
        <w:spacing w:before="90" w:after="90"/>
        <w:divId w:val="2129658055"/>
        <w:rPr>
          <w:color w:val="000000"/>
        </w:rPr>
      </w:pPr>
      <w:r>
        <w:rPr>
          <w:color w:val="000000"/>
        </w:rPr>
        <w:t>Contractors can add, edit, or delete contacts on cases in Draft status that they created; they can add or edit contacts on cases in Rejected status that they created.</w:t>
      </w:r>
    </w:p>
    <w:p w:rsidR="00DD3E3D" w:rsidRDefault="00DD3E3D" w:rsidP="005B18AC">
      <w:pPr>
        <w:numPr>
          <w:ilvl w:val="0"/>
          <w:numId w:val="60"/>
        </w:numPr>
        <w:tabs>
          <w:tab w:val="left" w:pos="720"/>
        </w:tabs>
        <w:spacing w:before="90" w:after="90"/>
        <w:divId w:val="2129658055"/>
        <w:rPr>
          <w:color w:val="000000"/>
        </w:rPr>
      </w:pPr>
      <w:r>
        <w:rPr>
          <w:color w:val="000000"/>
        </w:rPr>
        <w:t>Property Administrators can add or edit contacts on open cases and delete contacts on cases in Draft status (Note: Cases in Draft status are editable by PAs whether they've created the cases or have been assigned the cases; cases in other statuses are editable by PAs if they've been assigned the cases).</w:t>
      </w:r>
    </w:p>
    <w:p w:rsidR="00DD3E3D" w:rsidRDefault="00DD3E3D" w:rsidP="005B18AC">
      <w:pPr>
        <w:numPr>
          <w:ilvl w:val="0"/>
          <w:numId w:val="60"/>
        </w:numPr>
        <w:tabs>
          <w:tab w:val="left" w:pos="720"/>
        </w:tabs>
        <w:spacing w:before="90" w:after="90"/>
        <w:divId w:val="2129658055"/>
        <w:rPr>
          <w:color w:val="000000"/>
        </w:rPr>
      </w:pPr>
      <w:r>
        <w:rPr>
          <w:color w:val="000000"/>
        </w:rPr>
        <w:t>Administrators can add or edit contacts on any open case and can delete contacts from any case in Draft status.</w:t>
      </w:r>
    </w:p>
    <w:p w:rsidR="00DD3E3D" w:rsidRDefault="00DD3E3D" w:rsidP="005B18AC">
      <w:pPr>
        <w:numPr>
          <w:ilvl w:val="0"/>
          <w:numId w:val="60"/>
        </w:numPr>
        <w:tabs>
          <w:tab w:val="left" w:pos="720"/>
        </w:tabs>
        <w:spacing w:before="90" w:after="90"/>
        <w:divId w:val="2129658055"/>
        <w:rPr>
          <w:color w:val="000000"/>
        </w:rPr>
      </w:pPr>
      <w:r>
        <w:rPr>
          <w:color w:val="000000"/>
        </w:rPr>
        <w:t>ACOs cannot add, edit, or delete contacts.</w:t>
      </w:r>
    </w:p>
    <w:p w:rsidR="00DD3E3D" w:rsidRDefault="00DD3E3D" w:rsidP="005B18AC">
      <w:pPr>
        <w:numPr>
          <w:ilvl w:val="0"/>
          <w:numId w:val="60"/>
        </w:numPr>
        <w:tabs>
          <w:tab w:val="left" w:pos="720"/>
        </w:tabs>
        <w:spacing w:before="90" w:after="90"/>
        <w:divId w:val="2129658055"/>
        <w:rPr>
          <w:color w:val="000000"/>
        </w:rPr>
      </w:pPr>
      <w:r>
        <w:rPr>
          <w:color w:val="000000"/>
        </w:rPr>
        <w:t>External Users cannot add, edit, or delete contacts.</w:t>
      </w:r>
    </w:p>
    <w:p w:rsidR="00DD3E3D" w:rsidRDefault="00DD3E3D">
      <w:pPr>
        <w:spacing w:before="90" w:after="90"/>
        <w:divId w:val="2129658055"/>
      </w:pPr>
      <w:r>
        <w:t xml:space="preserve">You can add, edit, or delete contacts from a case by clicking the Contacts tab on the View Case page (see the topic Viewing Case Information). The Contact Information page appears and allows you to view a list of the contacts assigned to the case (Figure </w:t>
      </w:r>
      <w:r w:rsidR="00337E80">
        <w:fldChar w:fldCharType="begin"/>
      </w:r>
      <w:r w:rsidR="00337E80">
        <w:instrText xml:space="preserve"> SEQ Figure \* ARABIC </w:instrText>
      </w:r>
      <w:r w:rsidR="00337E80">
        <w:fldChar w:fldCharType="separate"/>
      </w:r>
      <w:r w:rsidR="005E510B">
        <w:rPr>
          <w:noProof/>
        </w:rPr>
        <w:t>37</w:t>
      </w:r>
      <w:r w:rsidR="00337E80">
        <w:rPr>
          <w:noProof/>
        </w:rPr>
        <w:fldChar w:fldCharType="end"/>
      </w:r>
      <w:r>
        <w:t>).</w:t>
      </w:r>
    </w:p>
    <w:p w:rsidR="00DD3E3D" w:rsidRDefault="00F1037F">
      <w:pPr>
        <w:pStyle w:val="Figure"/>
        <w:spacing w:before="90" w:after="90"/>
        <w:divId w:val="2129658055"/>
      </w:pPr>
      <w:r>
        <w:rPr>
          <w:noProof/>
        </w:rPr>
        <w:drawing>
          <wp:inline distT="0" distB="0" distL="0" distR="0">
            <wp:extent cx="5486400" cy="1720850"/>
            <wp:effectExtent l="0" t="0" r="0" b="0"/>
            <wp:docPr id="394" name="Picture 394" descr="Contact Information of Contracto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86400" cy="1720850"/>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37</w:t>
      </w:r>
      <w:r w:rsidR="00337E80">
        <w:rPr>
          <w:noProof/>
        </w:rPr>
        <w:fldChar w:fldCharType="end"/>
      </w:r>
      <w:r>
        <w:t>: Contact Information of Contractor page</w:t>
      </w:r>
    </w:p>
    <w:p w:rsidR="00DD3E3D" w:rsidRDefault="00DD3E3D">
      <w:pPr>
        <w:spacing w:before="90" w:after="90"/>
        <w:divId w:val="2129658055"/>
      </w:pPr>
      <w:r>
        <w:rPr>
          <w:rStyle w:val="Procedure"/>
        </w:rPr>
        <w:lastRenderedPageBreak/>
        <w:t>To filter the contacts within a case</w:t>
      </w:r>
      <w:r>
        <w:t xml:space="preserve">, type an E-Mail address, Last Name, or select a Title in the corresponding search boxes at the top right corner of the page and click the </w:t>
      </w:r>
      <w:r w:rsidR="00F1037F">
        <w:rPr>
          <w:noProof/>
        </w:rPr>
        <w:drawing>
          <wp:inline distT="0" distB="0" distL="0" distR="0">
            <wp:extent cx="121920" cy="121920"/>
            <wp:effectExtent l="0" t="0" r="0" b="0"/>
            <wp:docPr id="395" name="Picture 395"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only the contacts that match the search criteria you entered and all the rest are filtered out.</w:t>
      </w:r>
    </w:p>
    <w:p w:rsidR="00DD3E3D" w:rsidRDefault="00DD3E3D">
      <w:pPr>
        <w:spacing w:before="90" w:after="90"/>
        <w:divId w:val="2129658055"/>
      </w:pPr>
      <w:r>
        <w:rPr>
          <w:rStyle w:val="Procedure"/>
        </w:rPr>
        <w:t>To clear a filter and display all the contacts</w:t>
      </w:r>
      <w:r>
        <w:t xml:space="preserve">, remove any search criteria and click the </w:t>
      </w:r>
      <w:r w:rsidR="00F1037F">
        <w:rPr>
          <w:noProof/>
        </w:rPr>
        <w:drawing>
          <wp:inline distT="0" distB="0" distL="0" distR="0">
            <wp:extent cx="121920" cy="121920"/>
            <wp:effectExtent l="0" t="0" r="0" b="0"/>
            <wp:docPr id="396" name="Picture 396"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all the contacts.</w:t>
      </w:r>
    </w:p>
    <w:p w:rsidR="00DD3E3D" w:rsidRDefault="00DD3E3D">
      <w:pPr>
        <w:pStyle w:val="Heading3"/>
        <w:divId w:val="2129658055"/>
      </w:pPr>
      <w:bookmarkStart w:id="66" w:name="ctr_pa_admin_ctr_pa_admin_managi_6018"/>
      <w:bookmarkStart w:id="67" w:name="_Toc465946125"/>
      <w:bookmarkEnd w:id="66"/>
      <w:r>
        <w:t>Adding Contacts</w:t>
      </w:r>
      <w:bookmarkEnd w:id="67"/>
    </w:p>
    <w:p w:rsidR="00DD3E3D" w:rsidRDefault="00DD3E3D">
      <w:pPr>
        <w:spacing w:before="90" w:after="90"/>
        <w:divId w:val="2129658055"/>
      </w:pPr>
      <w:r>
        <w:rPr>
          <w:rStyle w:val="Procedure"/>
        </w:rPr>
        <w:t>To add a new contact to the case</w:t>
      </w:r>
      <w:r>
        <w:t>, do the following:</w:t>
      </w:r>
    </w:p>
    <w:p w:rsidR="00DD3E3D" w:rsidRDefault="00DD3E3D" w:rsidP="005B18AC">
      <w:pPr>
        <w:numPr>
          <w:ilvl w:val="0"/>
          <w:numId w:val="61"/>
        </w:numPr>
        <w:tabs>
          <w:tab w:val="left" w:pos="720"/>
        </w:tabs>
        <w:spacing w:before="90" w:after="90"/>
        <w:divId w:val="2129658055"/>
        <w:rPr>
          <w:color w:val="000000"/>
        </w:rPr>
      </w:pPr>
      <w:r>
        <w:rPr>
          <w:color w:val="000000"/>
        </w:rPr>
        <w:t xml:space="preserve">On the Contact Information page, click the </w:t>
      </w:r>
      <w:r w:rsidR="00F1037F">
        <w:rPr>
          <w:noProof/>
          <w:color w:val="000000"/>
        </w:rPr>
        <w:drawing>
          <wp:inline distT="0" distB="0" distL="0" distR="0">
            <wp:extent cx="121920" cy="121920"/>
            <wp:effectExtent l="0" t="0" r="0" b="0"/>
            <wp:docPr id="397" name="Picture 397"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A45548">
        <w:rPr>
          <w:color w:val="000000"/>
        </w:rPr>
        <w:t xml:space="preserve"> </w:t>
      </w:r>
      <w:r>
        <w:rPr>
          <w:color w:val="000000"/>
        </w:rPr>
        <w:t xml:space="preserve">add contact link. The Add Contact Information page appears (Figure </w:t>
      </w:r>
      <w:r w:rsidR="00337E80">
        <w:fldChar w:fldCharType="begin"/>
      </w:r>
      <w:r w:rsidR="00337E80">
        <w:instrText xml:space="preserve"> SEQ Figure \* ARABIC </w:instrText>
      </w:r>
      <w:r w:rsidR="00337E80">
        <w:fldChar w:fldCharType="separate"/>
      </w:r>
      <w:r w:rsidR="005E510B">
        <w:rPr>
          <w:noProof/>
        </w:rPr>
        <w:t>38</w:t>
      </w:r>
      <w:r w:rsidR="00337E80">
        <w:rPr>
          <w:noProof/>
        </w:rPr>
        <w:fldChar w:fldCharType="end"/>
      </w:r>
      <w:r>
        <w:rPr>
          <w:color w:val="000000"/>
        </w:rPr>
        <w:t>).</w:t>
      </w:r>
    </w:p>
    <w:p w:rsidR="00DD3E3D" w:rsidRDefault="00F1037F">
      <w:pPr>
        <w:pStyle w:val="Figure"/>
        <w:spacing w:before="90" w:after="90"/>
        <w:divId w:val="2129658055"/>
      </w:pPr>
      <w:r>
        <w:rPr>
          <w:noProof/>
        </w:rPr>
        <w:drawing>
          <wp:inline distT="0" distB="0" distL="0" distR="0">
            <wp:extent cx="5486400" cy="2226310"/>
            <wp:effectExtent l="0" t="0" r="0" b="2540"/>
            <wp:docPr id="398" name="Picture 398" descr="Add Contact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86400" cy="2226310"/>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38</w:t>
      </w:r>
      <w:r w:rsidR="00337E80">
        <w:rPr>
          <w:noProof/>
        </w:rPr>
        <w:fldChar w:fldCharType="end"/>
      </w:r>
      <w:r>
        <w:t>: Add Contact Information page</w:t>
      </w:r>
    </w:p>
    <w:p w:rsidR="00DD3E3D" w:rsidRDefault="00DD3E3D" w:rsidP="005B18AC">
      <w:pPr>
        <w:numPr>
          <w:ilvl w:val="0"/>
          <w:numId w:val="62"/>
        </w:numPr>
        <w:tabs>
          <w:tab w:val="left" w:pos="720"/>
        </w:tabs>
        <w:spacing w:before="90" w:after="90"/>
        <w:divId w:val="2129658055"/>
        <w:rPr>
          <w:color w:val="000000"/>
        </w:rPr>
      </w:pPr>
      <w:r>
        <w:rPr>
          <w:color w:val="000000"/>
        </w:rPr>
        <w:t>Type the contact's E-Mail address in the E-Mail text box and click the find link. If the contact is already in the database, his or her information will appear in the remaining boxes. If Property Loss could not find the contact, you will get a message saying that a contact could not be found. You will need to type the contact's information.</w:t>
      </w:r>
    </w:p>
    <w:p w:rsidR="00DD3E3D" w:rsidRDefault="00DD3E3D" w:rsidP="005B18AC">
      <w:pPr>
        <w:numPr>
          <w:ilvl w:val="0"/>
          <w:numId w:val="62"/>
        </w:numPr>
        <w:tabs>
          <w:tab w:val="left" w:pos="720"/>
        </w:tabs>
        <w:spacing w:before="90" w:after="90"/>
        <w:divId w:val="2129658055"/>
        <w:rPr>
          <w:color w:val="000000"/>
        </w:rPr>
      </w:pPr>
      <w:r>
        <w:rPr>
          <w:color w:val="000000"/>
        </w:rPr>
        <w:t>Type any additional information as necessary.</w:t>
      </w:r>
    </w:p>
    <w:p w:rsidR="00DD3E3D" w:rsidRDefault="00DD3E3D" w:rsidP="005B18AC">
      <w:pPr>
        <w:numPr>
          <w:ilvl w:val="0"/>
          <w:numId w:val="62"/>
        </w:numPr>
        <w:tabs>
          <w:tab w:val="left" w:pos="720"/>
        </w:tabs>
        <w:spacing w:before="90" w:after="90"/>
        <w:divId w:val="2129658055"/>
        <w:rPr>
          <w:color w:val="000000"/>
        </w:rPr>
      </w:pPr>
      <w:r>
        <w:rPr>
          <w:color w:val="000000"/>
        </w:rPr>
        <w:t>Click the Save button. The Contact Information page appears, displaying the contact you added.</w:t>
      </w:r>
    </w:p>
    <w:p w:rsidR="00DD3E3D" w:rsidRDefault="00DD3E3D">
      <w:pPr>
        <w:pStyle w:val="Heading3"/>
        <w:divId w:val="2129658055"/>
        <w:rPr>
          <w:color w:val="000000"/>
        </w:rPr>
      </w:pPr>
      <w:bookmarkStart w:id="68" w:name="ctr_pa_admin_ctr_pa_admin_managi_4381"/>
      <w:bookmarkStart w:id="69" w:name="_Toc465946126"/>
      <w:bookmarkEnd w:id="68"/>
      <w:r>
        <w:t>Editing Contacts</w:t>
      </w:r>
      <w:bookmarkEnd w:id="69"/>
    </w:p>
    <w:p w:rsidR="00DD3E3D" w:rsidRDefault="00DD3E3D">
      <w:pPr>
        <w:spacing w:before="90" w:after="90"/>
        <w:divId w:val="2129658055"/>
      </w:pPr>
      <w:r>
        <w:rPr>
          <w:rStyle w:val="Procedure"/>
        </w:rPr>
        <w:t>To edit the information for a contact currently on the case</w:t>
      </w:r>
      <w:r>
        <w:t>, do the following:</w:t>
      </w:r>
    </w:p>
    <w:p w:rsidR="00DD3E3D" w:rsidRDefault="00DD3E3D" w:rsidP="005B18AC">
      <w:pPr>
        <w:numPr>
          <w:ilvl w:val="0"/>
          <w:numId w:val="63"/>
        </w:numPr>
        <w:tabs>
          <w:tab w:val="left" w:pos="720"/>
        </w:tabs>
        <w:spacing w:before="90" w:after="90"/>
        <w:divId w:val="2129658055"/>
        <w:rPr>
          <w:color w:val="000000"/>
        </w:rPr>
      </w:pPr>
      <w:r>
        <w:rPr>
          <w:color w:val="000000"/>
        </w:rPr>
        <w:t xml:space="preserve">On the Contact Information page, click the edit icon </w:t>
      </w:r>
      <w:r w:rsidR="00F1037F">
        <w:rPr>
          <w:noProof/>
          <w:color w:val="000000"/>
        </w:rPr>
        <w:drawing>
          <wp:inline distT="0" distB="0" distL="0" distR="0">
            <wp:extent cx="121920" cy="121920"/>
            <wp:effectExtent l="0" t="0" r="0" b="0"/>
            <wp:docPr id="399" name="Picture 39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A45548">
        <w:rPr>
          <w:color w:val="000000"/>
        </w:rPr>
        <w:t xml:space="preserve"> </w:t>
      </w:r>
      <w:r>
        <w:rPr>
          <w:color w:val="000000"/>
        </w:rPr>
        <w:t xml:space="preserve">for the contact you wish to edit. The Edit Contact page appears (Figure </w:t>
      </w:r>
      <w:r w:rsidR="00337E80">
        <w:fldChar w:fldCharType="begin"/>
      </w:r>
      <w:r w:rsidR="00337E80">
        <w:instrText xml:space="preserve"> SEQ Figure \* ARABIC </w:instrText>
      </w:r>
      <w:r w:rsidR="00337E80">
        <w:fldChar w:fldCharType="separate"/>
      </w:r>
      <w:r w:rsidR="005E510B">
        <w:rPr>
          <w:noProof/>
        </w:rPr>
        <w:t>39</w:t>
      </w:r>
      <w:r w:rsidR="00337E80">
        <w:rPr>
          <w:noProof/>
        </w:rPr>
        <w:fldChar w:fldCharType="end"/>
      </w:r>
      <w:r>
        <w:rPr>
          <w:color w:val="000000"/>
        </w:rPr>
        <w:t>).</w:t>
      </w:r>
    </w:p>
    <w:p w:rsidR="00DD3E3D" w:rsidRDefault="00F1037F">
      <w:pPr>
        <w:pStyle w:val="Figure"/>
        <w:spacing w:before="90" w:after="90"/>
        <w:divId w:val="2129658055"/>
      </w:pPr>
      <w:r>
        <w:rPr>
          <w:noProof/>
        </w:rPr>
        <w:lastRenderedPageBreak/>
        <w:drawing>
          <wp:inline distT="0" distB="0" distL="0" distR="0">
            <wp:extent cx="5486400" cy="2218055"/>
            <wp:effectExtent l="0" t="0" r="0" b="0"/>
            <wp:docPr id="400" name="Picture 400" descr="Edit Contac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86400" cy="2218055"/>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w:instrText>
      </w:r>
      <w:r w:rsidR="00337E80">
        <w:instrText xml:space="preserve">C </w:instrText>
      </w:r>
      <w:r w:rsidR="00337E80">
        <w:fldChar w:fldCharType="separate"/>
      </w:r>
      <w:r w:rsidR="005E510B">
        <w:rPr>
          <w:noProof/>
        </w:rPr>
        <w:t>39</w:t>
      </w:r>
      <w:r w:rsidR="00337E80">
        <w:rPr>
          <w:noProof/>
        </w:rPr>
        <w:fldChar w:fldCharType="end"/>
      </w:r>
      <w:r>
        <w:t>: Edit Contact page</w:t>
      </w:r>
    </w:p>
    <w:p w:rsidR="00DD3E3D" w:rsidRDefault="00DD3E3D" w:rsidP="005B18AC">
      <w:pPr>
        <w:numPr>
          <w:ilvl w:val="0"/>
          <w:numId w:val="64"/>
        </w:numPr>
        <w:tabs>
          <w:tab w:val="left" w:pos="720"/>
        </w:tabs>
        <w:spacing w:before="90" w:after="90"/>
        <w:divId w:val="2129658055"/>
        <w:rPr>
          <w:color w:val="000000"/>
        </w:rPr>
      </w:pPr>
      <w:r>
        <w:rPr>
          <w:color w:val="000000"/>
        </w:rPr>
        <w:t xml:space="preserve">Make your desired edits. </w:t>
      </w:r>
      <w:r>
        <w:rPr>
          <w:b/>
          <w:bCs/>
          <w:color w:val="000000"/>
        </w:rPr>
        <w:t>Note:</w:t>
      </w:r>
      <w:r>
        <w:rPr>
          <w:color w:val="000000"/>
        </w:rPr>
        <w:t xml:space="preserve"> You cannot edit the contact's E-Mail address. If you want to edit the E-Mail address, you must delete the contact and create a new one.</w:t>
      </w:r>
    </w:p>
    <w:p w:rsidR="00DD3E3D" w:rsidRDefault="00DD3E3D" w:rsidP="005B18AC">
      <w:pPr>
        <w:numPr>
          <w:ilvl w:val="0"/>
          <w:numId w:val="64"/>
        </w:numPr>
        <w:tabs>
          <w:tab w:val="left" w:pos="720"/>
        </w:tabs>
        <w:spacing w:before="90" w:after="90"/>
        <w:divId w:val="2129658055"/>
        <w:rPr>
          <w:color w:val="000000"/>
        </w:rPr>
      </w:pPr>
      <w:r>
        <w:rPr>
          <w:color w:val="000000"/>
        </w:rPr>
        <w:t>Click the Save button (click the Reset button to undo your edits; click the Cancel button to leave the page without making or saving edits).</w:t>
      </w:r>
    </w:p>
    <w:p w:rsidR="00DD3E3D" w:rsidRDefault="00DD3E3D">
      <w:pPr>
        <w:pStyle w:val="Heading3"/>
        <w:divId w:val="2129658055"/>
        <w:rPr>
          <w:color w:val="000000"/>
        </w:rPr>
      </w:pPr>
      <w:bookmarkStart w:id="70" w:name="ctr_pa_admin_ctr_pa_admin_managi_9264"/>
      <w:bookmarkStart w:id="71" w:name="_Toc465946127"/>
      <w:bookmarkEnd w:id="70"/>
      <w:r>
        <w:t>Deleting Contacts</w:t>
      </w:r>
      <w:bookmarkEnd w:id="71"/>
    </w:p>
    <w:p w:rsidR="00DD3E3D" w:rsidRDefault="00DD3E3D">
      <w:pPr>
        <w:spacing w:before="90" w:after="90"/>
        <w:divId w:val="2129658055"/>
      </w:pPr>
      <w:r>
        <w:rPr>
          <w:rStyle w:val="Procedure"/>
        </w:rPr>
        <w:t>To delete a contact from the case</w:t>
      </w:r>
      <w:r>
        <w:t xml:space="preserve">, on the Contact Information page, click the delete icon </w:t>
      </w:r>
      <w:r w:rsidR="00F1037F">
        <w:rPr>
          <w:noProof/>
        </w:rPr>
        <w:drawing>
          <wp:inline distT="0" distB="0" distL="0" distR="0">
            <wp:extent cx="121920" cy="121920"/>
            <wp:effectExtent l="0" t="0" r="0" b="0"/>
            <wp:docPr id="401" name="Picture 401"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contact you wish to delete. A dialog box appears asking you to confirm the deletion. Click the OK button on the dialog box to delete the contact or click the Cancel button to cancel the deletion.</w:t>
      </w:r>
    </w:p>
    <w:p w:rsidR="00DD3E3D" w:rsidRDefault="00DD3E3D">
      <w:pPr>
        <w:pStyle w:val="Heading2"/>
        <w:divId w:val="2129658055"/>
      </w:pPr>
      <w:bookmarkStart w:id="72" w:name="_Toc465946128"/>
      <w:r>
        <w:t>Editing a Case</w:t>
      </w:r>
      <w:bookmarkEnd w:id="72"/>
    </w:p>
    <w:p w:rsidR="00DD3E3D" w:rsidRDefault="00DD3E3D">
      <w:pPr>
        <w:spacing w:before="90" w:after="90"/>
        <w:divId w:val="2129658055"/>
      </w:pPr>
      <w:r>
        <w:t>The cases you can edit depend on your user role:</w:t>
      </w:r>
    </w:p>
    <w:p w:rsidR="00DD3E3D" w:rsidRDefault="00DD3E3D" w:rsidP="005B18AC">
      <w:pPr>
        <w:numPr>
          <w:ilvl w:val="0"/>
          <w:numId w:val="65"/>
        </w:numPr>
        <w:tabs>
          <w:tab w:val="left" w:pos="720"/>
        </w:tabs>
        <w:spacing w:before="90" w:after="90"/>
        <w:divId w:val="2129658055"/>
        <w:rPr>
          <w:color w:val="000000"/>
        </w:rPr>
      </w:pPr>
      <w:r>
        <w:rPr>
          <w:color w:val="000000"/>
        </w:rPr>
        <w:t>Contractors can edit cases in Draft or Rejected status that they created. If the case is in Investigating or Pending status, they may edit the Remarks. This allows Contractors to update the case if property is found after the case has been submitted.</w:t>
      </w:r>
    </w:p>
    <w:p w:rsidR="00DD3E3D" w:rsidRDefault="00DD3E3D" w:rsidP="005B18AC">
      <w:pPr>
        <w:numPr>
          <w:ilvl w:val="0"/>
          <w:numId w:val="65"/>
        </w:numPr>
        <w:tabs>
          <w:tab w:val="left" w:pos="720"/>
        </w:tabs>
        <w:spacing w:before="90" w:after="90"/>
        <w:divId w:val="2129658055"/>
        <w:rPr>
          <w:color w:val="000000"/>
        </w:rPr>
      </w:pPr>
      <w:r>
        <w:rPr>
          <w:color w:val="000000"/>
        </w:rPr>
        <w:t>Property Administrators can edit cases that are assigned to them in any status except Closed.</w:t>
      </w:r>
    </w:p>
    <w:p w:rsidR="00DD3E3D" w:rsidRDefault="00DD3E3D" w:rsidP="005B18AC">
      <w:pPr>
        <w:numPr>
          <w:ilvl w:val="0"/>
          <w:numId w:val="65"/>
        </w:numPr>
        <w:tabs>
          <w:tab w:val="left" w:pos="720"/>
        </w:tabs>
        <w:spacing w:before="90" w:after="90"/>
        <w:divId w:val="2129658055"/>
        <w:rPr>
          <w:color w:val="000000"/>
        </w:rPr>
      </w:pPr>
      <w:r>
        <w:rPr>
          <w:color w:val="000000"/>
        </w:rPr>
        <w:t>Administrators can edit any case in any status except Closed.</w:t>
      </w:r>
    </w:p>
    <w:p w:rsidR="00DD3E3D" w:rsidRDefault="00DD3E3D" w:rsidP="005B18AC">
      <w:pPr>
        <w:numPr>
          <w:ilvl w:val="0"/>
          <w:numId w:val="65"/>
        </w:numPr>
        <w:tabs>
          <w:tab w:val="left" w:pos="720"/>
        </w:tabs>
        <w:spacing w:before="90" w:after="90"/>
        <w:divId w:val="2129658055"/>
        <w:rPr>
          <w:color w:val="000000"/>
        </w:rPr>
      </w:pPr>
      <w:r>
        <w:rPr>
          <w:color w:val="000000"/>
        </w:rPr>
        <w:t>ACOs can edit the ACO Comments on cases in Pending status that are assigned to them.</w:t>
      </w:r>
    </w:p>
    <w:p w:rsidR="00DD3E3D" w:rsidRDefault="00DD3E3D" w:rsidP="005B18AC">
      <w:pPr>
        <w:numPr>
          <w:ilvl w:val="0"/>
          <w:numId w:val="65"/>
        </w:numPr>
        <w:tabs>
          <w:tab w:val="left" w:pos="720"/>
        </w:tabs>
        <w:spacing w:before="90" w:after="90"/>
        <w:divId w:val="2129658055"/>
        <w:rPr>
          <w:color w:val="000000"/>
        </w:rPr>
      </w:pPr>
      <w:r>
        <w:rPr>
          <w:color w:val="000000"/>
        </w:rPr>
        <w:t>External Users cannot edit cases.</w:t>
      </w:r>
    </w:p>
    <w:p w:rsidR="00DD3E3D" w:rsidRDefault="00DD3E3D">
      <w:pPr>
        <w:pStyle w:val="Heading3"/>
        <w:divId w:val="2129658055"/>
        <w:rPr>
          <w:color w:val="000000"/>
        </w:rPr>
      </w:pPr>
      <w:bookmarkStart w:id="73" w:name="_Toc465946129"/>
      <w:r>
        <w:t>Editing Cases in Draft or Rejected Status</w:t>
      </w:r>
      <w:bookmarkEnd w:id="73"/>
    </w:p>
    <w:p w:rsidR="00DD3E3D" w:rsidRDefault="00DD3E3D">
      <w:pPr>
        <w:spacing w:before="90" w:after="90"/>
        <w:divId w:val="2129658055"/>
      </w:pPr>
      <w:r>
        <w:rPr>
          <w:rStyle w:val="Procedure"/>
        </w:rPr>
        <w:t>To edit a case in Draft or Rejected status</w:t>
      </w:r>
      <w:r>
        <w:t xml:space="preserve">, click the edit icon </w:t>
      </w:r>
      <w:r w:rsidR="00F1037F">
        <w:rPr>
          <w:noProof/>
        </w:rPr>
        <w:drawing>
          <wp:inline distT="0" distB="0" distL="0" distR="0">
            <wp:extent cx="121920" cy="121920"/>
            <wp:effectExtent l="0" t="0" r="0" b="0"/>
            <wp:docPr id="402" name="Picture 40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case you wish to edit on the My Work Page or click the </w:t>
      </w:r>
      <w:r w:rsidR="00F1037F">
        <w:rPr>
          <w:noProof/>
        </w:rPr>
        <w:lastRenderedPageBreak/>
        <w:drawing>
          <wp:inline distT="0" distB="0" distL="0" distR="0">
            <wp:extent cx="121920" cy="121920"/>
            <wp:effectExtent l="0" t="0" r="0" b="0"/>
            <wp:docPr id="403" name="Picture 40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edit link on the View Case page (see the topic Viewing Case Information). The Edit Case page appears (Figure </w:t>
      </w:r>
      <w:r w:rsidR="00337E80">
        <w:fldChar w:fldCharType="begin"/>
      </w:r>
      <w:r w:rsidR="00337E80">
        <w:instrText xml:space="preserve"> SEQ Figure \* ARABIC </w:instrText>
      </w:r>
      <w:r w:rsidR="00337E80">
        <w:fldChar w:fldCharType="separate"/>
      </w:r>
      <w:r w:rsidR="005E510B">
        <w:rPr>
          <w:noProof/>
        </w:rPr>
        <w:t>40</w:t>
      </w:r>
      <w:r w:rsidR="00337E80">
        <w:rPr>
          <w:noProof/>
        </w:rPr>
        <w:fldChar w:fldCharType="end"/>
      </w:r>
      <w:r>
        <w:t xml:space="preserve"> and Figure </w:t>
      </w:r>
      <w:r w:rsidR="00337E80">
        <w:fldChar w:fldCharType="begin"/>
      </w:r>
      <w:r w:rsidR="00337E80">
        <w:instrText xml:space="preserve"> SEQ Figure \* ARABIC </w:instrText>
      </w:r>
      <w:r w:rsidR="00337E80">
        <w:fldChar w:fldCharType="separate"/>
      </w:r>
      <w:r w:rsidR="005E510B">
        <w:rPr>
          <w:noProof/>
        </w:rPr>
        <w:t>41</w:t>
      </w:r>
      <w:r w:rsidR="00337E80">
        <w:rPr>
          <w:noProof/>
        </w:rPr>
        <w:fldChar w:fldCharType="end"/>
      </w:r>
      <w:r>
        <w:t>).</w:t>
      </w:r>
    </w:p>
    <w:p w:rsidR="00DD3E3D" w:rsidRDefault="00F1037F">
      <w:pPr>
        <w:pStyle w:val="Figure"/>
        <w:spacing w:before="90" w:after="90"/>
        <w:divId w:val="2129658055"/>
      </w:pPr>
      <w:r>
        <w:rPr>
          <w:noProof/>
        </w:rPr>
        <w:drawing>
          <wp:inline distT="0" distB="0" distL="0" distR="0">
            <wp:extent cx="5486400" cy="3858895"/>
            <wp:effectExtent l="0" t="0" r="0" b="8255"/>
            <wp:docPr id="404" name="Picture 404" descr="Edit Case page in Draft status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pic:cNvPicPr/>
                  </pic:nvPicPr>
                  <pic:blipFill>
                    <a:blip r:embed="rId72">
                      <a:extLst>
                        <a:ext uri="{28A0092B-C50C-407E-A947-70E740481C1C}">
                          <a14:useLocalDpi xmlns:a14="http://schemas.microsoft.com/office/drawing/2010/main" val="0"/>
                        </a:ext>
                      </a:extLst>
                    </a:blip>
                    <a:stretch>
                      <a:fillRect/>
                    </a:stretch>
                  </pic:blipFill>
                  <pic:spPr>
                    <a:xfrm>
                      <a:off x="0" y="0"/>
                      <a:ext cx="5486400" cy="3858895"/>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40</w:t>
      </w:r>
      <w:r w:rsidR="00337E80">
        <w:rPr>
          <w:noProof/>
        </w:rPr>
        <w:fldChar w:fldCharType="end"/>
      </w:r>
      <w:r>
        <w:t>: Edit Case page in Draft status for internal case</w:t>
      </w:r>
    </w:p>
    <w:p w:rsidR="00DD3E3D" w:rsidRDefault="00F1037F">
      <w:pPr>
        <w:pStyle w:val="Figure"/>
        <w:spacing w:before="90" w:after="90"/>
        <w:divId w:val="2129658055"/>
      </w:pPr>
      <w:r>
        <w:rPr>
          <w:noProof/>
        </w:rPr>
        <w:lastRenderedPageBreak/>
        <w:drawing>
          <wp:inline distT="0" distB="0" distL="0" distR="0">
            <wp:extent cx="5486400" cy="3502660"/>
            <wp:effectExtent l="0" t="0" r="0" b="2540"/>
            <wp:docPr id="405" name="Picture 405" descr="Edit Case page in Rejected status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86400" cy="3502660"/>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41</w:t>
      </w:r>
      <w:r w:rsidR="00337E80">
        <w:rPr>
          <w:noProof/>
        </w:rPr>
        <w:fldChar w:fldCharType="end"/>
      </w:r>
      <w:r>
        <w:t>: Edit Case page in Rejected status for external case</w:t>
      </w:r>
    </w:p>
    <w:p w:rsidR="00DD3E3D" w:rsidRDefault="00DD3E3D">
      <w:pPr>
        <w:spacing w:before="90" w:after="90"/>
        <w:divId w:val="2129658055"/>
      </w:pPr>
      <w:r>
        <w:t>If the case is external to DCMA, you can edit the PA E-Mail address on the case. If the case is internal to DCMA, you cannot change the PA E-Mail address because the case will be routed automatically to the appropriate Property Administrator based on the contract number, CAGE, and DoDAAC in CMT.</w:t>
      </w:r>
    </w:p>
    <w:p w:rsidR="00DD3E3D" w:rsidRDefault="00DD3E3D">
      <w:pPr>
        <w:spacing w:before="90" w:after="90"/>
        <w:divId w:val="2129658055"/>
      </w:pPr>
      <w:r>
        <w:t>For all cases in Draft or Rejected status, you can edit the following information:</w:t>
      </w:r>
    </w:p>
    <w:p w:rsidR="00DD3E3D" w:rsidRDefault="00DD3E3D" w:rsidP="005B18AC">
      <w:pPr>
        <w:numPr>
          <w:ilvl w:val="0"/>
          <w:numId w:val="66"/>
        </w:numPr>
        <w:tabs>
          <w:tab w:val="left" w:pos="720"/>
        </w:tabs>
        <w:spacing w:before="90" w:after="90"/>
        <w:divId w:val="2129658055"/>
        <w:rPr>
          <w:color w:val="000000"/>
        </w:rPr>
      </w:pPr>
      <w:r>
        <w:rPr>
          <w:color w:val="000000"/>
        </w:rPr>
        <w:t>Date of Incident</w:t>
      </w:r>
    </w:p>
    <w:p w:rsidR="00DD3E3D" w:rsidRDefault="00DD3E3D" w:rsidP="005B18AC">
      <w:pPr>
        <w:numPr>
          <w:ilvl w:val="0"/>
          <w:numId w:val="66"/>
        </w:numPr>
        <w:tabs>
          <w:tab w:val="left" w:pos="720"/>
        </w:tabs>
        <w:spacing w:before="90" w:after="90"/>
        <w:divId w:val="2129658055"/>
        <w:rPr>
          <w:color w:val="000000"/>
        </w:rPr>
      </w:pPr>
      <w:r>
        <w:rPr>
          <w:color w:val="000000"/>
        </w:rPr>
        <w:t>Property Loss Location CAGE Code</w:t>
      </w:r>
    </w:p>
    <w:p w:rsidR="00DD3E3D" w:rsidRDefault="00DD3E3D" w:rsidP="005B18AC">
      <w:pPr>
        <w:numPr>
          <w:ilvl w:val="0"/>
          <w:numId w:val="66"/>
        </w:numPr>
        <w:tabs>
          <w:tab w:val="left" w:pos="720"/>
        </w:tabs>
        <w:spacing w:before="90" w:after="90"/>
        <w:divId w:val="2129658055"/>
        <w:rPr>
          <w:color w:val="000000"/>
        </w:rPr>
      </w:pPr>
      <w:r>
        <w:rPr>
          <w:color w:val="000000"/>
        </w:rPr>
        <w:t>Contractual Coverage</w:t>
      </w:r>
    </w:p>
    <w:p w:rsidR="00DD3E3D" w:rsidRDefault="00DD3E3D" w:rsidP="005B18AC">
      <w:pPr>
        <w:numPr>
          <w:ilvl w:val="0"/>
          <w:numId w:val="66"/>
        </w:numPr>
        <w:tabs>
          <w:tab w:val="left" w:pos="720"/>
        </w:tabs>
        <w:spacing w:before="90" w:after="90"/>
        <w:divId w:val="2129658055"/>
        <w:rPr>
          <w:color w:val="000000"/>
        </w:rPr>
      </w:pPr>
      <w:r>
        <w:rPr>
          <w:color w:val="000000"/>
        </w:rPr>
        <w:t>Remarks</w:t>
      </w:r>
    </w:p>
    <w:p w:rsidR="00DD3E3D" w:rsidRDefault="00DD3E3D" w:rsidP="005B18AC">
      <w:pPr>
        <w:numPr>
          <w:ilvl w:val="0"/>
          <w:numId w:val="66"/>
        </w:numPr>
        <w:tabs>
          <w:tab w:val="left" w:pos="720"/>
        </w:tabs>
        <w:spacing w:before="90" w:after="90"/>
        <w:divId w:val="2129658055"/>
        <w:rPr>
          <w:color w:val="000000"/>
        </w:rPr>
      </w:pPr>
      <w:r>
        <w:rPr>
          <w:color w:val="000000"/>
        </w:rPr>
        <w:t>Property Types</w:t>
      </w:r>
    </w:p>
    <w:p w:rsidR="00DD3E3D" w:rsidRDefault="00DD3E3D" w:rsidP="005B18AC">
      <w:pPr>
        <w:numPr>
          <w:ilvl w:val="0"/>
          <w:numId w:val="66"/>
        </w:numPr>
        <w:tabs>
          <w:tab w:val="left" w:pos="720"/>
        </w:tabs>
        <w:spacing w:before="90" w:after="90"/>
        <w:divId w:val="2129658055"/>
        <w:rPr>
          <w:color w:val="000000"/>
        </w:rPr>
      </w:pPr>
      <w:r>
        <w:rPr>
          <w:color w:val="000000"/>
        </w:rPr>
        <w:t>Contractor Narrative/PA Comments</w:t>
      </w:r>
    </w:p>
    <w:p w:rsidR="00DD3E3D" w:rsidRDefault="00DD3E3D" w:rsidP="005B18AC">
      <w:pPr>
        <w:numPr>
          <w:ilvl w:val="0"/>
          <w:numId w:val="66"/>
        </w:numPr>
        <w:tabs>
          <w:tab w:val="left" w:pos="720"/>
        </w:tabs>
        <w:spacing w:before="90" w:after="90"/>
        <w:divId w:val="2129658055"/>
        <w:rPr>
          <w:color w:val="000000"/>
        </w:rPr>
      </w:pPr>
      <w:r>
        <w:rPr>
          <w:color w:val="000000"/>
        </w:rPr>
        <w:t>ACO E-mail</w:t>
      </w:r>
    </w:p>
    <w:p w:rsidR="00DD3E3D" w:rsidRDefault="00DD3E3D" w:rsidP="005B18AC">
      <w:pPr>
        <w:numPr>
          <w:ilvl w:val="0"/>
          <w:numId w:val="66"/>
        </w:numPr>
        <w:tabs>
          <w:tab w:val="left" w:pos="720"/>
        </w:tabs>
        <w:spacing w:before="90" w:after="90"/>
        <w:divId w:val="2129658055"/>
        <w:rPr>
          <w:color w:val="000000"/>
        </w:rPr>
      </w:pPr>
      <w:r>
        <w:rPr>
          <w:color w:val="000000"/>
        </w:rPr>
        <w:t>Case Type</w:t>
      </w:r>
    </w:p>
    <w:p w:rsidR="00DD3E3D" w:rsidRDefault="00DD3E3D" w:rsidP="005B18AC">
      <w:pPr>
        <w:numPr>
          <w:ilvl w:val="0"/>
          <w:numId w:val="66"/>
        </w:numPr>
        <w:tabs>
          <w:tab w:val="left" w:pos="720"/>
        </w:tabs>
        <w:spacing w:before="90" w:after="90"/>
        <w:divId w:val="2129658055"/>
        <w:rPr>
          <w:color w:val="000000"/>
        </w:rPr>
      </w:pPr>
      <w:r>
        <w:rPr>
          <w:color w:val="000000"/>
        </w:rPr>
        <w:t>Property Owner</w:t>
      </w:r>
    </w:p>
    <w:p w:rsidR="00DD3E3D" w:rsidRDefault="00DD3E3D" w:rsidP="005B18AC">
      <w:pPr>
        <w:numPr>
          <w:ilvl w:val="0"/>
          <w:numId w:val="66"/>
        </w:numPr>
        <w:tabs>
          <w:tab w:val="left" w:pos="720"/>
        </w:tabs>
        <w:spacing w:before="90" w:after="90"/>
        <w:divId w:val="2129658055"/>
        <w:rPr>
          <w:color w:val="000000"/>
        </w:rPr>
      </w:pPr>
      <w:r>
        <w:rPr>
          <w:color w:val="000000"/>
        </w:rPr>
        <w:t>Wartime Loss</w:t>
      </w:r>
    </w:p>
    <w:p w:rsidR="00DD3E3D" w:rsidRDefault="00DD3E3D" w:rsidP="005B18AC">
      <w:pPr>
        <w:numPr>
          <w:ilvl w:val="0"/>
          <w:numId w:val="66"/>
        </w:numPr>
        <w:tabs>
          <w:tab w:val="left" w:pos="720"/>
        </w:tabs>
        <w:spacing w:before="90" w:after="90"/>
        <w:divId w:val="2129658055"/>
        <w:rPr>
          <w:color w:val="000000"/>
        </w:rPr>
      </w:pPr>
      <w:r>
        <w:rPr>
          <w:color w:val="000000"/>
        </w:rPr>
        <w:t>Flight Risk</w:t>
      </w:r>
    </w:p>
    <w:p w:rsidR="00DD3E3D" w:rsidRDefault="00DD3E3D">
      <w:pPr>
        <w:spacing w:before="90" w:after="90"/>
        <w:divId w:val="2129658055"/>
      </w:pPr>
      <w:r>
        <w:rPr>
          <w:rStyle w:val="Procedure"/>
        </w:rPr>
        <w:t>To save your changes</w:t>
      </w:r>
      <w:r>
        <w:t>, click the Save button.</w:t>
      </w:r>
    </w:p>
    <w:p w:rsidR="00DD3E3D" w:rsidRDefault="00DD3E3D">
      <w:pPr>
        <w:spacing w:before="90" w:after="90"/>
        <w:divId w:val="2129658055"/>
      </w:pPr>
      <w:r>
        <w:rPr>
          <w:rStyle w:val="Procedure"/>
        </w:rPr>
        <w:t>To submit the case to the Property Administrator</w:t>
      </w:r>
      <w:r>
        <w:t>, on the View Case page, click the submit to PA link.</w:t>
      </w:r>
    </w:p>
    <w:p w:rsidR="00DD3E3D" w:rsidRDefault="00DD3E3D">
      <w:pPr>
        <w:pStyle w:val="Heading3"/>
        <w:divId w:val="2129658055"/>
      </w:pPr>
      <w:bookmarkStart w:id="74" w:name="_Toc465946130"/>
      <w:r>
        <w:lastRenderedPageBreak/>
        <w:t>Editing Cases in Investigating or Pending Status</w:t>
      </w:r>
      <w:bookmarkEnd w:id="74"/>
    </w:p>
    <w:p w:rsidR="00DD3E3D" w:rsidRDefault="00DD3E3D">
      <w:pPr>
        <w:spacing w:before="90" w:after="90"/>
        <w:divId w:val="2129658055"/>
      </w:pPr>
      <w:r>
        <w:rPr>
          <w:rStyle w:val="Procedure"/>
        </w:rPr>
        <w:t>To edit a case in Investigating or Pending status</w:t>
      </w:r>
      <w:r>
        <w:t xml:space="preserve">, click the edit icon </w:t>
      </w:r>
      <w:r w:rsidR="00F1037F">
        <w:rPr>
          <w:noProof/>
        </w:rPr>
        <w:drawing>
          <wp:inline distT="0" distB="0" distL="0" distR="0">
            <wp:extent cx="121920" cy="121920"/>
            <wp:effectExtent l="0" t="0" r="0" b="0"/>
            <wp:docPr id="406" name="Picture 40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case you wish to edit on the My Work Page or click the </w:t>
      </w:r>
      <w:r w:rsidR="00F1037F">
        <w:rPr>
          <w:noProof/>
        </w:rPr>
        <w:drawing>
          <wp:inline distT="0" distB="0" distL="0" distR="0">
            <wp:extent cx="121920" cy="121920"/>
            <wp:effectExtent l="0" t="0" r="0" b="0"/>
            <wp:docPr id="407" name="Picture 40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edit link on the View Case page (see the topic Viewing Case Information). The Edit Case page appears (Figure </w:t>
      </w:r>
      <w:r w:rsidR="00337E80">
        <w:fldChar w:fldCharType="begin"/>
      </w:r>
      <w:r w:rsidR="00337E80">
        <w:instrText xml:space="preserve"> SEQ Figure \* ARABIC </w:instrText>
      </w:r>
      <w:r w:rsidR="00337E80">
        <w:fldChar w:fldCharType="separate"/>
      </w:r>
      <w:r w:rsidR="005E510B">
        <w:rPr>
          <w:noProof/>
        </w:rPr>
        <w:t>42</w:t>
      </w:r>
      <w:r w:rsidR="00337E80">
        <w:rPr>
          <w:noProof/>
        </w:rPr>
        <w:fldChar w:fldCharType="end"/>
      </w:r>
      <w:r>
        <w:t>).</w:t>
      </w:r>
    </w:p>
    <w:p w:rsidR="00DD3E3D" w:rsidRDefault="00F1037F">
      <w:pPr>
        <w:pStyle w:val="Figure"/>
        <w:spacing w:before="90" w:after="90"/>
        <w:divId w:val="2129658055"/>
      </w:pPr>
      <w:r>
        <w:rPr>
          <w:noProof/>
        </w:rPr>
        <w:drawing>
          <wp:inline distT="0" distB="0" distL="0" distR="0">
            <wp:extent cx="5486400" cy="4439285"/>
            <wp:effectExtent l="0" t="0" r="0" b="0"/>
            <wp:docPr id="408" name="Picture 408" descr="Edit Case page in Investigating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r:embed="rId74">
                      <a:extLst>
                        <a:ext uri="{28A0092B-C50C-407E-A947-70E740481C1C}">
                          <a14:useLocalDpi xmlns:a14="http://schemas.microsoft.com/office/drawing/2010/main" val="0"/>
                        </a:ext>
                      </a:extLst>
                    </a:blip>
                    <a:stretch>
                      <a:fillRect/>
                    </a:stretch>
                  </pic:blipFill>
                  <pic:spPr>
                    <a:xfrm>
                      <a:off x="0" y="0"/>
                      <a:ext cx="5486400" cy="4439285"/>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42</w:t>
      </w:r>
      <w:r w:rsidR="00337E80">
        <w:rPr>
          <w:noProof/>
        </w:rPr>
        <w:fldChar w:fldCharType="end"/>
      </w:r>
      <w:r>
        <w:t>: Edit Case page in Investigating status</w:t>
      </w:r>
    </w:p>
    <w:p w:rsidR="00DD3E3D" w:rsidRDefault="00DD3E3D">
      <w:pPr>
        <w:spacing w:before="90" w:after="90"/>
        <w:divId w:val="2129658055"/>
      </w:pPr>
      <w:r>
        <w:t>For all cases in Investigating or Pending status that you created, you may modify the following information:</w:t>
      </w:r>
    </w:p>
    <w:p w:rsidR="00DD3E3D" w:rsidRDefault="00DD3E3D" w:rsidP="005B18AC">
      <w:pPr>
        <w:numPr>
          <w:ilvl w:val="0"/>
          <w:numId w:val="67"/>
        </w:numPr>
        <w:tabs>
          <w:tab w:val="left" w:pos="720"/>
        </w:tabs>
        <w:spacing w:before="90" w:after="90"/>
        <w:divId w:val="2129658055"/>
        <w:rPr>
          <w:color w:val="000000"/>
        </w:rPr>
      </w:pPr>
      <w:r>
        <w:rPr>
          <w:color w:val="000000"/>
        </w:rPr>
        <w:t>Date Of Incident</w:t>
      </w:r>
    </w:p>
    <w:p w:rsidR="00DD3E3D" w:rsidRDefault="00DD3E3D" w:rsidP="005B18AC">
      <w:pPr>
        <w:numPr>
          <w:ilvl w:val="0"/>
          <w:numId w:val="67"/>
        </w:numPr>
        <w:tabs>
          <w:tab w:val="left" w:pos="720"/>
        </w:tabs>
        <w:spacing w:before="90" w:after="90"/>
        <w:divId w:val="2129658055"/>
        <w:rPr>
          <w:color w:val="000000"/>
        </w:rPr>
      </w:pPr>
      <w:r>
        <w:rPr>
          <w:color w:val="000000"/>
        </w:rPr>
        <w:t>Property Loss Location Cage Code</w:t>
      </w:r>
    </w:p>
    <w:p w:rsidR="00DD3E3D" w:rsidRDefault="00DD3E3D" w:rsidP="005B18AC">
      <w:pPr>
        <w:numPr>
          <w:ilvl w:val="0"/>
          <w:numId w:val="67"/>
        </w:numPr>
        <w:tabs>
          <w:tab w:val="left" w:pos="720"/>
        </w:tabs>
        <w:spacing w:before="90" w:after="90"/>
        <w:divId w:val="2129658055"/>
        <w:rPr>
          <w:color w:val="000000"/>
        </w:rPr>
      </w:pPr>
      <w:r>
        <w:rPr>
          <w:color w:val="000000"/>
        </w:rPr>
        <w:t>Contractual Coverage</w:t>
      </w:r>
    </w:p>
    <w:p w:rsidR="00DD3E3D" w:rsidRDefault="00DD3E3D" w:rsidP="005B18AC">
      <w:pPr>
        <w:numPr>
          <w:ilvl w:val="0"/>
          <w:numId w:val="67"/>
        </w:numPr>
        <w:tabs>
          <w:tab w:val="left" w:pos="720"/>
        </w:tabs>
        <w:spacing w:before="90" w:after="90"/>
        <w:divId w:val="2129658055"/>
        <w:rPr>
          <w:color w:val="000000"/>
        </w:rPr>
      </w:pPr>
      <w:r>
        <w:rPr>
          <w:color w:val="000000"/>
        </w:rPr>
        <w:t>Remarks</w:t>
      </w:r>
    </w:p>
    <w:p w:rsidR="00DD3E3D" w:rsidRDefault="00DD3E3D" w:rsidP="005B18AC">
      <w:pPr>
        <w:numPr>
          <w:ilvl w:val="0"/>
          <w:numId w:val="67"/>
        </w:numPr>
        <w:tabs>
          <w:tab w:val="left" w:pos="720"/>
        </w:tabs>
        <w:spacing w:before="90" w:after="90"/>
        <w:divId w:val="2129658055"/>
        <w:rPr>
          <w:color w:val="000000"/>
        </w:rPr>
      </w:pPr>
      <w:r>
        <w:rPr>
          <w:color w:val="000000"/>
        </w:rPr>
        <w:t>Property Types</w:t>
      </w:r>
    </w:p>
    <w:p w:rsidR="00DD3E3D" w:rsidRDefault="00DD3E3D" w:rsidP="005B18AC">
      <w:pPr>
        <w:numPr>
          <w:ilvl w:val="0"/>
          <w:numId w:val="67"/>
        </w:numPr>
        <w:tabs>
          <w:tab w:val="left" w:pos="720"/>
        </w:tabs>
        <w:spacing w:before="90" w:after="90"/>
        <w:divId w:val="2129658055"/>
        <w:rPr>
          <w:color w:val="000000"/>
        </w:rPr>
      </w:pPr>
      <w:r>
        <w:rPr>
          <w:color w:val="000000"/>
        </w:rPr>
        <w:t>Status Of System</w:t>
      </w:r>
    </w:p>
    <w:p w:rsidR="00DD3E3D" w:rsidRDefault="00DD3E3D" w:rsidP="005B18AC">
      <w:pPr>
        <w:numPr>
          <w:ilvl w:val="0"/>
          <w:numId w:val="67"/>
        </w:numPr>
        <w:tabs>
          <w:tab w:val="left" w:pos="720"/>
        </w:tabs>
        <w:spacing w:before="90" w:after="90"/>
        <w:divId w:val="2129658055"/>
        <w:rPr>
          <w:color w:val="000000"/>
        </w:rPr>
      </w:pPr>
      <w:r>
        <w:rPr>
          <w:color w:val="000000"/>
        </w:rPr>
        <w:t>Date Of Demand Letter</w:t>
      </w:r>
    </w:p>
    <w:p w:rsidR="00DD3E3D" w:rsidRDefault="00DD3E3D" w:rsidP="005B18AC">
      <w:pPr>
        <w:numPr>
          <w:ilvl w:val="0"/>
          <w:numId w:val="67"/>
        </w:numPr>
        <w:tabs>
          <w:tab w:val="left" w:pos="720"/>
        </w:tabs>
        <w:spacing w:before="90" w:after="90"/>
        <w:divId w:val="2129658055"/>
        <w:rPr>
          <w:color w:val="000000"/>
        </w:rPr>
      </w:pPr>
      <w:r>
        <w:rPr>
          <w:color w:val="000000"/>
        </w:rPr>
        <w:t>Amount Assessed</w:t>
      </w:r>
    </w:p>
    <w:p w:rsidR="00DD3E3D" w:rsidRDefault="00DD3E3D" w:rsidP="005B18AC">
      <w:pPr>
        <w:numPr>
          <w:ilvl w:val="0"/>
          <w:numId w:val="67"/>
        </w:numPr>
        <w:tabs>
          <w:tab w:val="left" w:pos="720"/>
        </w:tabs>
        <w:spacing w:before="90" w:after="90"/>
        <w:divId w:val="2129658055"/>
        <w:rPr>
          <w:color w:val="000000"/>
        </w:rPr>
      </w:pPr>
      <w:r>
        <w:rPr>
          <w:color w:val="000000"/>
        </w:rPr>
        <w:t>ACO E-mail</w:t>
      </w:r>
    </w:p>
    <w:p w:rsidR="00DD3E3D" w:rsidRDefault="00DD3E3D" w:rsidP="005B18AC">
      <w:pPr>
        <w:numPr>
          <w:ilvl w:val="0"/>
          <w:numId w:val="67"/>
        </w:numPr>
        <w:tabs>
          <w:tab w:val="left" w:pos="720"/>
        </w:tabs>
        <w:spacing w:before="90" w:after="90"/>
        <w:divId w:val="2129658055"/>
        <w:rPr>
          <w:color w:val="000000"/>
        </w:rPr>
      </w:pPr>
      <w:r>
        <w:rPr>
          <w:color w:val="000000"/>
        </w:rPr>
        <w:lastRenderedPageBreak/>
        <w:t>Case Type</w:t>
      </w:r>
    </w:p>
    <w:p w:rsidR="00DD3E3D" w:rsidRDefault="00DD3E3D" w:rsidP="005B18AC">
      <w:pPr>
        <w:numPr>
          <w:ilvl w:val="0"/>
          <w:numId w:val="67"/>
        </w:numPr>
        <w:tabs>
          <w:tab w:val="left" w:pos="720"/>
        </w:tabs>
        <w:spacing w:before="90" w:after="90"/>
        <w:divId w:val="2129658055"/>
        <w:rPr>
          <w:color w:val="000000"/>
        </w:rPr>
      </w:pPr>
      <w:r>
        <w:rPr>
          <w:color w:val="000000"/>
        </w:rPr>
        <w:t>Property Owner</w:t>
      </w:r>
    </w:p>
    <w:p w:rsidR="00DD3E3D" w:rsidRDefault="00DD3E3D" w:rsidP="005B18AC">
      <w:pPr>
        <w:numPr>
          <w:ilvl w:val="0"/>
          <w:numId w:val="67"/>
        </w:numPr>
        <w:tabs>
          <w:tab w:val="left" w:pos="720"/>
        </w:tabs>
        <w:spacing w:before="90" w:after="90"/>
        <w:divId w:val="2129658055"/>
        <w:rPr>
          <w:color w:val="000000"/>
        </w:rPr>
      </w:pPr>
      <w:r>
        <w:rPr>
          <w:color w:val="000000"/>
        </w:rPr>
        <w:t>Wartime Loss</w:t>
      </w:r>
    </w:p>
    <w:p w:rsidR="00DD3E3D" w:rsidRDefault="00DD3E3D" w:rsidP="005B18AC">
      <w:pPr>
        <w:numPr>
          <w:ilvl w:val="0"/>
          <w:numId w:val="67"/>
        </w:numPr>
        <w:tabs>
          <w:tab w:val="left" w:pos="720"/>
        </w:tabs>
        <w:spacing w:before="90" w:after="90"/>
        <w:divId w:val="2129658055"/>
        <w:rPr>
          <w:color w:val="000000"/>
        </w:rPr>
      </w:pPr>
      <w:r>
        <w:rPr>
          <w:color w:val="000000"/>
        </w:rPr>
        <w:t>Flight Risk</w:t>
      </w:r>
    </w:p>
    <w:p w:rsidR="00DD3E3D" w:rsidRDefault="00DD3E3D" w:rsidP="005B18AC">
      <w:pPr>
        <w:numPr>
          <w:ilvl w:val="0"/>
          <w:numId w:val="67"/>
        </w:numPr>
        <w:tabs>
          <w:tab w:val="left" w:pos="720"/>
        </w:tabs>
        <w:spacing w:before="90" w:after="90"/>
        <w:divId w:val="2129658055"/>
        <w:rPr>
          <w:color w:val="000000"/>
        </w:rPr>
      </w:pPr>
      <w:r>
        <w:rPr>
          <w:color w:val="000000"/>
        </w:rPr>
        <w:t>Date To ACO</w:t>
      </w:r>
    </w:p>
    <w:p w:rsidR="00DD3E3D" w:rsidRDefault="00DD3E3D" w:rsidP="005B18AC">
      <w:pPr>
        <w:numPr>
          <w:ilvl w:val="0"/>
          <w:numId w:val="67"/>
        </w:numPr>
        <w:tabs>
          <w:tab w:val="left" w:pos="720"/>
        </w:tabs>
        <w:spacing w:before="90" w:after="90"/>
        <w:divId w:val="2129658055"/>
        <w:rPr>
          <w:color w:val="000000"/>
        </w:rPr>
      </w:pPr>
      <w:r>
        <w:rPr>
          <w:color w:val="000000"/>
        </w:rPr>
        <w:t>Date Of Check</w:t>
      </w:r>
    </w:p>
    <w:p w:rsidR="00DD3E3D" w:rsidRDefault="00DD3E3D" w:rsidP="005B18AC">
      <w:pPr>
        <w:numPr>
          <w:ilvl w:val="0"/>
          <w:numId w:val="67"/>
        </w:numPr>
        <w:tabs>
          <w:tab w:val="left" w:pos="720"/>
        </w:tabs>
        <w:spacing w:before="90" w:after="90"/>
        <w:divId w:val="2129658055"/>
        <w:rPr>
          <w:color w:val="000000"/>
        </w:rPr>
      </w:pPr>
      <w:r>
        <w:rPr>
          <w:color w:val="000000"/>
        </w:rPr>
        <w:t>Date Relieved</w:t>
      </w:r>
    </w:p>
    <w:p w:rsidR="00DD3E3D" w:rsidRDefault="00DD3E3D" w:rsidP="005B18AC">
      <w:pPr>
        <w:numPr>
          <w:ilvl w:val="0"/>
          <w:numId w:val="67"/>
        </w:numPr>
        <w:tabs>
          <w:tab w:val="left" w:pos="720"/>
        </w:tabs>
        <w:spacing w:before="90" w:after="90"/>
        <w:divId w:val="2129658055"/>
        <w:rPr>
          <w:color w:val="000000"/>
        </w:rPr>
      </w:pPr>
      <w:r>
        <w:rPr>
          <w:color w:val="000000"/>
        </w:rPr>
        <w:t>PA Comments</w:t>
      </w:r>
    </w:p>
    <w:p w:rsidR="00DD3E3D" w:rsidRDefault="00DD3E3D">
      <w:pPr>
        <w:spacing w:before="90" w:after="90"/>
        <w:divId w:val="2129658055"/>
      </w:pPr>
      <w:r>
        <w:rPr>
          <w:rStyle w:val="Procedure"/>
        </w:rPr>
        <w:t>To save your changes</w:t>
      </w:r>
      <w:r>
        <w:t>, click the Save button.</w:t>
      </w:r>
    </w:p>
    <w:p w:rsidR="00DD3E3D" w:rsidRDefault="00DD3E3D">
      <w:pPr>
        <w:spacing w:before="90" w:after="90"/>
        <w:divId w:val="2129658055"/>
      </w:pPr>
      <w:r>
        <w:t> </w:t>
      </w:r>
    </w:p>
    <w:p w:rsidR="00DD3E3D" w:rsidRDefault="00DD3E3D">
      <w:pPr>
        <w:spacing w:before="90" w:after="90"/>
        <w:divId w:val="2129658055"/>
      </w:pPr>
      <w:r>
        <w:t xml:space="preserve">If the user has entered a dollar amount in Repair or Replacement Cost and then goes back to change the case type to any option other than Repair or Replacement, a message will pop-up indicating "If case type is changed, Repair or Replacement cost will be zero'd out. Do you want to continue?" If the user continues, the dollar amounts will be zero'd out and the case type will be changed. If the user refuses to continue, the dollar amounts will not be zero'd out and the case type will remain as it was (Repair or Replacement) (Figure </w:t>
      </w:r>
      <w:r w:rsidR="00337E80">
        <w:fldChar w:fldCharType="begin"/>
      </w:r>
      <w:r w:rsidR="00337E80">
        <w:instrText xml:space="preserve"> SEQ Figure \* ARABIC </w:instrText>
      </w:r>
      <w:r w:rsidR="00337E80">
        <w:fldChar w:fldCharType="separate"/>
      </w:r>
      <w:r w:rsidR="005E510B">
        <w:rPr>
          <w:noProof/>
        </w:rPr>
        <w:t>43</w:t>
      </w:r>
      <w:r w:rsidR="00337E80">
        <w:rPr>
          <w:noProof/>
        </w:rPr>
        <w:fldChar w:fldCharType="end"/>
      </w:r>
      <w:r>
        <w:t>).</w:t>
      </w:r>
    </w:p>
    <w:p w:rsidR="00DD3E3D" w:rsidRDefault="00F1037F">
      <w:pPr>
        <w:pStyle w:val="Figure"/>
        <w:divId w:val="2129658055"/>
      </w:pPr>
      <w:r>
        <w:rPr>
          <w:noProof/>
        </w:rPr>
        <w:drawing>
          <wp:inline distT="0" distB="0" distL="0" distR="0">
            <wp:extent cx="5486400" cy="3068955"/>
            <wp:effectExtent l="0" t="0" r="0" b="0"/>
            <wp:docPr id="409" name="Picture 409" descr="Edit Case Page - Repair and Replacement Cost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r:embed="rId75">
                      <a:extLst>
                        <a:ext uri="{28A0092B-C50C-407E-A947-70E740481C1C}">
                          <a14:useLocalDpi xmlns:a14="http://schemas.microsoft.com/office/drawing/2010/main" val="0"/>
                        </a:ext>
                      </a:extLst>
                    </a:blip>
                    <a:stretch>
                      <a:fillRect/>
                    </a:stretch>
                  </pic:blipFill>
                  <pic:spPr>
                    <a:xfrm>
                      <a:off x="0" y="0"/>
                      <a:ext cx="5486400" cy="3068955"/>
                    </a:xfrm>
                    <a:prstGeom prst="rect">
                      <a:avLst/>
                    </a:prstGeom>
                  </pic:spPr>
                </pic:pic>
              </a:graphicData>
            </a:graphic>
          </wp:inline>
        </w:drawing>
      </w:r>
    </w:p>
    <w:p w:rsidR="00DD3E3D" w:rsidRDefault="00DD3E3D">
      <w:pPr>
        <w:pStyle w:val="Caption"/>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43</w:t>
      </w:r>
      <w:r w:rsidR="00337E80">
        <w:rPr>
          <w:noProof/>
        </w:rPr>
        <w:fldChar w:fldCharType="end"/>
      </w:r>
      <w:r>
        <w:t>: Edit Case Page - Repair and Replacement Cost Change</w:t>
      </w:r>
    </w:p>
    <w:p w:rsidR="00DD3E3D" w:rsidRDefault="00DD3E3D">
      <w:pPr>
        <w:spacing w:before="90" w:after="90"/>
        <w:divId w:val="2129658055"/>
      </w:pPr>
      <w:r>
        <w:t> </w:t>
      </w:r>
    </w:p>
    <w:p w:rsidR="00DD3E3D" w:rsidRDefault="00DD3E3D">
      <w:pPr>
        <w:spacing w:before="90" w:after="90"/>
        <w:divId w:val="2129658055"/>
      </w:pPr>
      <w:r>
        <w:t xml:space="preserve">If the user has entered a dollar amount in Required (Safety) Repairs and then goes back to change the case type to any option other than Damaged, a message will pop-up indicating "If case type is changed, Required (Safety) Repairs and Not Required (Safety) Repairs will be zero'd out. Do you want to continue?" If the user continues, the dollar amounts will be zero'd out and </w:t>
      </w:r>
      <w:r>
        <w:lastRenderedPageBreak/>
        <w:t xml:space="preserve">the case type will be changed. If the user refuses to continue, the dollar amounts will not be zero'd out and the case type will remain as it was (Damaged) (Figure </w:t>
      </w:r>
      <w:r w:rsidR="00337E80">
        <w:fldChar w:fldCharType="begin"/>
      </w:r>
      <w:r w:rsidR="00337E80">
        <w:instrText xml:space="preserve"> SEQ Figure \* ARABIC </w:instrText>
      </w:r>
      <w:r w:rsidR="00337E80">
        <w:fldChar w:fldCharType="separate"/>
      </w:r>
      <w:r w:rsidR="005E510B">
        <w:rPr>
          <w:noProof/>
        </w:rPr>
        <w:t>44</w:t>
      </w:r>
      <w:r w:rsidR="00337E80">
        <w:rPr>
          <w:noProof/>
        </w:rPr>
        <w:fldChar w:fldCharType="end"/>
      </w:r>
      <w:r>
        <w:t>).</w:t>
      </w:r>
    </w:p>
    <w:p w:rsidR="00DD3E3D" w:rsidRDefault="00F1037F">
      <w:pPr>
        <w:pStyle w:val="Figure"/>
        <w:divId w:val="2129658055"/>
      </w:pPr>
      <w:r>
        <w:rPr>
          <w:noProof/>
        </w:rPr>
        <w:drawing>
          <wp:inline distT="0" distB="0" distL="0" distR="0">
            <wp:extent cx="5486400" cy="2943860"/>
            <wp:effectExtent l="0" t="0" r="0" b="8890"/>
            <wp:docPr id="410" name="Picture 410" descr="Edit Case Page - Required Repairs and Not Required Repairs Cost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r:embed="rId76">
                      <a:extLst>
                        <a:ext uri="{28A0092B-C50C-407E-A947-70E740481C1C}">
                          <a14:useLocalDpi xmlns:a14="http://schemas.microsoft.com/office/drawing/2010/main" val="0"/>
                        </a:ext>
                      </a:extLst>
                    </a:blip>
                    <a:stretch>
                      <a:fillRect/>
                    </a:stretch>
                  </pic:blipFill>
                  <pic:spPr>
                    <a:xfrm>
                      <a:off x="0" y="0"/>
                      <a:ext cx="5486400" cy="2943860"/>
                    </a:xfrm>
                    <a:prstGeom prst="rect">
                      <a:avLst/>
                    </a:prstGeom>
                  </pic:spPr>
                </pic:pic>
              </a:graphicData>
            </a:graphic>
          </wp:inline>
        </w:drawing>
      </w:r>
    </w:p>
    <w:p w:rsidR="00DD3E3D" w:rsidRDefault="00DD3E3D">
      <w:pPr>
        <w:pStyle w:val="Caption"/>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44</w:t>
      </w:r>
      <w:r w:rsidR="00337E80">
        <w:rPr>
          <w:noProof/>
        </w:rPr>
        <w:fldChar w:fldCharType="end"/>
      </w:r>
      <w:r>
        <w:t>: Edit Case Page - Required Repairs and Not Required Repairs Cost Change</w:t>
      </w:r>
    </w:p>
    <w:p w:rsidR="00DD3E3D" w:rsidRDefault="00DD3E3D">
      <w:pPr>
        <w:pStyle w:val="Heading2"/>
        <w:divId w:val="2129658055"/>
      </w:pPr>
      <w:bookmarkStart w:id="75" w:name="_Toc465946131"/>
      <w:r>
        <w:t>Deleting a Case</w:t>
      </w:r>
      <w:bookmarkEnd w:id="75"/>
    </w:p>
    <w:p w:rsidR="00DD3E3D" w:rsidRDefault="00DD3E3D">
      <w:pPr>
        <w:spacing w:before="90" w:after="90"/>
        <w:divId w:val="2129658055"/>
      </w:pPr>
      <w:r>
        <w:t>The cases you can delete depend on your user role:</w:t>
      </w:r>
    </w:p>
    <w:p w:rsidR="00DD3E3D" w:rsidRDefault="00DD3E3D" w:rsidP="005B18AC">
      <w:pPr>
        <w:numPr>
          <w:ilvl w:val="0"/>
          <w:numId w:val="68"/>
        </w:numPr>
        <w:tabs>
          <w:tab w:val="left" w:pos="720"/>
        </w:tabs>
        <w:spacing w:before="90" w:after="90"/>
        <w:divId w:val="2129658055"/>
        <w:rPr>
          <w:color w:val="000000"/>
        </w:rPr>
      </w:pPr>
      <w:r>
        <w:rPr>
          <w:color w:val="000000"/>
        </w:rPr>
        <w:t>Contractors can delete cases in Draft or Rejected status that they created.</w:t>
      </w:r>
    </w:p>
    <w:p w:rsidR="00DD3E3D" w:rsidRDefault="00DD3E3D" w:rsidP="005B18AC">
      <w:pPr>
        <w:numPr>
          <w:ilvl w:val="0"/>
          <w:numId w:val="68"/>
        </w:numPr>
        <w:tabs>
          <w:tab w:val="left" w:pos="720"/>
        </w:tabs>
        <w:spacing w:before="90" w:after="90"/>
        <w:divId w:val="2129658055"/>
        <w:rPr>
          <w:color w:val="000000"/>
        </w:rPr>
      </w:pPr>
      <w:r>
        <w:rPr>
          <w:color w:val="000000"/>
        </w:rPr>
        <w:t>Property Administrators can delete cases in Draft status or in Rejected status.</w:t>
      </w:r>
    </w:p>
    <w:p w:rsidR="00DD3E3D" w:rsidRDefault="00DD3E3D" w:rsidP="005B18AC">
      <w:pPr>
        <w:numPr>
          <w:ilvl w:val="0"/>
          <w:numId w:val="68"/>
        </w:numPr>
        <w:tabs>
          <w:tab w:val="left" w:pos="720"/>
        </w:tabs>
        <w:spacing w:before="90" w:after="90"/>
        <w:divId w:val="2129658055"/>
        <w:rPr>
          <w:color w:val="000000"/>
        </w:rPr>
      </w:pPr>
      <w:r>
        <w:rPr>
          <w:color w:val="000000"/>
        </w:rPr>
        <w:t>Administrators can delete any case in Draft or Rejected status.</w:t>
      </w:r>
    </w:p>
    <w:p w:rsidR="00DD3E3D" w:rsidRDefault="00DD3E3D" w:rsidP="005B18AC">
      <w:pPr>
        <w:numPr>
          <w:ilvl w:val="0"/>
          <w:numId w:val="68"/>
        </w:numPr>
        <w:tabs>
          <w:tab w:val="left" w:pos="720"/>
        </w:tabs>
        <w:spacing w:before="90" w:after="90"/>
        <w:divId w:val="2129658055"/>
        <w:rPr>
          <w:color w:val="000000"/>
        </w:rPr>
      </w:pPr>
      <w:r>
        <w:rPr>
          <w:color w:val="000000"/>
        </w:rPr>
        <w:t>ACOs cannot delete cases.</w:t>
      </w:r>
    </w:p>
    <w:p w:rsidR="00DD3E3D" w:rsidRDefault="00DD3E3D" w:rsidP="005B18AC">
      <w:pPr>
        <w:numPr>
          <w:ilvl w:val="0"/>
          <w:numId w:val="68"/>
        </w:numPr>
        <w:tabs>
          <w:tab w:val="left" w:pos="720"/>
        </w:tabs>
        <w:spacing w:before="90" w:after="90"/>
        <w:divId w:val="2129658055"/>
        <w:rPr>
          <w:color w:val="000000"/>
        </w:rPr>
      </w:pPr>
      <w:r>
        <w:rPr>
          <w:color w:val="000000"/>
        </w:rPr>
        <w:t>External Users cannot delete cases.</w:t>
      </w:r>
    </w:p>
    <w:p w:rsidR="00DD3E3D" w:rsidRDefault="00DD3E3D">
      <w:pPr>
        <w:spacing w:before="90" w:after="90"/>
        <w:divId w:val="2129658055"/>
      </w:pPr>
      <w:r>
        <w:t>You can delete a case from either the My Work Page or the View Case page.</w:t>
      </w:r>
    </w:p>
    <w:p w:rsidR="00DD3E3D" w:rsidRDefault="00DD3E3D">
      <w:pPr>
        <w:spacing w:before="90" w:after="90"/>
        <w:divId w:val="2129658055"/>
      </w:pPr>
      <w:r>
        <w:rPr>
          <w:b/>
          <w:bCs/>
        </w:rPr>
        <w:t>Note:</w:t>
      </w:r>
      <w:r>
        <w:t xml:space="preserve"> When you delete a case, Property Loss automatically deletes all the line items and documents attached to the case. Contacts associated with the case will be available for reuse by using the Find link on the Add Contact Information page.</w:t>
      </w:r>
    </w:p>
    <w:p w:rsidR="00DD3E3D" w:rsidRDefault="00DD3E3D">
      <w:pPr>
        <w:spacing w:before="90" w:after="90"/>
        <w:divId w:val="2129658055"/>
      </w:pPr>
      <w:r>
        <w:rPr>
          <w:rStyle w:val="Procedure"/>
        </w:rPr>
        <w:t>To delete a Draft case from the My Work Page</w:t>
      </w:r>
      <w:r>
        <w:t>, do the following:</w:t>
      </w:r>
    </w:p>
    <w:p w:rsidR="00DD3E3D" w:rsidRDefault="00DD3E3D" w:rsidP="005B18AC">
      <w:pPr>
        <w:numPr>
          <w:ilvl w:val="0"/>
          <w:numId w:val="69"/>
        </w:numPr>
        <w:tabs>
          <w:tab w:val="left" w:pos="720"/>
        </w:tabs>
        <w:spacing w:before="90" w:after="90"/>
        <w:divId w:val="2129658055"/>
        <w:rPr>
          <w:color w:val="000000"/>
        </w:rPr>
      </w:pPr>
      <w:r>
        <w:rPr>
          <w:color w:val="000000"/>
        </w:rPr>
        <w:t>Click the My Work link in the menu bar. The My Work Page appears.</w:t>
      </w:r>
    </w:p>
    <w:p w:rsidR="00DD3E3D" w:rsidRDefault="00DD3E3D" w:rsidP="005B18AC">
      <w:pPr>
        <w:numPr>
          <w:ilvl w:val="0"/>
          <w:numId w:val="69"/>
        </w:numPr>
        <w:tabs>
          <w:tab w:val="left" w:pos="720"/>
        </w:tabs>
        <w:spacing w:before="90" w:after="90"/>
        <w:divId w:val="2129658055"/>
        <w:rPr>
          <w:color w:val="000000"/>
        </w:rPr>
      </w:pPr>
      <w:r>
        <w:rPr>
          <w:color w:val="000000"/>
        </w:rPr>
        <w:t xml:space="preserve">Click the Draft Cases tab on the My Work Page. The Draft Cases tab is displayed (Figure </w:t>
      </w:r>
      <w:r w:rsidR="00337E80">
        <w:fldChar w:fldCharType="begin"/>
      </w:r>
      <w:r w:rsidR="00337E80">
        <w:instrText xml:space="preserve"> SEQ Figure \* ARABIC </w:instrText>
      </w:r>
      <w:r w:rsidR="00337E80">
        <w:fldChar w:fldCharType="separate"/>
      </w:r>
      <w:r w:rsidR="005E510B">
        <w:rPr>
          <w:noProof/>
        </w:rPr>
        <w:t>45</w:t>
      </w:r>
      <w:r w:rsidR="00337E80">
        <w:rPr>
          <w:noProof/>
        </w:rPr>
        <w:fldChar w:fldCharType="end"/>
      </w:r>
      <w:r>
        <w:rPr>
          <w:color w:val="000000"/>
        </w:rPr>
        <w:t>).</w:t>
      </w:r>
    </w:p>
    <w:p w:rsidR="00DD3E3D" w:rsidRDefault="00F1037F">
      <w:pPr>
        <w:pStyle w:val="Figure"/>
        <w:spacing w:before="90" w:after="90"/>
        <w:divId w:val="2129658055"/>
      </w:pPr>
      <w:r>
        <w:rPr>
          <w:noProof/>
        </w:rPr>
        <w:lastRenderedPageBreak/>
        <w:drawing>
          <wp:inline distT="0" distB="0" distL="0" distR="0">
            <wp:extent cx="5486400" cy="1646555"/>
            <wp:effectExtent l="0" t="0" r="0" b="0"/>
            <wp:docPr id="411" name="Picture 411" descr="My Work Page, Draft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
                    <pic:cNvPicPr/>
                  </pic:nvPicPr>
                  <pic:blipFill>
                    <a:blip r:embed="rId42">
                      <a:extLst>
                        <a:ext uri="{28A0092B-C50C-407E-A947-70E740481C1C}">
                          <a14:useLocalDpi xmlns:a14="http://schemas.microsoft.com/office/drawing/2010/main" val="0"/>
                        </a:ext>
                      </a:extLst>
                    </a:blip>
                    <a:stretch>
                      <a:fillRect/>
                    </a:stretch>
                  </pic:blipFill>
                  <pic:spPr>
                    <a:xfrm>
                      <a:off x="0" y="0"/>
                      <a:ext cx="5486400" cy="1646555"/>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45</w:t>
      </w:r>
      <w:r w:rsidR="00337E80">
        <w:rPr>
          <w:noProof/>
        </w:rPr>
        <w:fldChar w:fldCharType="end"/>
      </w:r>
      <w:r>
        <w:t>: My Work Page, Draft Cases tab</w:t>
      </w:r>
    </w:p>
    <w:p w:rsidR="00DD3E3D" w:rsidRDefault="00DD3E3D" w:rsidP="005B18AC">
      <w:pPr>
        <w:numPr>
          <w:ilvl w:val="0"/>
          <w:numId w:val="70"/>
        </w:numPr>
        <w:tabs>
          <w:tab w:val="left" w:pos="720"/>
        </w:tabs>
        <w:spacing w:before="90" w:after="90"/>
        <w:divId w:val="2129658055"/>
        <w:rPr>
          <w:color w:val="000000"/>
        </w:rPr>
      </w:pPr>
      <w:r>
        <w:rPr>
          <w:color w:val="000000"/>
        </w:rPr>
        <w:t xml:space="preserve">Click the delete icon </w:t>
      </w:r>
      <w:r w:rsidR="00F1037F">
        <w:rPr>
          <w:noProof/>
          <w:color w:val="000000"/>
        </w:rPr>
        <w:drawing>
          <wp:inline distT="0" distB="0" distL="0" distR="0">
            <wp:extent cx="121920" cy="121920"/>
            <wp:effectExtent l="0" t="0" r="0" b="0"/>
            <wp:docPr id="412" name="Picture 41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next to the case you wish to delete. A dialog box appears asking you to confirm the deletion.</w:t>
      </w:r>
    </w:p>
    <w:p w:rsidR="00DD3E3D" w:rsidRDefault="00DD3E3D" w:rsidP="005B18AC">
      <w:pPr>
        <w:numPr>
          <w:ilvl w:val="0"/>
          <w:numId w:val="70"/>
        </w:numPr>
        <w:tabs>
          <w:tab w:val="left" w:pos="720"/>
        </w:tabs>
        <w:spacing w:before="90" w:after="90"/>
        <w:divId w:val="2129658055"/>
        <w:rPr>
          <w:color w:val="000000"/>
        </w:rPr>
      </w:pPr>
      <w:r>
        <w:rPr>
          <w:color w:val="000000"/>
        </w:rPr>
        <w:t>Click the OK button on the dialog box. The case is deleted from your workload.</w:t>
      </w:r>
    </w:p>
    <w:p w:rsidR="00DD3E3D" w:rsidRDefault="00DD3E3D">
      <w:pPr>
        <w:spacing w:before="90" w:after="90"/>
        <w:divId w:val="2129658055"/>
      </w:pPr>
      <w:r>
        <w:rPr>
          <w:rStyle w:val="Procedure"/>
        </w:rPr>
        <w:t>To delete a Draft case from the View Case page</w:t>
      </w:r>
      <w:r>
        <w:t>, do the following:</w:t>
      </w:r>
    </w:p>
    <w:p w:rsidR="00DD3E3D" w:rsidRDefault="00DD3E3D" w:rsidP="005B18AC">
      <w:pPr>
        <w:numPr>
          <w:ilvl w:val="0"/>
          <w:numId w:val="71"/>
        </w:numPr>
        <w:tabs>
          <w:tab w:val="left" w:pos="720"/>
        </w:tabs>
        <w:spacing w:before="90" w:after="90"/>
        <w:divId w:val="2129658055"/>
        <w:rPr>
          <w:color w:val="000000"/>
        </w:rPr>
      </w:pPr>
      <w:r>
        <w:rPr>
          <w:color w:val="000000"/>
        </w:rPr>
        <w:t xml:space="preserve">From the My Work Page, Draft Cases tab, click the view link next to the draft case you wish to delete. The View Case page appears (Figure </w:t>
      </w:r>
      <w:r w:rsidR="00337E80">
        <w:fldChar w:fldCharType="begin"/>
      </w:r>
      <w:r w:rsidR="00337E80">
        <w:instrText xml:space="preserve"> SEQ Figure \* ARABIC </w:instrText>
      </w:r>
      <w:r w:rsidR="00337E80">
        <w:fldChar w:fldCharType="separate"/>
      </w:r>
      <w:r w:rsidR="005E510B">
        <w:rPr>
          <w:noProof/>
        </w:rPr>
        <w:t>46</w:t>
      </w:r>
      <w:r w:rsidR="00337E80">
        <w:rPr>
          <w:noProof/>
        </w:rPr>
        <w:fldChar w:fldCharType="end"/>
      </w:r>
      <w:r>
        <w:rPr>
          <w:color w:val="000000"/>
        </w:rPr>
        <w:t>).</w:t>
      </w:r>
    </w:p>
    <w:p w:rsidR="00DD3E3D" w:rsidRDefault="00F1037F">
      <w:pPr>
        <w:pStyle w:val="Figure"/>
        <w:spacing w:before="90" w:after="90"/>
        <w:divId w:val="2129658055"/>
      </w:pPr>
      <w:r>
        <w:rPr>
          <w:noProof/>
        </w:rPr>
        <w:drawing>
          <wp:inline distT="0" distB="0" distL="0" distR="0">
            <wp:extent cx="5486400" cy="1218565"/>
            <wp:effectExtent l="0" t="0" r="0" b="635"/>
            <wp:docPr id="413" name="Picture 413" descr="View Case page, top porti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86400" cy="1218565"/>
                    </a:xfrm>
                    <a:prstGeom prst="rect">
                      <a:avLst/>
                    </a:prstGeom>
                  </pic:spPr>
                </pic:pic>
              </a:graphicData>
            </a:graphic>
          </wp:inline>
        </w:drawing>
      </w:r>
    </w:p>
    <w:p w:rsidR="00DD3E3D" w:rsidRDefault="00DD3E3D">
      <w:pPr>
        <w:pStyle w:val="Caption"/>
        <w:spacing w:before="90" w:after="90"/>
        <w:divId w:val="2129658055"/>
      </w:pPr>
      <w:r>
        <w:rPr>
          <w:rStyle w:val="Procedure"/>
          <w:b/>
          <w:bCs w:val="0"/>
        </w:rPr>
        <w:t xml:space="preserve">Figure </w:t>
      </w:r>
      <w:r w:rsidR="00337E80">
        <w:fldChar w:fldCharType="begin"/>
      </w:r>
      <w:r w:rsidR="00337E80">
        <w:instrText xml:space="preserve"> SEQ Figure* \* ARABIC </w:instrText>
      </w:r>
      <w:r w:rsidR="00337E80">
        <w:fldChar w:fldCharType="separate"/>
      </w:r>
      <w:r w:rsidR="005E510B">
        <w:rPr>
          <w:noProof/>
        </w:rPr>
        <w:t>46</w:t>
      </w:r>
      <w:r w:rsidR="00337E80">
        <w:rPr>
          <w:noProof/>
        </w:rPr>
        <w:fldChar w:fldCharType="end"/>
      </w:r>
      <w:r>
        <w:rPr>
          <w:rStyle w:val="Procedure"/>
          <w:b/>
          <w:bCs w:val="0"/>
        </w:rPr>
        <w:t>: View Case page, top portion only</w:t>
      </w:r>
    </w:p>
    <w:p w:rsidR="00DD3E3D" w:rsidRDefault="00DD3E3D" w:rsidP="005B18AC">
      <w:pPr>
        <w:numPr>
          <w:ilvl w:val="0"/>
          <w:numId w:val="72"/>
        </w:numPr>
        <w:tabs>
          <w:tab w:val="left" w:pos="720"/>
        </w:tabs>
        <w:spacing w:before="90" w:after="90"/>
        <w:divId w:val="2129658055"/>
        <w:rPr>
          <w:color w:val="000000"/>
        </w:rPr>
      </w:pPr>
      <w:r>
        <w:rPr>
          <w:color w:val="000000"/>
        </w:rPr>
        <w:t xml:space="preserve">Click the </w:t>
      </w:r>
      <w:r w:rsidR="00F1037F">
        <w:rPr>
          <w:noProof/>
          <w:color w:val="000000"/>
        </w:rPr>
        <w:drawing>
          <wp:inline distT="0" distB="0" distL="0" distR="0">
            <wp:extent cx="121920" cy="121920"/>
            <wp:effectExtent l="0" t="0" r="0" b="0"/>
            <wp:docPr id="414" name="Picture 414"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delete link. A dialog box appears asking you to confirm the deletion.</w:t>
      </w:r>
    </w:p>
    <w:p w:rsidR="00DD3E3D" w:rsidRDefault="00DD3E3D" w:rsidP="005B18AC">
      <w:pPr>
        <w:numPr>
          <w:ilvl w:val="0"/>
          <w:numId w:val="72"/>
        </w:numPr>
        <w:tabs>
          <w:tab w:val="left" w:pos="720"/>
        </w:tabs>
        <w:spacing w:before="90" w:after="90"/>
        <w:divId w:val="2129658055"/>
        <w:rPr>
          <w:color w:val="000000"/>
        </w:rPr>
      </w:pPr>
      <w:r>
        <w:rPr>
          <w:color w:val="000000"/>
        </w:rPr>
        <w:t>Click the OK button on the dialog box. The case is deleted from your workload.</w:t>
      </w:r>
    </w:p>
    <w:p w:rsidR="00DD3E3D" w:rsidRDefault="00DD3E3D">
      <w:pPr>
        <w:spacing w:before="90" w:after="90"/>
        <w:divId w:val="2129658055"/>
      </w:pPr>
      <w:r>
        <w:rPr>
          <w:b/>
          <w:bCs/>
        </w:rPr>
        <w:t>To delete a Rejected case</w:t>
      </w:r>
      <w:r>
        <w:t>, do the following:</w:t>
      </w:r>
    </w:p>
    <w:p w:rsidR="00DD3E3D" w:rsidRDefault="00DD3E3D" w:rsidP="005B18AC">
      <w:pPr>
        <w:numPr>
          <w:ilvl w:val="0"/>
          <w:numId w:val="73"/>
        </w:numPr>
        <w:tabs>
          <w:tab w:val="left" w:pos="720"/>
        </w:tabs>
        <w:spacing w:before="90" w:after="90"/>
        <w:divId w:val="2129658055"/>
        <w:rPr>
          <w:color w:val="000000"/>
          <w:szCs w:val="22"/>
        </w:rPr>
      </w:pPr>
      <w:r>
        <w:rPr>
          <w:color w:val="000000"/>
          <w:szCs w:val="22"/>
        </w:rPr>
        <w:t>Locate the Rejected case you wish to delete (see the topics Viewing the Workload, Searching for Cases, and Viewing Case Information for ways to locate the case).</w:t>
      </w:r>
    </w:p>
    <w:p w:rsidR="00DD3E3D" w:rsidRDefault="00DD3E3D" w:rsidP="005B18AC">
      <w:pPr>
        <w:numPr>
          <w:ilvl w:val="0"/>
          <w:numId w:val="73"/>
        </w:numPr>
        <w:tabs>
          <w:tab w:val="left" w:pos="720"/>
        </w:tabs>
        <w:spacing w:before="90" w:after="90"/>
        <w:divId w:val="2129658055"/>
        <w:rPr>
          <w:color w:val="000000"/>
          <w:szCs w:val="22"/>
        </w:rPr>
      </w:pPr>
      <w:r>
        <w:rPr>
          <w:color w:val="000000"/>
          <w:szCs w:val="22"/>
        </w:rPr>
        <w:t xml:space="preserve">On the View Case page, click the </w:t>
      </w:r>
      <w:r w:rsidR="00F1037F">
        <w:rPr>
          <w:noProof/>
          <w:color w:val="000000"/>
          <w:szCs w:val="22"/>
        </w:rPr>
        <w:drawing>
          <wp:inline distT="0" distB="0" distL="0" distR="0">
            <wp:extent cx="121920" cy="121920"/>
            <wp:effectExtent l="0" t="0" r="0" b="0"/>
            <wp:docPr id="415" name="Picture 415"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szCs w:val="22"/>
        </w:rPr>
        <w:t xml:space="preserve"> delete link. A dialog box appears asking you to confirm the deletion.</w:t>
      </w:r>
    </w:p>
    <w:p w:rsidR="00DD3E3D" w:rsidRDefault="00DD3E3D" w:rsidP="005B18AC">
      <w:pPr>
        <w:numPr>
          <w:ilvl w:val="0"/>
          <w:numId w:val="73"/>
        </w:numPr>
        <w:tabs>
          <w:tab w:val="left" w:pos="720"/>
        </w:tabs>
        <w:spacing w:before="90" w:after="90"/>
        <w:divId w:val="2129658055"/>
        <w:rPr>
          <w:color w:val="000000"/>
          <w:szCs w:val="22"/>
        </w:rPr>
      </w:pPr>
      <w:r>
        <w:rPr>
          <w:color w:val="000000"/>
          <w:szCs w:val="22"/>
        </w:rPr>
        <w:t>Click the OK button on the dialog box to delete the case.</w:t>
      </w:r>
    </w:p>
    <w:p w:rsidR="00DD3E3D" w:rsidRDefault="00DD3E3D">
      <w:pPr>
        <w:pStyle w:val="Heading2"/>
        <w:divId w:val="2129658055"/>
        <w:rPr>
          <w:color w:val="000000"/>
        </w:rPr>
      </w:pPr>
      <w:bookmarkStart w:id="76" w:name="_Toc465946132"/>
      <w:r>
        <w:t>Rejecting a Case</w:t>
      </w:r>
      <w:bookmarkEnd w:id="76"/>
    </w:p>
    <w:p w:rsidR="00DD3E3D" w:rsidRDefault="00DD3E3D">
      <w:pPr>
        <w:spacing w:before="90" w:after="90"/>
        <w:divId w:val="2129658055"/>
      </w:pPr>
      <w:r>
        <w:t>The cases you can reject depend on your user role:</w:t>
      </w:r>
    </w:p>
    <w:p w:rsidR="00DD3E3D" w:rsidRDefault="00DD3E3D" w:rsidP="005B18AC">
      <w:pPr>
        <w:numPr>
          <w:ilvl w:val="0"/>
          <w:numId w:val="74"/>
        </w:numPr>
        <w:tabs>
          <w:tab w:val="left" w:pos="720"/>
        </w:tabs>
        <w:spacing w:before="90" w:after="90"/>
        <w:divId w:val="2129658055"/>
        <w:rPr>
          <w:color w:val="000000"/>
        </w:rPr>
      </w:pPr>
      <w:r>
        <w:rPr>
          <w:color w:val="000000"/>
        </w:rPr>
        <w:lastRenderedPageBreak/>
        <w:t>Property Administrators can reject cases in Investigating status that are assigned to them.</w:t>
      </w:r>
    </w:p>
    <w:p w:rsidR="00DD3E3D" w:rsidRDefault="00DD3E3D" w:rsidP="005B18AC">
      <w:pPr>
        <w:numPr>
          <w:ilvl w:val="0"/>
          <w:numId w:val="74"/>
        </w:numPr>
        <w:tabs>
          <w:tab w:val="left" w:pos="720"/>
        </w:tabs>
        <w:spacing w:before="90" w:after="90"/>
        <w:divId w:val="2129658055"/>
        <w:rPr>
          <w:color w:val="000000"/>
        </w:rPr>
      </w:pPr>
      <w:r>
        <w:rPr>
          <w:color w:val="000000"/>
        </w:rPr>
        <w:t>Administrators can reject any case in Investigating status.</w:t>
      </w:r>
    </w:p>
    <w:p w:rsidR="00DD3E3D" w:rsidRDefault="00DD3E3D" w:rsidP="005B18AC">
      <w:pPr>
        <w:numPr>
          <w:ilvl w:val="0"/>
          <w:numId w:val="74"/>
        </w:numPr>
        <w:tabs>
          <w:tab w:val="left" w:pos="720"/>
        </w:tabs>
        <w:spacing w:before="90" w:after="90"/>
        <w:divId w:val="2129658055"/>
        <w:rPr>
          <w:color w:val="000000"/>
        </w:rPr>
      </w:pPr>
      <w:r>
        <w:rPr>
          <w:color w:val="000000"/>
        </w:rPr>
        <w:t>ACOs cannot reject cases.</w:t>
      </w:r>
    </w:p>
    <w:p w:rsidR="00DD3E3D" w:rsidRDefault="00DD3E3D" w:rsidP="005B18AC">
      <w:pPr>
        <w:numPr>
          <w:ilvl w:val="0"/>
          <w:numId w:val="74"/>
        </w:numPr>
        <w:tabs>
          <w:tab w:val="left" w:pos="720"/>
        </w:tabs>
        <w:spacing w:before="90" w:after="90"/>
        <w:divId w:val="2129658055"/>
        <w:rPr>
          <w:color w:val="000000"/>
        </w:rPr>
      </w:pPr>
      <w:r>
        <w:rPr>
          <w:color w:val="000000"/>
        </w:rPr>
        <w:t>External Users cannot reject cases.</w:t>
      </w:r>
    </w:p>
    <w:p w:rsidR="00DD3E3D" w:rsidRDefault="00DD3E3D">
      <w:pPr>
        <w:spacing w:before="90" w:after="90"/>
        <w:divId w:val="2129658055"/>
      </w:pPr>
      <w:r>
        <w:rPr>
          <w:rStyle w:val="Procedure"/>
        </w:rPr>
        <w:t>To reject a case</w:t>
      </w:r>
      <w:r>
        <w:t>, do the following:</w:t>
      </w:r>
    </w:p>
    <w:p w:rsidR="00DD3E3D" w:rsidRDefault="00DD3E3D" w:rsidP="005B18AC">
      <w:pPr>
        <w:numPr>
          <w:ilvl w:val="0"/>
          <w:numId w:val="75"/>
        </w:numPr>
        <w:tabs>
          <w:tab w:val="left" w:pos="720"/>
        </w:tabs>
        <w:spacing w:before="90" w:after="90"/>
        <w:divId w:val="2129658055"/>
        <w:rPr>
          <w:color w:val="000000"/>
        </w:rPr>
      </w:pPr>
      <w:r>
        <w:rPr>
          <w:color w:val="000000"/>
        </w:rPr>
        <w:t xml:space="preserve">From the My Work Page, Active Cases tab, click the link on the case number of the case you wish to reject. The View Case page appears (Figure </w:t>
      </w:r>
      <w:r w:rsidR="00337E80">
        <w:fldChar w:fldCharType="begin"/>
      </w:r>
      <w:r w:rsidR="00337E80">
        <w:instrText xml:space="preserve"> SEQ Figure \* ARABIC </w:instrText>
      </w:r>
      <w:r w:rsidR="00337E80">
        <w:fldChar w:fldCharType="separate"/>
      </w:r>
      <w:r w:rsidR="005E510B">
        <w:rPr>
          <w:noProof/>
        </w:rPr>
        <w:t>47</w:t>
      </w:r>
      <w:r w:rsidR="00337E80">
        <w:rPr>
          <w:noProof/>
        </w:rPr>
        <w:fldChar w:fldCharType="end"/>
      </w:r>
      <w:r>
        <w:rPr>
          <w:color w:val="000000"/>
        </w:rPr>
        <w:t>).</w:t>
      </w:r>
    </w:p>
    <w:p w:rsidR="00DD3E3D" w:rsidRDefault="00F1037F">
      <w:pPr>
        <w:pStyle w:val="Figure"/>
        <w:spacing w:before="90" w:after="90"/>
        <w:divId w:val="2129658055"/>
      </w:pPr>
      <w:r>
        <w:rPr>
          <w:noProof/>
        </w:rPr>
        <w:drawing>
          <wp:inline distT="0" distB="0" distL="0" distR="0">
            <wp:extent cx="5486400" cy="1438910"/>
            <wp:effectExtent l="0" t="0" r="0" b="8890"/>
            <wp:docPr id="416" name="Picture 416" descr="View Case page in Investigating status, top porti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
                    <pic:cNvPicPr/>
                  </pic:nvPicPr>
                  <pic:blipFill>
                    <a:blip r:embed="rId78">
                      <a:extLst>
                        <a:ext uri="{28A0092B-C50C-407E-A947-70E740481C1C}">
                          <a14:useLocalDpi xmlns:a14="http://schemas.microsoft.com/office/drawing/2010/main" val="0"/>
                        </a:ext>
                      </a:extLst>
                    </a:blip>
                    <a:stretch>
                      <a:fillRect/>
                    </a:stretch>
                  </pic:blipFill>
                  <pic:spPr>
                    <a:xfrm>
                      <a:off x="0" y="0"/>
                      <a:ext cx="5486400" cy="1438910"/>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47</w:t>
      </w:r>
      <w:r w:rsidR="00337E80">
        <w:rPr>
          <w:noProof/>
        </w:rPr>
        <w:fldChar w:fldCharType="end"/>
      </w:r>
      <w:r>
        <w:t>: View Case page in Investigating status, top portion only</w:t>
      </w:r>
    </w:p>
    <w:p w:rsidR="00DD3E3D" w:rsidRDefault="00DD3E3D" w:rsidP="005B18AC">
      <w:pPr>
        <w:numPr>
          <w:ilvl w:val="0"/>
          <w:numId w:val="76"/>
        </w:numPr>
        <w:tabs>
          <w:tab w:val="left" w:pos="720"/>
        </w:tabs>
        <w:spacing w:before="90" w:after="90"/>
        <w:divId w:val="2129658055"/>
        <w:rPr>
          <w:color w:val="000000"/>
        </w:rPr>
      </w:pPr>
      <w:r>
        <w:rPr>
          <w:color w:val="000000"/>
        </w:rPr>
        <w:t xml:space="preserve">Click the reject link on the View Case page. The Reason for Rejection page appears (Figure </w:t>
      </w:r>
      <w:r w:rsidR="00337E80">
        <w:fldChar w:fldCharType="begin"/>
      </w:r>
      <w:r w:rsidR="00337E80">
        <w:instrText xml:space="preserve"> SEQ Figure \* ARABIC </w:instrText>
      </w:r>
      <w:r w:rsidR="00337E80">
        <w:fldChar w:fldCharType="separate"/>
      </w:r>
      <w:r w:rsidR="005E510B">
        <w:rPr>
          <w:noProof/>
        </w:rPr>
        <w:t>48</w:t>
      </w:r>
      <w:r w:rsidR="00337E80">
        <w:rPr>
          <w:noProof/>
        </w:rPr>
        <w:fldChar w:fldCharType="end"/>
      </w:r>
      <w:r>
        <w:rPr>
          <w:color w:val="000000"/>
        </w:rPr>
        <w:t>).</w:t>
      </w:r>
    </w:p>
    <w:p w:rsidR="00DD3E3D" w:rsidRDefault="00F1037F">
      <w:pPr>
        <w:pStyle w:val="Figure"/>
        <w:spacing w:before="90" w:after="90"/>
        <w:divId w:val="2129658055"/>
      </w:pPr>
      <w:r>
        <w:rPr>
          <w:noProof/>
        </w:rPr>
        <w:drawing>
          <wp:inline distT="0" distB="0" distL="0" distR="0">
            <wp:extent cx="5486400" cy="2085340"/>
            <wp:effectExtent l="0" t="0" r="0" b="0"/>
            <wp:docPr id="417" name="Picture 417" descr="Reason for Rejec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
                    <pic:cNvPicPr/>
                  </pic:nvPicPr>
                  <pic:blipFill>
                    <a:blip r:embed="rId79">
                      <a:extLst>
                        <a:ext uri="{28A0092B-C50C-407E-A947-70E740481C1C}">
                          <a14:useLocalDpi xmlns:a14="http://schemas.microsoft.com/office/drawing/2010/main" val="0"/>
                        </a:ext>
                      </a:extLst>
                    </a:blip>
                    <a:stretch>
                      <a:fillRect/>
                    </a:stretch>
                  </pic:blipFill>
                  <pic:spPr>
                    <a:xfrm>
                      <a:off x="0" y="0"/>
                      <a:ext cx="5486400" cy="2085340"/>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48</w:t>
      </w:r>
      <w:r w:rsidR="00337E80">
        <w:rPr>
          <w:noProof/>
        </w:rPr>
        <w:fldChar w:fldCharType="end"/>
      </w:r>
      <w:r>
        <w:t>: Reason for Rejection page</w:t>
      </w:r>
    </w:p>
    <w:p w:rsidR="00DD3E3D" w:rsidRDefault="00DD3E3D" w:rsidP="005B18AC">
      <w:pPr>
        <w:numPr>
          <w:ilvl w:val="0"/>
          <w:numId w:val="77"/>
        </w:numPr>
        <w:tabs>
          <w:tab w:val="left" w:pos="720"/>
        </w:tabs>
        <w:spacing w:before="90" w:after="90"/>
        <w:divId w:val="2129658055"/>
        <w:rPr>
          <w:color w:val="000000"/>
        </w:rPr>
      </w:pPr>
      <w:r>
        <w:rPr>
          <w:color w:val="000000"/>
        </w:rPr>
        <w:t>Property Loss will automatically send an E-Mail to the person who submitted the case; however, you may type the E-Mail addresses of anyone you wish to receive the rejection E-Mail. Use a semicolon (;) to separate E-Mail addresses.</w:t>
      </w:r>
    </w:p>
    <w:p w:rsidR="00DD3E3D" w:rsidRDefault="00DD3E3D" w:rsidP="005B18AC">
      <w:pPr>
        <w:numPr>
          <w:ilvl w:val="0"/>
          <w:numId w:val="77"/>
        </w:numPr>
        <w:tabs>
          <w:tab w:val="left" w:pos="720"/>
        </w:tabs>
        <w:spacing w:before="90" w:after="90"/>
        <w:divId w:val="2129658055"/>
        <w:rPr>
          <w:color w:val="000000"/>
        </w:rPr>
      </w:pPr>
      <w:r>
        <w:rPr>
          <w:color w:val="000000"/>
        </w:rPr>
        <w:t>Type your reason for rejecting the case in the Narrative Explanation text box.</w:t>
      </w:r>
    </w:p>
    <w:p w:rsidR="00DD3E3D" w:rsidRDefault="00DD3E3D" w:rsidP="005B18AC">
      <w:pPr>
        <w:numPr>
          <w:ilvl w:val="0"/>
          <w:numId w:val="77"/>
        </w:numPr>
        <w:tabs>
          <w:tab w:val="left" w:pos="720"/>
        </w:tabs>
        <w:spacing w:before="90" w:after="90"/>
        <w:divId w:val="2129658055"/>
        <w:rPr>
          <w:color w:val="000000"/>
        </w:rPr>
      </w:pPr>
      <w:r>
        <w:rPr>
          <w:color w:val="000000"/>
        </w:rPr>
        <w:t xml:space="preserve">Click the Send button. The case's status becomes Rejected and Property Loss automatically sends an E-Mail to the Contractor, as well </w:t>
      </w:r>
      <w:r>
        <w:rPr>
          <w:color w:val="000000"/>
        </w:rPr>
        <w:lastRenderedPageBreak/>
        <w:t xml:space="preserve">as anyone else you specified, to let them know the case has been rejected (Figure </w:t>
      </w:r>
      <w:r w:rsidR="00337E80">
        <w:fldChar w:fldCharType="begin"/>
      </w:r>
      <w:r w:rsidR="00337E80">
        <w:instrText xml:space="preserve"> SEQ Figure \* ARABIC </w:instrText>
      </w:r>
      <w:r w:rsidR="00337E80">
        <w:fldChar w:fldCharType="separate"/>
      </w:r>
      <w:r w:rsidR="005E510B">
        <w:rPr>
          <w:noProof/>
        </w:rPr>
        <w:t>49</w:t>
      </w:r>
      <w:r w:rsidR="00337E80">
        <w:rPr>
          <w:noProof/>
        </w:rPr>
        <w:fldChar w:fldCharType="end"/>
      </w:r>
      <w:r>
        <w:rPr>
          <w:color w:val="000000"/>
        </w:rPr>
        <w:t>).</w:t>
      </w:r>
    </w:p>
    <w:p w:rsidR="00DD3E3D" w:rsidRDefault="00F1037F">
      <w:pPr>
        <w:pStyle w:val="Figure"/>
        <w:spacing w:before="90" w:after="90"/>
        <w:divId w:val="2129658055"/>
      </w:pPr>
      <w:r>
        <w:rPr>
          <w:noProof/>
        </w:rPr>
        <w:drawing>
          <wp:inline distT="0" distB="0" distL="0" distR="0">
            <wp:extent cx="2727960" cy="1554480"/>
            <wp:effectExtent l="0" t="0" r="0" b="7620"/>
            <wp:docPr id="418" name="Picture 418" descr="Sample case rejec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
                    <pic:cNvPicPr/>
                  </pic:nvPicPr>
                  <pic:blipFill>
                    <a:blip r:embed="rId80">
                      <a:extLst>
                        <a:ext uri="{28A0092B-C50C-407E-A947-70E740481C1C}">
                          <a14:useLocalDpi xmlns:a14="http://schemas.microsoft.com/office/drawing/2010/main" val="0"/>
                        </a:ext>
                      </a:extLst>
                    </a:blip>
                    <a:stretch>
                      <a:fillRect/>
                    </a:stretch>
                  </pic:blipFill>
                  <pic:spPr>
                    <a:xfrm>
                      <a:off x="0" y="0"/>
                      <a:ext cx="2727960" cy="1554480"/>
                    </a:xfrm>
                    <a:prstGeom prst="rect">
                      <a:avLst/>
                    </a:prstGeom>
                  </pic:spPr>
                </pic:pic>
              </a:graphicData>
            </a:graphic>
          </wp:inline>
        </w:drawing>
      </w:r>
    </w:p>
    <w:p w:rsidR="00DD3E3D" w:rsidRDefault="00DD3E3D">
      <w:pPr>
        <w:pStyle w:val="Caption"/>
        <w:spacing w:before="90" w:after="90"/>
        <w:divId w:val="2129658055"/>
      </w:pPr>
      <w:r>
        <w:t xml:space="preserve">Figure </w:t>
      </w:r>
      <w:r w:rsidR="00337E80">
        <w:fldChar w:fldCharType="begin"/>
      </w:r>
      <w:r w:rsidR="00337E80">
        <w:instrText xml:space="preserve"> SEQ Figure* \* ARABIC </w:instrText>
      </w:r>
      <w:r w:rsidR="00337E80">
        <w:fldChar w:fldCharType="separate"/>
      </w:r>
      <w:r w:rsidR="005E510B">
        <w:rPr>
          <w:noProof/>
        </w:rPr>
        <w:t>49</w:t>
      </w:r>
      <w:r w:rsidR="00337E80">
        <w:rPr>
          <w:noProof/>
        </w:rPr>
        <w:fldChar w:fldCharType="end"/>
      </w:r>
      <w:r>
        <w:t>: Sample case rejection E-Mail</w:t>
      </w:r>
    </w:p>
    <w:p w:rsidR="00DD3E3D" w:rsidRDefault="00DD3E3D">
      <w:pPr>
        <w:pStyle w:val="Heading2"/>
        <w:divId w:val="1158035142"/>
      </w:pPr>
      <w:bookmarkStart w:id="77" w:name="_Toc465946133"/>
      <w:r>
        <w:t>Withdrawing a Case</w:t>
      </w:r>
      <w:bookmarkEnd w:id="77"/>
    </w:p>
    <w:p w:rsidR="00DD3E3D" w:rsidRDefault="00DD3E3D">
      <w:pPr>
        <w:spacing w:before="90" w:after="90"/>
        <w:divId w:val="1158035142"/>
      </w:pPr>
      <w:r>
        <w:t>The cases you can withdraw depend on your user role:</w:t>
      </w:r>
    </w:p>
    <w:p w:rsidR="00DD3E3D" w:rsidRDefault="00DD3E3D" w:rsidP="005B18AC">
      <w:pPr>
        <w:numPr>
          <w:ilvl w:val="0"/>
          <w:numId w:val="78"/>
        </w:numPr>
        <w:tabs>
          <w:tab w:val="left" w:pos="720"/>
        </w:tabs>
        <w:spacing w:before="90" w:after="90"/>
        <w:divId w:val="1158035142"/>
        <w:rPr>
          <w:color w:val="000000"/>
        </w:rPr>
      </w:pPr>
      <w:r>
        <w:rPr>
          <w:color w:val="000000"/>
        </w:rPr>
        <w:t>Contractors can withdraw cases in Rejected status that they created.</w:t>
      </w:r>
    </w:p>
    <w:p w:rsidR="00DD3E3D" w:rsidRDefault="00DD3E3D" w:rsidP="005B18AC">
      <w:pPr>
        <w:numPr>
          <w:ilvl w:val="0"/>
          <w:numId w:val="78"/>
        </w:numPr>
        <w:tabs>
          <w:tab w:val="left" w:pos="720"/>
        </w:tabs>
        <w:spacing w:before="90" w:after="90"/>
        <w:divId w:val="1158035142"/>
        <w:rPr>
          <w:color w:val="000000"/>
        </w:rPr>
      </w:pPr>
      <w:r>
        <w:rPr>
          <w:color w:val="000000"/>
        </w:rPr>
        <w:t>Property Administrators can withdraw cases in Rejected status that are assigned to them.</w:t>
      </w:r>
    </w:p>
    <w:p w:rsidR="00DD3E3D" w:rsidRDefault="00DD3E3D" w:rsidP="005B18AC">
      <w:pPr>
        <w:numPr>
          <w:ilvl w:val="0"/>
          <w:numId w:val="78"/>
        </w:numPr>
        <w:tabs>
          <w:tab w:val="left" w:pos="720"/>
        </w:tabs>
        <w:spacing w:before="90" w:after="90"/>
        <w:divId w:val="1158035142"/>
        <w:rPr>
          <w:color w:val="000000"/>
        </w:rPr>
      </w:pPr>
      <w:r>
        <w:rPr>
          <w:color w:val="000000"/>
        </w:rPr>
        <w:t>Administrators can withdraw any case in Rejected status.</w:t>
      </w:r>
    </w:p>
    <w:p w:rsidR="00DD3E3D" w:rsidRDefault="00DD3E3D" w:rsidP="005B18AC">
      <w:pPr>
        <w:numPr>
          <w:ilvl w:val="0"/>
          <w:numId w:val="78"/>
        </w:numPr>
        <w:tabs>
          <w:tab w:val="left" w:pos="720"/>
        </w:tabs>
        <w:spacing w:before="90" w:after="90"/>
        <w:divId w:val="1158035142"/>
        <w:rPr>
          <w:color w:val="000000"/>
        </w:rPr>
      </w:pPr>
      <w:r>
        <w:rPr>
          <w:color w:val="000000"/>
        </w:rPr>
        <w:t>ACOs cannot withdraw cases.</w:t>
      </w:r>
    </w:p>
    <w:p w:rsidR="00DD3E3D" w:rsidRDefault="00DD3E3D" w:rsidP="005B18AC">
      <w:pPr>
        <w:numPr>
          <w:ilvl w:val="0"/>
          <w:numId w:val="78"/>
        </w:numPr>
        <w:tabs>
          <w:tab w:val="left" w:pos="720"/>
        </w:tabs>
        <w:spacing w:before="90" w:after="90"/>
        <w:divId w:val="1158035142"/>
        <w:rPr>
          <w:color w:val="000000"/>
        </w:rPr>
      </w:pPr>
      <w:r>
        <w:rPr>
          <w:color w:val="000000"/>
        </w:rPr>
        <w:t>External Users cannot withdraw cases.</w:t>
      </w:r>
    </w:p>
    <w:p w:rsidR="00DD3E3D" w:rsidRDefault="00DD3E3D">
      <w:pPr>
        <w:spacing w:before="90" w:after="90"/>
        <w:divId w:val="1158035142"/>
      </w:pPr>
      <w:r>
        <w:rPr>
          <w:rStyle w:val="Procedure"/>
        </w:rPr>
        <w:t>To withdraw a case</w:t>
      </w:r>
      <w:r>
        <w:t>, do the following:</w:t>
      </w:r>
    </w:p>
    <w:p w:rsidR="00DD3E3D" w:rsidRDefault="00DD3E3D" w:rsidP="005B18AC">
      <w:pPr>
        <w:numPr>
          <w:ilvl w:val="0"/>
          <w:numId w:val="79"/>
        </w:numPr>
        <w:tabs>
          <w:tab w:val="left" w:pos="720"/>
        </w:tabs>
        <w:spacing w:before="90" w:after="90"/>
        <w:divId w:val="1158035142"/>
        <w:rPr>
          <w:color w:val="000000"/>
        </w:rPr>
      </w:pPr>
      <w:r>
        <w:rPr>
          <w:color w:val="000000"/>
        </w:rPr>
        <w:t xml:space="preserve">On the My Work Page, Active Cases tab, click the link on the case number of a Rejected case. The View Case page appears (Figure </w:t>
      </w:r>
      <w:r w:rsidR="00337E80">
        <w:fldChar w:fldCharType="begin"/>
      </w:r>
      <w:r w:rsidR="00337E80">
        <w:instrText xml:space="preserve"> SEQ Figure \* ARABIC </w:instrText>
      </w:r>
      <w:r w:rsidR="00337E80">
        <w:fldChar w:fldCharType="separate"/>
      </w:r>
      <w:r w:rsidR="005E510B">
        <w:rPr>
          <w:noProof/>
        </w:rPr>
        <w:t>50</w:t>
      </w:r>
      <w:r w:rsidR="00337E80">
        <w:rPr>
          <w:noProof/>
        </w:rPr>
        <w:fldChar w:fldCharType="end"/>
      </w:r>
      <w:r>
        <w:rPr>
          <w:color w:val="000000"/>
        </w:rPr>
        <w:t>).</w:t>
      </w:r>
    </w:p>
    <w:p w:rsidR="00DD3E3D" w:rsidRDefault="00F1037F">
      <w:pPr>
        <w:pStyle w:val="Figure"/>
        <w:spacing w:before="90" w:after="90"/>
        <w:divId w:val="1158035142"/>
      </w:pPr>
      <w:r>
        <w:rPr>
          <w:noProof/>
        </w:rPr>
        <w:lastRenderedPageBreak/>
        <w:drawing>
          <wp:inline distT="0" distB="0" distL="0" distR="0">
            <wp:extent cx="5486400" cy="3855720"/>
            <wp:effectExtent l="0" t="0" r="0" b="0"/>
            <wp:docPr id="419" name="Picture 419" descr="View Case page with Withdraw link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
                    <pic:cNvPicPr/>
                  </pic:nvPicPr>
                  <pic:blipFill>
                    <a:blip r:embed="rId81">
                      <a:extLst>
                        <a:ext uri="{28A0092B-C50C-407E-A947-70E740481C1C}">
                          <a14:useLocalDpi xmlns:a14="http://schemas.microsoft.com/office/drawing/2010/main" val="0"/>
                        </a:ext>
                      </a:extLst>
                    </a:blip>
                    <a:stretch>
                      <a:fillRect/>
                    </a:stretch>
                  </pic:blipFill>
                  <pic:spPr>
                    <a:xfrm>
                      <a:off x="0" y="0"/>
                      <a:ext cx="5486400" cy="3855720"/>
                    </a:xfrm>
                    <a:prstGeom prst="rect">
                      <a:avLst/>
                    </a:prstGeom>
                  </pic:spPr>
                </pic:pic>
              </a:graphicData>
            </a:graphic>
          </wp:inline>
        </w:drawing>
      </w:r>
    </w:p>
    <w:p w:rsidR="00DD3E3D" w:rsidRDefault="00DD3E3D">
      <w:pPr>
        <w:pStyle w:val="Caption"/>
        <w:spacing w:before="90" w:after="90"/>
        <w:divId w:val="1158035142"/>
      </w:pPr>
      <w:r>
        <w:t xml:space="preserve">Figure </w:t>
      </w:r>
      <w:r w:rsidR="00337E80">
        <w:fldChar w:fldCharType="begin"/>
      </w:r>
      <w:r w:rsidR="00337E80">
        <w:instrText xml:space="preserve"> SEQ Figure* \* ARABIC </w:instrText>
      </w:r>
      <w:r w:rsidR="00337E80">
        <w:fldChar w:fldCharType="separate"/>
      </w:r>
      <w:r w:rsidR="005E510B">
        <w:rPr>
          <w:noProof/>
        </w:rPr>
        <w:t>50</w:t>
      </w:r>
      <w:r w:rsidR="00337E80">
        <w:rPr>
          <w:noProof/>
        </w:rPr>
        <w:fldChar w:fldCharType="end"/>
      </w:r>
      <w:r>
        <w:t>: View Case page with Withdraw link available</w:t>
      </w:r>
    </w:p>
    <w:p w:rsidR="00DD3E3D" w:rsidRDefault="00DD3E3D" w:rsidP="005B18AC">
      <w:pPr>
        <w:numPr>
          <w:ilvl w:val="0"/>
          <w:numId w:val="80"/>
        </w:numPr>
        <w:tabs>
          <w:tab w:val="left" w:pos="720"/>
        </w:tabs>
        <w:spacing w:before="90" w:after="90"/>
        <w:divId w:val="1158035142"/>
        <w:rPr>
          <w:color w:val="000000"/>
        </w:rPr>
      </w:pPr>
      <w:r>
        <w:rPr>
          <w:color w:val="000000"/>
        </w:rPr>
        <w:t>Click the withdraw link. The case is now in Closed status. You can find the case under the Inactive Cases tab on the My Work Page.</w:t>
      </w:r>
    </w:p>
    <w:p w:rsidR="00DD3E3D" w:rsidRDefault="00DD3E3D">
      <w:pPr>
        <w:spacing w:before="90" w:after="90"/>
        <w:divId w:val="1158035142"/>
      </w:pPr>
      <w:r>
        <w:rPr>
          <w:rStyle w:val="Procedure"/>
        </w:rPr>
        <w:t>To request the case to be reopened</w:t>
      </w:r>
      <w:r>
        <w:t>, see the topic Reopening a Case.</w:t>
      </w:r>
    </w:p>
    <w:p w:rsidR="00DD3E3D" w:rsidRDefault="00DD3E3D">
      <w:pPr>
        <w:spacing w:before="90" w:after="90"/>
        <w:divId w:val="1158035142"/>
      </w:pPr>
      <w:r>
        <w:rPr>
          <w:rStyle w:val="Procedure"/>
        </w:rPr>
        <w:t>To request the PA to reopen the case for you</w:t>
      </w:r>
      <w:r>
        <w:t>, see the topic Requesting the PA to Reopen a Case.</w:t>
      </w:r>
    </w:p>
    <w:p w:rsidR="00DD3E3D" w:rsidRDefault="00DD3E3D">
      <w:pPr>
        <w:pStyle w:val="Heading2"/>
        <w:divId w:val="1158035142"/>
      </w:pPr>
      <w:bookmarkStart w:id="78" w:name="_Toc465946134"/>
      <w:r>
        <w:t>Requesting the PA to Reopen a Case</w:t>
      </w:r>
      <w:bookmarkEnd w:id="78"/>
    </w:p>
    <w:p w:rsidR="00DD3E3D" w:rsidRDefault="00DD3E3D">
      <w:pPr>
        <w:spacing w:before="90" w:after="90"/>
        <w:divId w:val="1158035142"/>
      </w:pPr>
      <w:r>
        <w:t>The cases you can reopen depend on your user role:</w:t>
      </w:r>
    </w:p>
    <w:p w:rsidR="00DD3E3D" w:rsidRDefault="00DD3E3D" w:rsidP="005B18AC">
      <w:pPr>
        <w:numPr>
          <w:ilvl w:val="0"/>
          <w:numId w:val="81"/>
        </w:numPr>
        <w:tabs>
          <w:tab w:val="left" w:pos="720"/>
        </w:tabs>
        <w:spacing w:before="90" w:after="90"/>
        <w:divId w:val="1158035142"/>
        <w:rPr>
          <w:color w:val="000000"/>
        </w:rPr>
      </w:pPr>
      <w:r>
        <w:rPr>
          <w:color w:val="000000"/>
        </w:rPr>
        <w:t>Contractors can request to reopen cases in Closed status that they created. Note that these cases must be reopened by the Property Administrator.</w:t>
      </w:r>
    </w:p>
    <w:p w:rsidR="00DD3E3D" w:rsidRDefault="00DD3E3D" w:rsidP="005B18AC">
      <w:pPr>
        <w:numPr>
          <w:ilvl w:val="0"/>
          <w:numId w:val="81"/>
        </w:numPr>
        <w:tabs>
          <w:tab w:val="left" w:pos="720"/>
        </w:tabs>
        <w:spacing w:before="90" w:after="90"/>
        <w:divId w:val="1158035142"/>
        <w:rPr>
          <w:color w:val="000000"/>
        </w:rPr>
      </w:pPr>
      <w:r>
        <w:rPr>
          <w:color w:val="000000"/>
        </w:rPr>
        <w:t>Property Administrators can reopen cases in Closed status that they created or that are assigned to them.</w:t>
      </w:r>
    </w:p>
    <w:p w:rsidR="00DD3E3D" w:rsidRDefault="00DD3E3D" w:rsidP="005B18AC">
      <w:pPr>
        <w:numPr>
          <w:ilvl w:val="0"/>
          <w:numId w:val="81"/>
        </w:numPr>
        <w:tabs>
          <w:tab w:val="left" w:pos="720"/>
        </w:tabs>
        <w:spacing w:before="90" w:after="90"/>
        <w:divId w:val="1158035142"/>
        <w:rPr>
          <w:color w:val="000000"/>
        </w:rPr>
      </w:pPr>
      <w:r>
        <w:rPr>
          <w:color w:val="000000"/>
        </w:rPr>
        <w:t>Administrators can reopen any case in Closed status.</w:t>
      </w:r>
    </w:p>
    <w:p w:rsidR="00DD3E3D" w:rsidRDefault="00DD3E3D" w:rsidP="005B18AC">
      <w:pPr>
        <w:numPr>
          <w:ilvl w:val="0"/>
          <w:numId w:val="81"/>
        </w:numPr>
        <w:tabs>
          <w:tab w:val="left" w:pos="720"/>
        </w:tabs>
        <w:spacing w:before="90" w:after="90"/>
        <w:divId w:val="1158035142"/>
        <w:rPr>
          <w:color w:val="000000"/>
        </w:rPr>
      </w:pPr>
      <w:r>
        <w:rPr>
          <w:color w:val="000000"/>
        </w:rPr>
        <w:t>ACOs cannot reopen cases.</w:t>
      </w:r>
    </w:p>
    <w:p w:rsidR="00DD3E3D" w:rsidRDefault="00DD3E3D" w:rsidP="005B18AC">
      <w:pPr>
        <w:numPr>
          <w:ilvl w:val="0"/>
          <w:numId w:val="81"/>
        </w:numPr>
        <w:tabs>
          <w:tab w:val="left" w:pos="720"/>
        </w:tabs>
        <w:spacing w:before="90" w:after="90"/>
        <w:divId w:val="1158035142"/>
        <w:rPr>
          <w:color w:val="000000"/>
        </w:rPr>
      </w:pPr>
      <w:r>
        <w:rPr>
          <w:color w:val="000000"/>
        </w:rPr>
        <w:t>External Users cannot reopen cases.</w:t>
      </w:r>
    </w:p>
    <w:p w:rsidR="00DD3E3D" w:rsidRDefault="00DD3E3D">
      <w:pPr>
        <w:spacing w:before="90" w:after="90"/>
        <w:divId w:val="1158035142"/>
      </w:pPr>
      <w:r>
        <w:rPr>
          <w:rStyle w:val="Procedure"/>
        </w:rPr>
        <w:t>To request the Property Administrator to reopen a case</w:t>
      </w:r>
      <w:r>
        <w:t>, do the following:</w:t>
      </w:r>
    </w:p>
    <w:p w:rsidR="00DD3E3D" w:rsidRDefault="00DD3E3D" w:rsidP="005B18AC">
      <w:pPr>
        <w:numPr>
          <w:ilvl w:val="0"/>
          <w:numId w:val="82"/>
        </w:numPr>
        <w:tabs>
          <w:tab w:val="left" w:pos="720"/>
        </w:tabs>
        <w:spacing w:before="90" w:after="90"/>
        <w:divId w:val="1158035142"/>
        <w:rPr>
          <w:color w:val="000000"/>
        </w:rPr>
      </w:pPr>
      <w:r>
        <w:rPr>
          <w:color w:val="000000"/>
        </w:rPr>
        <w:lastRenderedPageBreak/>
        <w:t xml:space="preserve">As a Contractor, from the My Work Page, click the Inactive Cases tab to display your closed cases. The Inactive Cases tab is displayed (Figure </w:t>
      </w:r>
      <w:r w:rsidR="00337E80">
        <w:fldChar w:fldCharType="begin"/>
      </w:r>
      <w:r w:rsidR="00337E80">
        <w:instrText xml:space="preserve"> SEQ Figure \* ARABIC </w:instrText>
      </w:r>
      <w:r w:rsidR="00337E80">
        <w:fldChar w:fldCharType="separate"/>
      </w:r>
      <w:r w:rsidR="005E510B">
        <w:rPr>
          <w:noProof/>
        </w:rPr>
        <w:t>51</w:t>
      </w:r>
      <w:r w:rsidR="00337E80">
        <w:rPr>
          <w:noProof/>
        </w:rPr>
        <w:fldChar w:fldCharType="end"/>
      </w:r>
      <w:r>
        <w:rPr>
          <w:color w:val="000000"/>
        </w:rPr>
        <w:t>).</w:t>
      </w:r>
    </w:p>
    <w:p w:rsidR="00DD3E3D" w:rsidRDefault="00F1037F">
      <w:pPr>
        <w:pStyle w:val="Figure"/>
        <w:spacing w:before="90" w:after="90"/>
        <w:divId w:val="1158035142"/>
      </w:pPr>
      <w:r>
        <w:rPr>
          <w:noProof/>
        </w:rPr>
        <w:drawing>
          <wp:inline distT="0" distB="0" distL="0" distR="0">
            <wp:extent cx="5486400" cy="1964055"/>
            <wp:effectExtent l="0" t="0" r="0" b="0"/>
            <wp:docPr id="420" name="Picture 420" descr="My Work Page, Inactive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r:embed="rId43">
                      <a:extLst>
                        <a:ext uri="{28A0092B-C50C-407E-A947-70E740481C1C}">
                          <a14:useLocalDpi xmlns:a14="http://schemas.microsoft.com/office/drawing/2010/main" val="0"/>
                        </a:ext>
                      </a:extLst>
                    </a:blip>
                    <a:stretch>
                      <a:fillRect/>
                    </a:stretch>
                  </pic:blipFill>
                  <pic:spPr>
                    <a:xfrm>
                      <a:off x="0" y="0"/>
                      <a:ext cx="5486400" cy="1964055"/>
                    </a:xfrm>
                    <a:prstGeom prst="rect">
                      <a:avLst/>
                    </a:prstGeom>
                  </pic:spPr>
                </pic:pic>
              </a:graphicData>
            </a:graphic>
          </wp:inline>
        </w:drawing>
      </w:r>
    </w:p>
    <w:p w:rsidR="00DD3E3D" w:rsidRDefault="00DD3E3D">
      <w:pPr>
        <w:pStyle w:val="Caption"/>
        <w:spacing w:before="90" w:after="90"/>
        <w:divId w:val="1158035142"/>
      </w:pPr>
      <w:r>
        <w:t xml:space="preserve">Figure </w:t>
      </w:r>
      <w:r w:rsidR="00337E80">
        <w:fldChar w:fldCharType="begin"/>
      </w:r>
      <w:r w:rsidR="00337E80">
        <w:instrText xml:space="preserve"> SEQ Figure* \* ARABIC </w:instrText>
      </w:r>
      <w:r w:rsidR="00337E80">
        <w:fldChar w:fldCharType="separate"/>
      </w:r>
      <w:r w:rsidR="005E510B">
        <w:rPr>
          <w:noProof/>
        </w:rPr>
        <w:t>51</w:t>
      </w:r>
      <w:r w:rsidR="00337E80">
        <w:rPr>
          <w:noProof/>
        </w:rPr>
        <w:fldChar w:fldCharType="end"/>
      </w:r>
      <w:r>
        <w:t>: My Work Page, Inactive Cases tab</w:t>
      </w:r>
    </w:p>
    <w:p w:rsidR="00DD3E3D" w:rsidRDefault="00DD3E3D" w:rsidP="005B18AC">
      <w:pPr>
        <w:numPr>
          <w:ilvl w:val="0"/>
          <w:numId w:val="83"/>
        </w:numPr>
        <w:tabs>
          <w:tab w:val="left" w:pos="720"/>
        </w:tabs>
        <w:spacing w:before="90" w:after="90"/>
        <w:divId w:val="1158035142"/>
        <w:rPr>
          <w:color w:val="000000"/>
        </w:rPr>
      </w:pPr>
      <w:r>
        <w:rPr>
          <w:color w:val="000000"/>
        </w:rPr>
        <w:t xml:space="preserve">Click the Reopen link for the case you wish to reopen. The Reopen Request page appears. You will now send a request to the Property Administrator, asking him or her to reopen the case (Figure </w:t>
      </w:r>
      <w:r w:rsidR="00337E80">
        <w:fldChar w:fldCharType="begin"/>
      </w:r>
      <w:r w:rsidR="00337E80">
        <w:instrText xml:space="preserve"> </w:instrText>
      </w:r>
      <w:r w:rsidR="00337E80">
        <w:instrText xml:space="preserve">SEQ Figure \* ARABIC </w:instrText>
      </w:r>
      <w:r w:rsidR="00337E80">
        <w:fldChar w:fldCharType="separate"/>
      </w:r>
      <w:r w:rsidR="005E510B">
        <w:rPr>
          <w:noProof/>
        </w:rPr>
        <w:t>52</w:t>
      </w:r>
      <w:r w:rsidR="00337E80">
        <w:rPr>
          <w:noProof/>
        </w:rPr>
        <w:fldChar w:fldCharType="end"/>
      </w:r>
      <w:r>
        <w:rPr>
          <w:color w:val="000000"/>
        </w:rPr>
        <w:t>).</w:t>
      </w:r>
    </w:p>
    <w:p w:rsidR="00DD3E3D" w:rsidRDefault="00F1037F">
      <w:pPr>
        <w:pStyle w:val="Figure"/>
        <w:spacing w:before="90" w:after="90"/>
        <w:divId w:val="1158035142"/>
      </w:pPr>
      <w:r>
        <w:rPr>
          <w:noProof/>
        </w:rPr>
        <w:drawing>
          <wp:inline distT="0" distB="0" distL="0" distR="0">
            <wp:extent cx="5486400" cy="2821940"/>
            <wp:effectExtent l="0" t="0" r="0" b="0"/>
            <wp:docPr id="421" name="Picture 421" descr="Reopen Reque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
                    <pic:cNvPicPr/>
                  </pic:nvPicPr>
                  <pic:blipFill>
                    <a:blip r:embed="rId82">
                      <a:extLst>
                        <a:ext uri="{28A0092B-C50C-407E-A947-70E740481C1C}">
                          <a14:useLocalDpi xmlns:a14="http://schemas.microsoft.com/office/drawing/2010/main" val="0"/>
                        </a:ext>
                      </a:extLst>
                    </a:blip>
                    <a:stretch>
                      <a:fillRect/>
                    </a:stretch>
                  </pic:blipFill>
                  <pic:spPr>
                    <a:xfrm>
                      <a:off x="0" y="0"/>
                      <a:ext cx="5486400" cy="2821940"/>
                    </a:xfrm>
                    <a:prstGeom prst="rect">
                      <a:avLst/>
                    </a:prstGeom>
                  </pic:spPr>
                </pic:pic>
              </a:graphicData>
            </a:graphic>
          </wp:inline>
        </w:drawing>
      </w:r>
    </w:p>
    <w:p w:rsidR="00DD3E3D" w:rsidRDefault="00DD3E3D">
      <w:pPr>
        <w:pStyle w:val="Caption"/>
        <w:spacing w:before="90" w:after="90"/>
        <w:divId w:val="1158035142"/>
      </w:pPr>
      <w:r>
        <w:t xml:space="preserve">Figure </w:t>
      </w:r>
      <w:r w:rsidR="00337E80">
        <w:fldChar w:fldCharType="begin"/>
      </w:r>
      <w:r w:rsidR="00337E80">
        <w:instrText xml:space="preserve"> SEQ Figure* \* ARABIC </w:instrText>
      </w:r>
      <w:r w:rsidR="00337E80">
        <w:fldChar w:fldCharType="separate"/>
      </w:r>
      <w:r w:rsidR="005E510B">
        <w:rPr>
          <w:noProof/>
        </w:rPr>
        <w:t>52</w:t>
      </w:r>
      <w:r w:rsidR="00337E80">
        <w:rPr>
          <w:noProof/>
        </w:rPr>
        <w:fldChar w:fldCharType="end"/>
      </w:r>
      <w:r>
        <w:t>: Reopen Request page</w:t>
      </w:r>
    </w:p>
    <w:p w:rsidR="00DD3E3D" w:rsidRDefault="00DD3E3D" w:rsidP="005B18AC">
      <w:pPr>
        <w:numPr>
          <w:ilvl w:val="0"/>
          <w:numId w:val="84"/>
        </w:numPr>
        <w:tabs>
          <w:tab w:val="left" w:pos="720"/>
        </w:tabs>
        <w:spacing w:before="90" w:after="90"/>
        <w:divId w:val="1158035142"/>
        <w:rPr>
          <w:color w:val="000000"/>
        </w:rPr>
      </w:pPr>
      <w:r>
        <w:rPr>
          <w:color w:val="000000"/>
        </w:rPr>
        <w:t>Type a Contractor Narrative on this page, if necessary.</w:t>
      </w:r>
    </w:p>
    <w:p w:rsidR="00DD3E3D" w:rsidRDefault="00DD3E3D" w:rsidP="005B18AC">
      <w:pPr>
        <w:numPr>
          <w:ilvl w:val="0"/>
          <w:numId w:val="84"/>
        </w:numPr>
        <w:tabs>
          <w:tab w:val="left" w:pos="720"/>
        </w:tabs>
        <w:spacing w:before="90" w:after="90"/>
        <w:divId w:val="1158035142"/>
        <w:rPr>
          <w:color w:val="000000"/>
        </w:rPr>
      </w:pPr>
      <w:r>
        <w:rPr>
          <w:color w:val="000000"/>
        </w:rPr>
        <w:t xml:space="preserve">Click the Email button. The Reason for Reopen page appears where you may type additional explanation for the reopen request (Figure </w:t>
      </w:r>
      <w:r w:rsidR="00337E80">
        <w:fldChar w:fldCharType="begin"/>
      </w:r>
      <w:r w:rsidR="00337E80">
        <w:instrText xml:space="preserve"> SEQ Figure \* ARABIC </w:instrText>
      </w:r>
      <w:r w:rsidR="00337E80">
        <w:fldChar w:fldCharType="separate"/>
      </w:r>
      <w:r w:rsidR="005E510B">
        <w:rPr>
          <w:noProof/>
        </w:rPr>
        <w:t>53</w:t>
      </w:r>
      <w:r w:rsidR="00337E80">
        <w:rPr>
          <w:noProof/>
        </w:rPr>
        <w:fldChar w:fldCharType="end"/>
      </w:r>
      <w:r>
        <w:rPr>
          <w:color w:val="000000"/>
        </w:rPr>
        <w:t>).</w:t>
      </w:r>
    </w:p>
    <w:p w:rsidR="00DD3E3D" w:rsidRDefault="00F1037F">
      <w:pPr>
        <w:pStyle w:val="Figure"/>
        <w:spacing w:before="90" w:after="90"/>
        <w:divId w:val="1158035142"/>
      </w:pPr>
      <w:r>
        <w:rPr>
          <w:noProof/>
        </w:rPr>
        <w:lastRenderedPageBreak/>
        <w:drawing>
          <wp:inline distT="0" distB="0" distL="0" distR="0">
            <wp:extent cx="5486400" cy="1926590"/>
            <wp:effectExtent l="0" t="0" r="0" b="0"/>
            <wp:docPr id="422" name="Picture 422" descr="Reason for Reope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r:embed="rId83">
                      <a:extLst>
                        <a:ext uri="{28A0092B-C50C-407E-A947-70E740481C1C}">
                          <a14:useLocalDpi xmlns:a14="http://schemas.microsoft.com/office/drawing/2010/main" val="0"/>
                        </a:ext>
                      </a:extLst>
                    </a:blip>
                    <a:stretch>
                      <a:fillRect/>
                    </a:stretch>
                  </pic:blipFill>
                  <pic:spPr>
                    <a:xfrm>
                      <a:off x="0" y="0"/>
                      <a:ext cx="5486400" cy="1926590"/>
                    </a:xfrm>
                    <a:prstGeom prst="rect">
                      <a:avLst/>
                    </a:prstGeom>
                  </pic:spPr>
                </pic:pic>
              </a:graphicData>
            </a:graphic>
          </wp:inline>
        </w:drawing>
      </w:r>
    </w:p>
    <w:p w:rsidR="00DD3E3D" w:rsidRDefault="00DD3E3D">
      <w:pPr>
        <w:pStyle w:val="Caption"/>
        <w:spacing w:before="90" w:after="90"/>
        <w:divId w:val="1158035142"/>
      </w:pPr>
      <w:r>
        <w:t xml:space="preserve">Figure </w:t>
      </w:r>
      <w:r w:rsidR="00337E80">
        <w:fldChar w:fldCharType="begin"/>
      </w:r>
      <w:r w:rsidR="00337E80">
        <w:instrText xml:space="preserve"> SEQ Figure* \* ARABIC </w:instrText>
      </w:r>
      <w:r w:rsidR="00337E80">
        <w:fldChar w:fldCharType="separate"/>
      </w:r>
      <w:r w:rsidR="005E510B">
        <w:rPr>
          <w:noProof/>
        </w:rPr>
        <w:t>53</w:t>
      </w:r>
      <w:r w:rsidR="00337E80">
        <w:rPr>
          <w:noProof/>
        </w:rPr>
        <w:fldChar w:fldCharType="end"/>
      </w:r>
      <w:r>
        <w:t>: Reason for Reopen page</w:t>
      </w:r>
    </w:p>
    <w:p w:rsidR="00DD3E3D" w:rsidRDefault="00DD3E3D" w:rsidP="005B18AC">
      <w:pPr>
        <w:numPr>
          <w:ilvl w:val="0"/>
          <w:numId w:val="85"/>
        </w:numPr>
        <w:tabs>
          <w:tab w:val="left" w:pos="720"/>
        </w:tabs>
        <w:spacing w:before="90" w:after="90"/>
        <w:divId w:val="1158035142"/>
        <w:rPr>
          <w:color w:val="000000"/>
        </w:rPr>
      </w:pPr>
      <w:r>
        <w:rPr>
          <w:color w:val="000000"/>
        </w:rPr>
        <w:t xml:space="preserve">Click the Send to Property Administrator button. The Property Administrator assigned to the case receives an E-Mail to notify him or her of the request. The Property Administrator will then need to activate the case through the Edit Case page to switch the case to Investigating status (Figure </w:t>
      </w:r>
      <w:r w:rsidR="00337E80">
        <w:fldChar w:fldCharType="begin"/>
      </w:r>
      <w:r w:rsidR="00337E80">
        <w:instrText xml:space="preserve"> SEQ Figure \* ARABIC </w:instrText>
      </w:r>
      <w:r w:rsidR="00337E80">
        <w:fldChar w:fldCharType="separate"/>
      </w:r>
      <w:r w:rsidR="005E510B">
        <w:rPr>
          <w:noProof/>
        </w:rPr>
        <w:t>54</w:t>
      </w:r>
      <w:r w:rsidR="00337E80">
        <w:rPr>
          <w:noProof/>
        </w:rPr>
        <w:fldChar w:fldCharType="end"/>
      </w:r>
      <w:r>
        <w:rPr>
          <w:color w:val="000000"/>
        </w:rPr>
        <w:t>).</w:t>
      </w:r>
    </w:p>
    <w:p w:rsidR="00DD3E3D" w:rsidRDefault="00DD3E3D">
      <w:pPr>
        <w:spacing w:before="90" w:after="90"/>
        <w:divId w:val="1158035142"/>
      </w:pPr>
      <w:r>
        <w:rPr>
          <w:b/>
          <w:bCs/>
        </w:rPr>
        <w:t>Note:</w:t>
      </w:r>
      <w:r>
        <w:t xml:space="preserve"> When a case is reopened, the date will be stored in the Date Reopened field. The original Date Established will not be changed. If a case is reopened more than once, the first reopened date will be replaced by the new reopen date. All reopened cases will receive a new Date Closed even if there is no change in Liability/Relief.</w:t>
      </w:r>
    </w:p>
    <w:p w:rsidR="00DD3E3D" w:rsidRDefault="00F1037F">
      <w:pPr>
        <w:pStyle w:val="Figure"/>
        <w:spacing w:before="90" w:after="90"/>
        <w:divId w:val="1158035142"/>
      </w:pPr>
      <w:r>
        <w:rPr>
          <w:noProof/>
        </w:rPr>
        <w:drawing>
          <wp:inline distT="0" distB="0" distL="0" distR="0">
            <wp:extent cx="4686300" cy="2171753"/>
            <wp:effectExtent l="0" t="0" r="0" b="0"/>
            <wp:docPr id="423" name="Picture 423" descr="Sample reopen reques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
                    <pic:cNvPicPr/>
                  </pic:nvPicPr>
                  <pic:blipFill>
                    <a:blip r:embed="rId84">
                      <a:extLst>
                        <a:ext uri="{28A0092B-C50C-407E-A947-70E740481C1C}">
                          <a14:useLocalDpi xmlns:a14="http://schemas.microsoft.com/office/drawing/2010/main" val="0"/>
                        </a:ext>
                      </a:extLst>
                    </a:blip>
                    <a:stretch>
                      <a:fillRect/>
                    </a:stretch>
                  </pic:blipFill>
                  <pic:spPr>
                    <a:xfrm>
                      <a:off x="0" y="0"/>
                      <a:ext cx="4686300" cy="2171753"/>
                    </a:xfrm>
                    <a:prstGeom prst="rect">
                      <a:avLst/>
                    </a:prstGeom>
                  </pic:spPr>
                </pic:pic>
              </a:graphicData>
            </a:graphic>
          </wp:inline>
        </w:drawing>
      </w:r>
    </w:p>
    <w:p w:rsidR="00DD3E3D" w:rsidRDefault="00DD3E3D">
      <w:pPr>
        <w:pStyle w:val="Caption"/>
        <w:spacing w:before="90" w:after="90"/>
        <w:divId w:val="1158035142"/>
      </w:pPr>
      <w:r>
        <w:t xml:space="preserve">Figure </w:t>
      </w:r>
      <w:r w:rsidR="00337E80">
        <w:fldChar w:fldCharType="begin"/>
      </w:r>
      <w:r w:rsidR="00337E80">
        <w:instrText xml:space="preserve"> SEQ Figure* \* ARABIC </w:instrText>
      </w:r>
      <w:r w:rsidR="00337E80">
        <w:fldChar w:fldCharType="separate"/>
      </w:r>
      <w:r w:rsidR="005E510B">
        <w:rPr>
          <w:noProof/>
        </w:rPr>
        <w:t>54</w:t>
      </w:r>
      <w:r w:rsidR="00337E80">
        <w:rPr>
          <w:noProof/>
        </w:rPr>
        <w:fldChar w:fldCharType="end"/>
      </w:r>
      <w:r>
        <w:t>: Sample reopen request E-Mail</w:t>
      </w:r>
    </w:p>
    <w:p w:rsidR="00DD3E3D" w:rsidRDefault="00DD3E3D" w:rsidP="007D0E82">
      <w:pPr>
        <w:sectPr w:rsidR="00DD3E3D" w:rsidSect="006E40DE">
          <w:pgSz w:w="12240" w:h="15840"/>
          <w:pgMar w:top="1440" w:right="1800" w:bottom="1440" w:left="1800" w:header="720" w:footer="720" w:gutter="0"/>
          <w:cols w:space="720"/>
          <w:titlePg/>
          <w:docGrid w:linePitch="360"/>
        </w:sectPr>
      </w:pPr>
    </w:p>
    <w:p w:rsidR="00A82A71" w:rsidRDefault="00A82A71">
      <w:pPr>
        <w:pStyle w:val="Heading1"/>
        <w:divId w:val="213543049"/>
      </w:pPr>
      <w:bookmarkStart w:id="79" w:name="_Toc465946135"/>
      <w:r>
        <w:lastRenderedPageBreak/>
        <w:t>PA and Administrator Roles</w:t>
      </w:r>
      <w:bookmarkEnd w:id="79"/>
    </w:p>
    <w:p w:rsidR="00A82A71" w:rsidRDefault="00A82A71">
      <w:pPr>
        <w:pStyle w:val="Heading2"/>
        <w:divId w:val="213543049"/>
      </w:pPr>
      <w:bookmarkStart w:id="80" w:name="_Toc465946136"/>
      <w:r>
        <w:t>Viewing the Workload</w:t>
      </w:r>
      <w:bookmarkEnd w:id="80"/>
    </w:p>
    <w:p w:rsidR="00A82A71" w:rsidRDefault="00A82A71">
      <w:pPr>
        <w:spacing w:before="90" w:after="90"/>
        <w:divId w:val="213543049"/>
      </w:pPr>
      <w:r>
        <w:t>The cases that appear in your workload depend on your user role:</w:t>
      </w:r>
    </w:p>
    <w:p w:rsidR="00A82A71" w:rsidRDefault="00A82A71" w:rsidP="005B18AC">
      <w:pPr>
        <w:numPr>
          <w:ilvl w:val="0"/>
          <w:numId w:val="86"/>
        </w:numPr>
        <w:tabs>
          <w:tab w:val="left" w:pos="720"/>
        </w:tabs>
        <w:spacing w:before="90" w:after="90"/>
        <w:divId w:val="213543049"/>
        <w:rPr>
          <w:color w:val="000000"/>
        </w:rPr>
      </w:pPr>
      <w:r>
        <w:rPr>
          <w:color w:val="000000"/>
        </w:rPr>
        <w:t>Property Administrators' workloads display the cases that they created or are assigned to them. For cases they created, they have view-only access. For cases assigned to them, they have the ability to work the case. Property Administrators who are external to DCMA can only receive cases from contractors who are within their own service.</w:t>
      </w:r>
    </w:p>
    <w:p w:rsidR="00A82A71" w:rsidRDefault="00A82A71" w:rsidP="005B18AC">
      <w:pPr>
        <w:numPr>
          <w:ilvl w:val="0"/>
          <w:numId w:val="86"/>
        </w:numPr>
        <w:tabs>
          <w:tab w:val="left" w:pos="720"/>
        </w:tabs>
        <w:spacing w:before="90" w:after="90"/>
        <w:divId w:val="213543049"/>
        <w:rPr>
          <w:color w:val="000000"/>
        </w:rPr>
      </w:pPr>
      <w:r>
        <w:rPr>
          <w:color w:val="000000"/>
        </w:rPr>
        <w:t>Contractors' workloads display the cases where their CAGE is identified as the Prime CAGE or Location CAGE.</w:t>
      </w:r>
    </w:p>
    <w:p w:rsidR="00A82A71" w:rsidRDefault="00A82A71" w:rsidP="005B18AC">
      <w:pPr>
        <w:numPr>
          <w:ilvl w:val="0"/>
          <w:numId w:val="86"/>
        </w:numPr>
        <w:tabs>
          <w:tab w:val="left" w:pos="720"/>
        </w:tabs>
        <w:spacing w:before="90" w:after="90"/>
        <w:divId w:val="213543049"/>
        <w:rPr>
          <w:color w:val="000000"/>
        </w:rPr>
      </w:pPr>
      <w:r>
        <w:rPr>
          <w:color w:val="000000"/>
        </w:rPr>
        <w:t>Administrators' workloads display all the cases in Property Loss.</w:t>
      </w:r>
    </w:p>
    <w:p w:rsidR="00A82A71" w:rsidRDefault="00A82A71" w:rsidP="005B18AC">
      <w:pPr>
        <w:numPr>
          <w:ilvl w:val="0"/>
          <w:numId w:val="86"/>
        </w:numPr>
        <w:tabs>
          <w:tab w:val="left" w:pos="720"/>
        </w:tabs>
        <w:spacing w:before="90" w:after="90"/>
        <w:divId w:val="213543049"/>
        <w:rPr>
          <w:color w:val="000000"/>
        </w:rPr>
      </w:pPr>
      <w:r>
        <w:rPr>
          <w:color w:val="000000"/>
        </w:rPr>
        <w:t>ACOs' workloads display the cases that are assigned to them. The ACO assigned to the case is identified by the ACO Code in MOCAS.</w:t>
      </w:r>
    </w:p>
    <w:p w:rsidR="00A82A71" w:rsidRDefault="00A82A71" w:rsidP="005B18AC">
      <w:pPr>
        <w:numPr>
          <w:ilvl w:val="0"/>
          <w:numId w:val="86"/>
        </w:numPr>
        <w:tabs>
          <w:tab w:val="left" w:pos="720"/>
        </w:tabs>
        <w:spacing w:before="90" w:after="90"/>
        <w:divId w:val="213543049"/>
        <w:rPr>
          <w:color w:val="000000"/>
        </w:rPr>
      </w:pPr>
      <w:r>
        <w:rPr>
          <w:color w:val="000000"/>
        </w:rPr>
        <w:t>External Users can access the My Work Page, but active, draft, and inactive cases will not appear for them there.</w:t>
      </w:r>
    </w:p>
    <w:p w:rsidR="00A82A71" w:rsidRDefault="00A82A71">
      <w:pPr>
        <w:spacing w:before="90" w:after="90"/>
        <w:divId w:val="213543049"/>
      </w:pPr>
      <w:r>
        <w:t>The My Work Page appears when you click the My Work link on the menu bar and displays your case workload on three tabs: Active Cases, Draft Cases, and Inactive Cases.</w:t>
      </w:r>
    </w:p>
    <w:p w:rsidR="00A82A71" w:rsidRDefault="00A82A71">
      <w:pPr>
        <w:pStyle w:val="Heading3"/>
        <w:divId w:val="213543049"/>
      </w:pPr>
      <w:bookmarkStart w:id="81" w:name="pa_admin_pa_admin_viewing_the_wo_9731"/>
      <w:bookmarkStart w:id="82" w:name="_Toc465946137"/>
      <w:bookmarkEnd w:id="81"/>
      <w:r>
        <w:t>Viewing the Active Cases Tab</w:t>
      </w:r>
      <w:bookmarkEnd w:id="82"/>
    </w:p>
    <w:p w:rsidR="00A82A71" w:rsidRDefault="00A82A71">
      <w:pPr>
        <w:spacing w:before="90" w:after="90"/>
        <w:divId w:val="213543049"/>
      </w:pPr>
      <w:r>
        <w:rPr>
          <w:rStyle w:val="Procedure"/>
        </w:rPr>
        <w:t>To view your active cases</w:t>
      </w:r>
      <w:r>
        <w:t xml:space="preserve">, click the My Work link on the menu bar. The My Work Page appears, displaying the Active Cases tab by default (Figure </w:t>
      </w:r>
      <w:r w:rsidR="00337E80">
        <w:fldChar w:fldCharType="begin"/>
      </w:r>
      <w:r w:rsidR="00337E80">
        <w:instrText xml:space="preserve"> SEQ Figure \* ARABIC </w:instrText>
      </w:r>
      <w:r w:rsidR="00337E80">
        <w:fldChar w:fldCharType="separate"/>
      </w:r>
      <w:r w:rsidR="005E510B">
        <w:rPr>
          <w:noProof/>
        </w:rPr>
        <w:t>55</w:t>
      </w:r>
      <w:r w:rsidR="00337E80">
        <w:rPr>
          <w:noProof/>
        </w:rPr>
        <w:fldChar w:fldCharType="end"/>
      </w:r>
      <w:r>
        <w:t>).</w:t>
      </w:r>
    </w:p>
    <w:p w:rsidR="00A82A71" w:rsidRDefault="00F1037F">
      <w:pPr>
        <w:pStyle w:val="Figure"/>
        <w:spacing w:before="90" w:after="90"/>
        <w:divId w:val="213543049"/>
      </w:pPr>
      <w:r>
        <w:rPr>
          <w:noProof/>
        </w:rPr>
        <w:drawing>
          <wp:inline distT="0" distB="0" distL="0" distR="0">
            <wp:extent cx="5486400" cy="1724025"/>
            <wp:effectExtent l="0" t="0" r="0" b="9525"/>
            <wp:docPr id="424" name="Picture 424" descr="My Work Page, Active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r:embed="rId41">
                      <a:extLst>
                        <a:ext uri="{28A0092B-C50C-407E-A947-70E740481C1C}">
                          <a14:useLocalDpi xmlns:a14="http://schemas.microsoft.com/office/drawing/2010/main" val="0"/>
                        </a:ext>
                      </a:extLst>
                    </a:blip>
                    <a:stretch>
                      <a:fillRect/>
                    </a:stretch>
                  </pic:blipFill>
                  <pic:spPr>
                    <a:xfrm>
                      <a:off x="0" y="0"/>
                      <a:ext cx="5486400" cy="1724025"/>
                    </a:xfrm>
                    <a:prstGeom prst="rect">
                      <a:avLst/>
                    </a:prstGeom>
                  </pic:spPr>
                </pic:pic>
              </a:graphicData>
            </a:graphic>
          </wp:inline>
        </w:drawing>
      </w:r>
    </w:p>
    <w:p w:rsidR="00A82A71" w:rsidRDefault="00A82A71">
      <w:pPr>
        <w:pStyle w:val="Caption"/>
        <w:spacing w:before="90" w:after="90"/>
        <w:divId w:val="213543049"/>
      </w:pPr>
      <w:r>
        <w:t xml:space="preserve">Figure </w:t>
      </w:r>
      <w:r w:rsidR="00337E80">
        <w:fldChar w:fldCharType="begin"/>
      </w:r>
      <w:r w:rsidR="00337E80">
        <w:instrText xml:space="preserve"> SEQ Figure* \* ARABIC </w:instrText>
      </w:r>
      <w:r w:rsidR="00337E80">
        <w:fldChar w:fldCharType="separate"/>
      </w:r>
      <w:r w:rsidR="005E510B">
        <w:rPr>
          <w:noProof/>
        </w:rPr>
        <w:t>55</w:t>
      </w:r>
      <w:r w:rsidR="00337E80">
        <w:rPr>
          <w:noProof/>
        </w:rPr>
        <w:fldChar w:fldCharType="end"/>
      </w:r>
      <w:r>
        <w:t>: My Work Page, Active Cases tab</w:t>
      </w:r>
    </w:p>
    <w:p w:rsidR="00A82A71" w:rsidRDefault="00A82A71">
      <w:pPr>
        <w:divId w:val="743381743"/>
      </w:pPr>
      <w:r>
        <w:t>The Active Cases tab displays information about your active cases in the following columns:</w:t>
      </w:r>
    </w:p>
    <w:p w:rsidR="00A82A71" w:rsidRDefault="00A82A71" w:rsidP="005B18AC">
      <w:pPr>
        <w:numPr>
          <w:ilvl w:val="0"/>
          <w:numId w:val="87"/>
        </w:numPr>
        <w:tabs>
          <w:tab w:val="left" w:pos="720"/>
        </w:tabs>
        <w:divId w:val="743381743"/>
        <w:rPr>
          <w:color w:val="000000"/>
        </w:rPr>
      </w:pPr>
      <w:r>
        <w:rPr>
          <w:color w:val="000000"/>
        </w:rPr>
        <w:t xml:space="preserve">Action: Displays the edit icon </w:t>
      </w:r>
      <w:r w:rsidR="00F1037F">
        <w:rPr>
          <w:noProof/>
          <w:color w:val="000000"/>
        </w:rPr>
        <w:drawing>
          <wp:inline distT="0" distB="0" distL="0" distR="0">
            <wp:extent cx="121920" cy="121920"/>
            <wp:effectExtent l="0" t="0" r="0" b="0"/>
            <wp:docPr id="425" name="Picture 42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The edit icon </w:t>
      </w:r>
      <w:r w:rsidR="00F1037F">
        <w:rPr>
          <w:noProof/>
          <w:color w:val="000000"/>
        </w:rPr>
        <w:drawing>
          <wp:inline distT="0" distB="0" distL="0" distR="0">
            <wp:extent cx="121920" cy="121920"/>
            <wp:effectExtent l="0" t="0" r="0" b="0"/>
            <wp:docPr id="426" name="Picture 42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allows you to edit the case.</w:t>
      </w:r>
    </w:p>
    <w:p w:rsidR="00A82A71" w:rsidRDefault="00A82A71" w:rsidP="005B18AC">
      <w:pPr>
        <w:numPr>
          <w:ilvl w:val="0"/>
          <w:numId w:val="87"/>
        </w:numPr>
        <w:tabs>
          <w:tab w:val="left" w:pos="720"/>
        </w:tabs>
        <w:divId w:val="743381743"/>
        <w:rPr>
          <w:color w:val="000000"/>
        </w:rPr>
      </w:pPr>
      <w:r>
        <w:rPr>
          <w:color w:val="000000"/>
        </w:rPr>
        <w:t>Case Number: The auto-generated number identifying the case in Property Loss. Case numbers follow the following format: the DoDAAC based on the contract number and CAGE in SDW, the last two digits of the calendar year, and a four-digit sequence number.</w:t>
      </w:r>
    </w:p>
    <w:p w:rsidR="00A82A71" w:rsidRDefault="00A82A71" w:rsidP="005B18AC">
      <w:pPr>
        <w:numPr>
          <w:ilvl w:val="0"/>
          <w:numId w:val="87"/>
        </w:numPr>
        <w:tabs>
          <w:tab w:val="left" w:pos="720"/>
        </w:tabs>
        <w:divId w:val="743381743"/>
        <w:rPr>
          <w:color w:val="000000"/>
        </w:rPr>
      </w:pPr>
      <w:r>
        <w:rPr>
          <w:color w:val="000000"/>
        </w:rPr>
        <w:lastRenderedPageBreak/>
        <w:t>Primary CAGE Code: The Primary CAGE of the property.</w:t>
      </w:r>
    </w:p>
    <w:p w:rsidR="00A82A71" w:rsidRDefault="00A82A71" w:rsidP="005B18AC">
      <w:pPr>
        <w:numPr>
          <w:ilvl w:val="0"/>
          <w:numId w:val="87"/>
        </w:numPr>
        <w:tabs>
          <w:tab w:val="left" w:pos="720"/>
        </w:tabs>
        <w:divId w:val="743381743"/>
        <w:rPr>
          <w:color w:val="000000"/>
        </w:rPr>
      </w:pPr>
      <w:r>
        <w:rPr>
          <w:color w:val="000000"/>
        </w:rPr>
        <w:t>Property Loss Location CAGE Code: The Location CAGE of the property.</w:t>
      </w:r>
    </w:p>
    <w:p w:rsidR="00A82A71" w:rsidRDefault="00A82A71" w:rsidP="005B18AC">
      <w:pPr>
        <w:numPr>
          <w:ilvl w:val="0"/>
          <w:numId w:val="87"/>
        </w:numPr>
        <w:tabs>
          <w:tab w:val="left" w:pos="720"/>
        </w:tabs>
        <w:divId w:val="743381743"/>
        <w:rPr>
          <w:color w:val="000000"/>
        </w:rPr>
      </w:pPr>
      <w:r>
        <w:rPr>
          <w:color w:val="000000"/>
        </w:rPr>
        <w:t>Contractor Reference Number: The Contractor Reference Number on the case.</w:t>
      </w:r>
    </w:p>
    <w:p w:rsidR="00A82A71" w:rsidRDefault="00A82A71" w:rsidP="005B18AC">
      <w:pPr>
        <w:numPr>
          <w:ilvl w:val="0"/>
          <w:numId w:val="87"/>
        </w:numPr>
        <w:tabs>
          <w:tab w:val="left" w:pos="720"/>
        </w:tabs>
        <w:divId w:val="743381743"/>
        <w:rPr>
          <w:color w:val="000000"/>
        </w:rPr>
      </w:pPr>
      <w:r>
        <w:rPr>
          <w:color w:val="000000"/>
        </w:rPr>
        <w:t>ACO E-Mail: The E-Mail address of the ACO assigned to the case.</w:t>
      </w:r>
    </w:p>
    <w:p w:rsidR="00A82A71" w:rsidRDefault="00A82A71" w:rsidP="005B18AC">
      <w:pPr>
        <w:numPr>
          <w:ilvl w:val="0"/>
          <w:numId w:val="87"/>
        </w:numPr>
        <w:tabs>
          <w:tab w:val="left" w:pos="720"/>
        </w:tabs>
        <w:divId w:val="743381743"/>
        <w:rPr>
          <w:color w:val="000000"/>
        </w:rPr>
      </w:pPr>
      <w:r>
        <w:rPr>
          <w:color w:val="000000"/>
        </w:rPr>
        <w:t>PA E-Mail: The E-Mail address of the Property Administrator assigned to the case.</w:t>
      </w:r>
    </w:p>
    <w:p w:rsidR="00A82A71" w:rsidRDefault="00A82A71" w:rsidP="005B18AC">
      <w:pPr>
        <w:numPr>
          <w:ilvl w:val="0"/>
          <w:numId w:val="87"/>
        </w:numPr>
        <w:tabs>
          <w:tab w:val="left" w:pos="720"/>
        </w:tabs>
        <w:divId w:val="743381743"/>
        <w:rPr>
          <w:color w:val="000000"/>
        </w:rPr>
      </w:pPr>
      <w:r>
        <w:rPr>
          <w:color w:val="000000"/>
        </w:rPr>
        <w:t>Date Established: The Date Established is populated when the case has been submitted to the PA.</w:t>
      </w:r>
    </w:p>
    <w:p w:rsidR="00A82A71" w:rsidRDefault="00A82A71" w:rsidP="005B18AC">
      <w:pPr>
        <w:numPr>
          <w:ilvl w:val="0"/>
          <w:numId w:val="87"/>
        </w:numPr>
        <w:tabs>
          <w:tab w:val="left" w:pos="720"/>
        </w:tabs>
        <w:divId w:val="743381743"/>
        <w:rPr>
          <w:color w:val="000000"/>
        </w:rPr>
      </w:pPr>
      <w:r>
        <w:rPr>
          <w:color w:val="000000"/>
        </w:rPr>
        <w:t>Status: The status of the case (Investigating, Rejected, Pending, Reopened).</w:t>
      </w:r>
    </w:p>
    <w:p w:rsidR="00A82A71" w:rsidRDefault="00A82A71">
      <w:pPr>
        <w:spacing w:before="90" w:after="90"/>
        <w:divId w:val="213543049"/>
      </w:pPr>
      <w:r>
        <w:rPr>
          <w:rStyle w:val="Procedure"/>
        </w:rPr>
        <w:t>To view the case</w:t>
      </w:r>
      <w:r>
        <w:t>, click the link on the case number. See the topic Viewing Case Information.</w:t>
      </w:r>
    </w:p>
    <w:p w:rsidR="00A82A71" w:rsidRDefault="00A82A71">
      <w:pPr>
        <w:spacing w:before="90" w:after="90"/>
        <w:divId w:val="213543049"/>
      </w:pPr>
      <w:r>
        <w:rPr>
          <w:rStyle w:val="Procedure"/>
        </w:rPr>
        <w:t>To create a new case</w:t>
      </w:r>
      <w:r>
        <w:t xml:space="preserve">, click the </w:t>
      </w:r>
      <w:r w:rsidR="00F1037F">
        <w:rPr>
          <w:noProof/>
        </w:rPr>
        <w:drawing>
          <wp:inline distT="0" distB="0" distL="0" distR="0">
            <wp:extent cx="121920" cy="121920"/>
            <wp:effectExtent l="0" t="0" r="0" b="0"/>
            <wp:docPr id="427" name="Picture 427"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create case link. See the topic Creating a New Case.</w:t>
      </w:r>
    </w:p>
    <w:p w:rsidR="00A82A71" w:rsidRDefault="00A82A71">
      <w:pPr>
        <w:pStyle w:val="Heading3"/>
        <w:divId w:val="213543049"/>
      </w:pPr>
      <w:bookmarkStart w:id="83" w:name="pa_admin_pa_admin_viewing_the_wo_8452"/>
      <w:bookmarkStart w:id="84" w:name="_Toc465946138"/>
      <w:bookmarkEnd w:id="83"/>
      <w:r>
        <w:t>Viewing the Draft Cases Tab</w:t>
      </w:r>
      <w:bookmarkEnd w:id="84"/>
    </w:p>
    <w:p w:rsidR="00A82A71" w:rsidRDefault="00A82A71">
      <w:pPr>
        <w:spacing w:before="90" w:after="90"/>
        <w:divId w:val="213543049"/>
      </w:pPr>
      <w:r>
        <w:rPr>
          <w:rStyle w:val="Procedure"/>
        </w:rPr>
        <w:t>To view your draft cases</w:t>
      </w:r>
      <w:r>
        <w:t xml:space="preserve">, click the Draft Cases tab. The Draft Cases tab is displayed (Figure </w:t>
      </w:r>
      <w:r w:rsidR="00337E80">
        <w:fldChar w:fldCharType="begin"/>
      </w:r>
      <w:r w:rsidR="00337E80">
        <w:instrText xml:space="preserve"> SEQ Figure \* ARABIC </w:instrText>
      </w:r>
      <w:r w:rsidR="00337E80">
        <w:fldChar w:fldCharType="separate"/>
      </w:r>
      <w:r w:rsidR="005E510B">
        <w:rPr>
          <w:noProof/>
        </w:rPr>
        <w:t>56</w:t>
      </w:r>
      <w:r w:rsidR="00337E80">
        <w:rPr>
          <w:noProof/>
        </w:rPr>
        <w:fldChar w:fldCharType="end"/>
      </w:r>
      <w:r>
        <w:t>).</w:t>
      </w:r>
    </w:p>
    <w:p w:rsidR="00A82A71" w:rsidRDefault="00F1037F">
      <w:pPr>
        <w:pStyle w:val="Figure"/>
        <w:spacing w:before="90" w:after="90"/>
        <w:divId w:val="213543049"/>
      </w:pPr>
      <w:r>
        <w:rPr>
          <w:noProof/>
        </w:rPr>
        <w:drawing>
          <wp:inline distT="0" distB="0" distL="0" distR="0">
            <wp:extent cx="5486400" cy="1508760"/>
            <wp:effectExtent l="0" t="0" r="0" b="0"/>
            <wp:docPr id="428" name="Picture 428" descr="My Work Page, Draft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
                    <pic:cNvPicPr/>
                  </pic:nvPicPr>
                  <pic:blipFill>
                    <a:blip r:embed="rId85">
                      <a:extLst>
                        <a:ext uri="{28A0092B-C50C-407E-A947-70E740481C1C}">
                          <a14:useLocalDpi xmlns:a14="http://schemas.microsoft.com/office/drawing/2010/main" val="0"/>
                        </a:ext>
                      </a:extLst>
                    </a:blip>
                    <a:stretch>
                      <a:fillRect/>
                    </a:stretch>
                  </pic:blipFill>
                  <pic:spPr>
                    <a:xfrm>
                      <a:off x="0" y="0"/>
                      <a:ext cx="5486400" cy="1508760"/>
                    </a:xfrm>
                    <a:prstGeom prst="rect">
                      <a:avLst/>
                    </a:prstGeom>
                  </pic:spPr>
                </pic:pic>
              </a:graphicData>
            </a:graphic>
          </wp:inline>
        </w:drawing>
      </w:r>
    </w:p>
    <w:p w:rsidR="00A82A71" w:rsidRDefault="00A82A71">
      <w:pPr>
        <w:pStyle w:val="Caption"/>
        <w:spacing w:before="90" w:after="90"/>
        <w:divId w:val="213543049"/>
      </w:pPr>
      <w:r>
        <w:t xml:space="preserve">Figure </w:t>
      </w:r>
      <w:r w:rsidR="00337E80">
        <w:fldChar w:fldCharType="begin"/>
      </w:r>
      <w:r w:rsidR="00337E80">
        <w:instrText xml:space="preserve"> SEQ Figure* \* ARABIC </w:instrText>
      </w:r>
      <w:r w:rsidR="00337E80">
        <w:fldChar w:fldCharType="separate"/>
      </w:r>
      <w:r w:rsidR="005E510B">
        <w:rPr>
          <w:noProof/>
        </w:rPr>
        <w:t>56</w:t>
      </w:r>
      <w:r w:rsidR="00337E80">
        <w:rPr>
          <w:noProof/>
        </w:rPr>
        <w:fldChar w:fldCharType="end"/>
      </w:r>
      <w:r>
        <w:t>: My Work Page, Draft Cases tab</w:t>
      </w:r>
    </w:p>
    <w:p w:rsidR="00A82A71" w:rsidRDefault="00A82A71">
      <w:pPr>
        <w:divId w:val="1815949082"/>
      </w:pPr>
      <w:r>
        <w:t>The Draft Cases tab displays information about your draft cases in the following columns:</w:t>
      </w:r>
    </w:p>
    <w:p w:rsidR="00A82A71" w:rsidRDefault="00A82A71" w:rsidP="005B18AC">
      <w:pPr>
        <w:numPr>
          <w:ilvl w:val="0"/>
          <w:numId w:val="88"/>
        </w:numPr>
        <w:tabs>
          <w:tab w:val="left" w:pos="720"/>
        </w:tabs>
        <w:divId w:val="1815949082"/>
        <w:rPr>
          <w:color w:val="000000"/>
        </w:rPr>
      </w:pPr>
      <w:r>
        <w:rPr>
          <w:color w:val="000000"/>
        </w:rPr>
        <w:t xml:space="preserve">Action: Displays the edit icon </w:t>
      </w:r>
      <w:r w:rsidR="00F1037F">
        <w:rPr>
          <w:noProof/>
          <w:color w:val="000000"/>
        </w:rPr>
        <w:drawing>
          <wp:inline distT="0" distB="0" distL="0" distR="0">
            <wp:extent cx="121920" cy="121920"/>
            <wp:effectExtent l="0" t="0" r="0" b="0"/>
            <wp:docPr id="429" name="Picture 42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B0DC8">
        <w:rPr>
          <w:color w:val="000000"/>
        </w:rPr>
        <w:t xml:space="preserve"> </w:t>
      </w:r>
      <w:r>
        <w:rPr>
          <w:color w:val="000000"/>
        </w:rPr>
        <w:t xml:space="preserve">and the delete icon </w:t>
      </w:r>
      <w:r w:rsidR="00F1037F">
        <w:rPr>
          <w:noProof/>
          <w:color w:val="000000"/>
        </w:rPr>
        <w:drawing>
          <wp:inline distT="0" distB="0" distL="0" distR="0">
            <wp:extent cx="121920" cy="121920"/>
            <wp:effectExtent l="0" t="0" r="0" b="0"/>
            <wp:docPr id="430" name="Picture 430"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as well as the view link. The edit icon </w:t>
      </w:r>
      <w:r w:rsidR="00F1037F">
        <w:rPr>
          <w:noProof/>
          <w:color w:val="000000"/>
        </w:rPr>
        <w:drawing>
          <wp:inline distT="0" distB="0" distL="0" distR="0">
            <wp:extent cx="121920" cy="121920"/>
            <wp:effectExtent l="0" t="0" r="0" b="0"/>
            <wp:docPr id="431" name="Picture 431"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allows you to edit and submit the case and the delete icon </w:t>
      </w:r>
      <w:r w:rsidR="00F1037F">
        <w:rPr>
          <w:noProof/>
          <w:color w:val="000000"/>
        </w:rPr>
        <w:drawing>
          <wp:inline distT="0" distB="0" distL="0" distR="0">
            <wp:extent cx="121920" cy="121920"/>
            <wp:effectExtent l="0" t="0" r="0" b="0"/>
            <wp:docPr id="432" name="Picture 43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allows you to delete the case. The view link allows you to view the case.</w:t>
      </w:r>
    </w:p>
    <w:p w:rsidR="00A82A71" w:rsidRDefault="00A82A71" w:rsidP="005B18AC">
      <w:pPr>
        <w:numPr>
          <w:ilvl w:val="0"/>
          <w:numId w:val="88"/>
        </w:numPr>
        <w:tabs>
          <w:tab w:val="left" w:pos="720"/>
        </w:tabs>
        <w:divId w:val="1815949082"/>
        <w:rPr>
          <w:color w:val="000000"/>
        </w:rPr>
      </w:pPr>
      <w:r>
        <w:rPr>
          <w:color w:val="000000"/>
        </w:rPr>
        <w:t>Contract Number: The Contract Number on the case.</w:t>
      </w:r>
    </w:p>
    <w:p w:rsidR="00A82A71" w:rsidRDefault="00A82A71" w:rsidP="005B18AC">
      <w:pPr>
        <w:numPr>
          <w:ilvl w:val="0"/>
          <w:numId w:val="88"/>
        </w:numPr>
        <w:tabs>
          <w:tab w:val="left" w:pos="720"/>
        </w:tabs>
        <w:divId w:val="1815949082"/>
        <w:rPr>
          <w:color w:val="000000"/>
        </w:rPr>
      </w:pPr>
      <w:r>
        <w:rPr>
          <w:color w:val="000000"/>
        </w:rPr>
        <w:t>PA E-Mail: The E-Mail address of the Property Administrator assigned to the case. Does not display for draft cases that are internal to DCMA.</w:t>
      </w:r>
    </w:p>
    <w:p w:rsidR="00A82A71" w:rsidRDefault="00A82A71" w:rsidP="005B18AC">
      <w:pPr>
        <w:numPr>
          <w:ilvl w:val="0"/>
          <w:numId w:val="88"/>
        </w:numPr>
        <w:tabs>
          <w:tab w:val="left" w:pos="720"/>
        </w:tabs>
        <w:divId w:val="1815949082"/>
        <w:rPr>
          <w:color w:val="000000"/>
        </w:rPr>
      </w:pPr>
      <w:r>
        <w:rPr>
          <w:color w:val="000000"/>
        </w:rPr>
        <w:t>Date Established: The Date Established is populated when the case has been submitted to the PA.</w:t>
      </w:r>
    </w:p>
    <w:p w:rsidR="00A82A71" w:rsidRDefault="00A82A71" w:rsidP="005B18AC">
      <w:pPr>
        <w:numPr>
          <w:ilvl w:val="0"/>
          <w:numId w:val="88"/>
        </w:numPr>
        <w:tabs>
          <w:tab w:val="left" w:pos="720"/>
        </w:tabs>
        <w:divId w:val="1815949082"/>
        <w:rPr>
          <w:color w:val="000000"/>
        </w:rPr>
      </w:pPr>
      <w:r>
        <w:rPr>
          <w:color w:val="000000"/>
        </w:rPr>
        <w:lastRenderedPageBreak/>
        <w:t>Contractor Reference Number: The Contractor Reference Number on the case.</w:t>
      </w:r>
    </w:p>
    <w:p w:rsidR="00A82A71" w:rsidRDefault="00A82A71" w:rsidP="005B18AC">
      <w:pPr>
        <w:numPr>
          <w:ilvl w:val="0"/>
          <w:numId w:val="88"/>
        </w:numPr>
        <w:tabs>
          <w:tab w:val="left" w:pos="720"/>
        </w:tabs>
        <w:divId w:val="1815949082"/>
        <w:rPr>
          <w:color w:val="000000"/>
        </w:rPr>
      </w:pPr>
      <w:r>
        <w:rPr>
          <w:color w:val="000000"/>
        </w:rPr>
        <w:t>Status: The status of the case (Draft).</w:t>
      </w:r>
    </w:p>
    <w:p w:rsidR="00A82A71" w:rsidRDefault="00A82A71">
      <w:pPr>
        <w:spacing w:before="90" w:after="90"/>
        <w:divId w:val="213543049"/>
      </w:pPr>
      <w:r>
        <w:rPr>
          <w:rStyle w:val="Procedure"/>
        </w:rPr>
        <w:t>To view the case</w:t>
      </w:r>
      <w:r>
        <w:t>, click the view link next to the case you wish to view. See the topic Viewing Case Information.</w:t>
      </w:r>
    </w:p>
    <w:p w:rsidR="00A82A71" w:rsidRDefault="00A82A71">
      <w:pPr>
        <w:spacing w:before="90" w:after="90"/>
        <w:divId w:val="213543049"/>
      </w:pPr>
      <w:r>
        <w:rPr>
          <w:rStyle w:val="Procedure"/>
        </w:rPr>
        <w:t>To create a new case</w:t>
      </w:r>
      <w:r>
        <w:t xml:space="preserve">, click the </w:t>
      </w:r>
      <w:r w:rsidR="00F1037F">
        <w:rPr>
          <w:noProof/>
        </w:rPr>
        <w:drawing>
          <wp:inline distT="0" distB="0" distL="0" distR="0">
            <wp:extent cx="121920" cy="121920"/>
            <wp:effectExtent l="0" t="0" r="0" b="0"/>
            <wp:docPr id="433" name="Picture 433"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create case link. See the topic Creating a New Case.</w:t>
      </w:r>
    </w:p>
    <w:p w:rsidR="00A82A71" w:rsidRDefault="00A82A71">
      <w:pPr>
        <w:pStyle w:val="Heading3"/>
        <w:divId w:val="213543049"/>
      </w:pPr>
      <w:bookmarkStart w:id="85" w:name="pa_admin_pa_admin_viewing_the_wo_3668"/>
      <w:bookmarkStart w:id="86" w:name="_Toc465946139"/>
      <w:bookmarkEnd w:id="85"/>
      <w:r>
        <w:t>Viewing the Inactive Cases Tab</w:t>
      </w:r>
      <w:bookmarkEnd w:id="86"/>
    </w:p>
    <w:p w:rsidR="00A82A71" w:rsidRDefault="00A82A71">
      <w:pPr>
        <w:spacing w:before="90" w:after="90"/>
        <w:divId w:val="213543049"/>
      </w:pPr>
      <w:r>
        <w:rPr>
          <w:rStyle w:val="Procedure"/>
        </w:rPr>
        <w:t>To view your inactive cases</w:t>
      </w:r>
      <w:r>
        <w:t xml:space="preserve">, click the Inactive Cases tab. The Inactive Cases tab is displayed (Figure </w:t>
      </w:r>
      <w:r w:rsidR="00337E80">
        <w:fldChar w:fldCharType="begin"/>
      </w:r>
      <w:r w:rsidR="00337E80">
        <w:instrText xml:space="preserve"> SEQ Figure \* ARABIC </w:instrText>
      </w:r>
      <w:r w:rsidR="00337E80">
        <w:fldChar w:fldCharType="separate"/>
      </w:r>
      <w:r w:rsidR="005E510B">
        <w:rPr>
          <w:noProof/>
        </w:rPr>
        <w:t>57</w:t>
      </w:r>
      <w:r w:rsidR="00337E80">
        <w:rPr>
          <w:noProof/>
        </w:rPr>
        <w:fldChar w:fldCharType="end"/>
      </w:r>
      <w:r>
        <w:t>).</w:t>
      </w:r>
    </w:p>
    <w:p w:rsidR="00A82A71" w:rsidRDefault="00F1037F">
      <w:pPr>
        <w:pStyle w:val="Figure"/>
        <w:spacing w:before="90" w:after="90"/>
        <w:divId w:val="213543049"/>
      </w:pPr>
      <w:r>
        <w:rPr>
          <w:noProof/>
        </w:rPr>
        <w:drawing>
          <wp:inline distT="0" distB="0" distL="0" distR="0">
            <wp:extent cx="5486400" cy="1964055"/>
            <wp:effectExtent l="0" t="0" r="0" b="0"/>
            <wp:docPr id="434" name="Picture 434" descr="My Work Page, Inactive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
                    <pic:cNvPicPr/>
                  </pic:nvPicPr>
                  <pic:blipFill>
                    <a:blip r:embed="rId43">
                      <a:extLst>
                        <a:ext uri="{28A0092B-C50C-407E-A947-70E740481C1C}">
                          <a14:useLocalDpi xmlns:a14="http://schemas.microsoft.com/office/drawing/2010/main" val="0"/>
                        </a:ext>
                      </a:extLst>
                    </a:blip>
                    <a:stretch>
                      <a:fillRect/>
                    </a:stretch>
                  </pic:blipFill>
                  <pic:spPr>
                    <a:xfrm>
                      <a:off x="0" y="0"/>
                      <a:ext cx="5486400" cy="1964055"/>
                    </a:xfrm>
                    <a:prstGeom prst="rect">
                      <a:avLst/>
                    </a:prstGeom>
                  </pic:spPr>
                </pic:pic>
              </a:graphicData>
            </a:graphic>
          </wp:inline>
        </w:drawing>
      </w:r>
    </w:p>
    <w:p w:rsidR="00A82A71" w:rsidRDefault="00A82A71">
      <w:pPr>
        <w:pStyle w:val="Caption"/>
        <w:spacing w:before="90" w:after="90"/>
        <w:divId w:val="213543049"/>
      </w:pPr>
      <w:r>
        <w:t xml:space="preserve">Figure </w:t>
      </w:r>
      <w:r w:rsidR="00337E80">
        <w:fldChar w:fldCharType="begin"/>
      </w:r>
      <w:r w:rsidR="00337E80">
        <w:instrText xml:space="preserve"> SEQ </w:instrText>
      </w:r>
      <w:r w:rsidR="00337E80">
        <w:instrText xml:space="preserve">Figure* \* ARABIC </w:instrText>
      </w:r>
      <w:r w:rsidR="00337E80">
        <w:fldChar w:fldCharType="separate"/>
      </w:r>
      <w:r w:rsidR="005E510B">
        <w:rPr>
          <w:noProof/>
        </w:rPr>
        <w:t>57</w:t>
      </w:r>
      <w:r w:rsidR="00337E80">
        <w:rPr>
          <w:noProof/>
        </w:rPr>
        <w:fldChar w:fldCharType="end"/>
      </w:r>
      <w:r>
        <w:t>: My Work Page, Inactive Cases tab</w:t>
      </w:r>
    </w:p>
    <w:p w:rsidR="00A82A71" w:rsidRDefault="00A82A71">
      <w:pPr>
        <w:divId w:val="2093619826"/>
      </w:pPr>
      <w:r>
        <w:t>The Inactive Cases tab displays information about your closed cases in the following columns:</w:t>
      </w:r>
    </w:p>
    <w:p w:rsidR="00A82A71" w:rsidRDefault="00A82A71" w:rsidP="005B18AC">
      <w:pPr>
        <w:numPr>
          <w:ilvl w:val="0"/>
          <w:numId w:val="89"/>
        </w:numPr>
        <w:tabs>
          <w:tab w:val="left" w:pos="720"/>
        </w:tabs>
        <w:divId w:val="2093619826"/>
        <w:rPr>
          <w:color w:val="000000"/>
        </w:rPr>
      </w:pPr>
      <w:r>
        <w:rPr>
          <w:color w:val="000000"/>
        </w:rPr>
        <w:t>Action: Displays the Reopen link, where you can reopen the case. If you are a Property Administrator, see the topic Reopening a Case. If you are a Contractor, see the topic Requesting the PA to Reopen a Case.</w:t>
      </w:r>
    </w:p>
    <w:p w:rsidR="00A82A71" w:rsidRDefault="00A82A71" w:rsidP="005B18AC">
      <w:pPr>
        <w:numPr>
          <w:ilvl w:val="0"/>
          <w:numId w:val="89"/>
        </w:numPr>
        <w:tabs>
          <w:tab w:val="left" w:pos="720"/>
        </w:tabs>
        <w:divId w:val="2093619826"/>
        <w:rPr>
          <w:color w:val="000000"/>
        </w:rPr>
      </w:pPr>
      <w:r>
        <w:rPr>
          <w:color w:val="000000"/>
        </w:rPr>
        <w:t>Case Number: The auto-generated number identifying the case in Property Loss. Case numbers follow the following format: the DoDAAC based on the contract number and CAGE in SDW, the last two digits of the calendar year, and a four-digit sequence number.</w:t>
      </w:r>
    </w:p>
    <w:p w:rsidR="00A82A71" w:rsidRDefault="00A82A71" w:rsidP="005B18AC">
      <w:pPr>
        <w:numPr>
          <w:ilvl w:val="0"/>
          <w:numId w:val="89"/>
        </w:numPr>
        <w:tabs>
          <w:tab w:val="left" w:pos="720"/>
        </w:tabs>
        <w:divId w:val="2093619826"/>
        <w:rPr>
          <w:color w:val="000000"/>
        </w:rPr>
      </w:pPr>
      <w:r>
        <w:rPr>
          <w:color w:val="000000"/>
        </w:rPr>
        <w:t>Primary CAGE Code: The Primary CAGE of the property.</w:t>
      </w:r>
    </w:p>
    <w:p w:rsidR="00A82A71" w:rsidRDefault="00A82A71" w:rsidP="005B18AC">
      <w:pPr>
        <w:numPr>
          <w:ilvl w:val="0"/>
          <w:numId w:val="89"/>
        </w:numPr>
        <w:tabs>
          <w:tab w:val="left" w:pos="720"/>
        </w:tabs>
        <w:divId w:val="2093619826"/>
        <w:rPr>
          <w:color w:val="000000"/>
        </w:rPr>
      </w:pPr>
      <w:r>
        <w:rPr>
          <w:color w:val="000000"/>
        </w:rPr>
        <w:t>Property Loss Location CAGE Code: The Location CAGE of the property.</w:t>
      </w:r>
    </w:p>
    <w:p w:rsidR="00A82A71" w:rsidRDefault="00A82A71" w:rsidP="005B18AC">
      <w:pPr>
        <w:numPr>
          <w:ilvl w:val="0"/>
          <w:numId w:val="89"/>
        </w:numPr>
        <w:tabs>
          <w:tab w:val="left" w:pos="720"/>
        </w:tabs>
        <w:divId w:val="2093619826"/>
        <w:rPr>
          <w:color w:val="000000"/>
        </w:rPr>
      </w:pPr>
      <w:r>
        <w:rPr>
          <w:color w:val="000000"/>
        </w:rPr>
        <w:t>Contractor Reference Number: The Contractor Reference Number on the case.</w:t>
      </w:r>
    </w:p>
    <w:p w:rsidR="00A82A71" w:rsidRDefault="00A82A71" w:rsidP="005B18AC">
      <w:pPr>
        <w:numPr>
          <w:ilvl w:val="0"/>
          <w:numId w:val="89"/>
        </w:numPr>
        <w:tabs>
          <w:tab w:val="left" w:pos="720"/>
        </w:tabs>
        <w:divId w:val="2093619826"/>
        <w:rPr>
          <w:color w:val="000000"/>
        </w:rPr>
      </w:pPr>
      <w:r>
        <w:rPr>
          <w:color w:val="000000"/>
        </w:rPr>
        <w:t>ACO E-Mail: The E-Mail address of the ACO assigned to the case.</w:t>
      </w:r>
    </w:p>
    <w:p w:rsidR="00A82A71" w:rsidRDefault="00A82A71" w:rsidP="005B18AC">
      <w:pPr>
        <w:numPr>
          <w:ilvl w:val="0"/>
          <w:numId w:val="89"/>
        </w:numPr>
        <w:tabs>
          <w:tab w:val="left" w:pos="720"/>
        </w:tabs>
        <w:divId w:val="2093619826"/>
        <w:rPr>
          <w:color w:val="000000"/>
        </w:rPr>
      </w:pPr>
      <w:r>
        <w:rPr>
          <w:color w:val="000000"/>
        </w:rPr>
        <w:t>PA E-Mail: The E-Mail address of the Property Administrator assigned to the case.</w:t>
      </w:r>
    </w:p>
    <w:p w:rsidR="00A82A71" w:rsidRDefault="00A82A71" w:rsidP="005B18AC">
      <w:pPr>
        <w:numPr>
          <w:ilvl w:val="0"/>
          <w:numId w:val="89"/>
        </w:numPr>
        <w:tabs>
          <w:tab w:val="left" w:pos="720"/>
        </w:tabs>
        <w:divId w:val="2093619826"/>
        <w:rPr>
          <w:color w:val="000000"/>
        </w:rPr>
      </w:pPr>
      <w:r>
        <w:rPr>
          <w:color w:val="000000"/>
        </w:rPr>
        <w:lastRenderedPageBreak/>
        <w:t>Date Established: The date the case is submitted to the PA.</w:t>
      </w:r>
    </w:p>
    <w:p w:rsidR="00A82A71" w:rsidRDefault="00A82A71" w:rsidP="005B18AC">
      <w:pPr>
        <w:numPr>
          <w:ilvl w:val="0"/>
          <w:numId w:val="89"/>
        </w:numPr>
        <w:tabs>
          <w:tab w:val="left" w:pos="720"/>
        </w:tabs>
        <w:divId w:val="2093619826"/>
        <w:rPr>
          <w:color w:val="000000"/>
        </w:rPr>
      </w:pPr>
      <w:r>
        <w:rPr>
          <w:color w:val="000000"/>
        </w:rPr>
        <w:t>Date Closed: The date the case was closed.</w:t>
      </w:r>
    </w:p>
    <w:p w:rsidR="00A82A71" w:rsidRDefault="00A82A71" w:rsidP="005B18AC">
      <w:pPr>
        <w:numPr>
          <w:ilvl w:val="0"/>
          <w:numId w:val="89"/>
        </w:numPr>
        <w:tabs>
          <w:tab w:val="left" w:pos="720"/>
        </w:tabs>
        <w:divId w:val="2093619826"/>
        <w:rPr>
          <w:color w:val="000000"/>
        </w:rPr>
      </w:pPr>
      <w:r>
        <w:rPr>
          <w:color w:val="000000"/>
        </w:rPr>
        <w:t>Contract Number: The Contract Number on the case.</w:t>
      </w:r>
    </w:p>
    <w:p w:rsidR="00A82A71" w:rsidRDefault="00A82A71" w:rsidP="005B18AC">
      <w:pPr>
        <w:numPr>
          <w:ilvl w:val="0"/>
          <w:numId w:val="89"/>
        </w:numPr>
        <w:tabs>
          <w:tab w:val="left" w:pos="720"/>
        </w:tabs>
        <w:divId w:val="2093619826"/>
        <w:rPr>
          <w:color w:val="000000"/>
        </w:rPr>
      </w:pPr>
      <w:r>
        <w:rPr>
          <w:color w:val="000000"/>
        </w:rPr>
        <w:t>Status: The status of the case (Closed).</w:t>
      </w:r>
    </w:p>
    <w:p w:rsidR="00A82A71" w:rsidRDefault="00A82A71">
      <w:pPr>
        <w:spacing w:before="90" w:after="90"/>
        <w:divId w:val="213543049"/>
      </w:pPr>
      <w:r>
        <w:rPr>
          <w:rStyle w:val="Procedure"/>
        </w:rPr>
        <w:t>To view the case</w:t>
      </w:r>
      <w:r>
        <w:t>, click the link on the case number. See the topic Viewing Case Information.</w:t>
      </w:r>
    </w:p>
    <w:p w:rsidR="00A82A71" w:rsidRDefault="00A82A71">
      <w:pPr>
        <w:spacing w:before="90" w:after="90"/>
        <w:divId w:val="213543049"/>
      </w:pPr>
      <w:r>
        <w:rPr>
          <w:rStyle w:val="Procedure"/>
        </w:rPr>
        <w:t>To create a new case</w:t>
      </w:r>
      <w:r>
        <w:t xml:space="preserve">, click the </w:t>
      </w:r>
      <w:r w:rsidR="00F1037F">
        <w:rPr>
          <w:noProof/>
        </w:rPr>
        <w:drawing>
          <wp:inline distT="0" distB="0" distL="0" distR="0">
            <wp:extent cx="121920" cy="121920"/>
            <wp:effectExtent l="0" t="0" r="0" b="0"/>
            <wp:docPr id="435" name="Picture 435"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create case link. See the topic Creating a New Case.</w:t>
      </w:r>
    </w:p>
    <w:p w:rsidR="00A82A71" w:rsidRDefault="00A82A71">
      <w:pPr>
        <w:pStyle w:val="Heading2"/>
        <w:divId w:val="2067727268"/>
      </w:pPr>
      <w:bookmarkStart w:id="87" w:name="_Toc465946140"/>
      <w:r>
        <w:t>Searching for Cases</w:t>
      </w:r>
      <w:bookmarkEnd w:id="87"/>
    </w:p>
    <w:p w:rsidR="00A82A71" w:rsidRDefault="00A82A71">
      <w:pPr>
        <w:spacing w:before="90" w:after="90"/>
        <w:divId w:val="2067727268"/>
      </w:pPr>
      <w:r>
        <w:t>The cases you can search for depend on your user role:</w:t>
      </w:r>
    </w:p>
    <w:p w:rsidR="00A82A71" w:rsidRDefault="00A82A71" w:rsidP="005B18AC">
      <w:pPr>
        <w:numPr>
          <w:ilvl w:val="0"/>
          <w:numId w:val="90"/>
        </w:numPr>
        <w:tabs>
          <w:tab w:val="left" w:pos="720"/>
        </w:tabs>
        <w:spacing w:before="90" w:after="90"/>
        <w:divId w:val="2067727268"/>
        <w:rPr>
          <w:color w:val="000000"/>
        </w:rPr>
      </w:pPr>
      <w:r>
        <w:rPr>
          <w:color w:val="000000"/>
        </w:rPr>
        <w:t>Contractors can search for cases they created, as well as cases where their CAGE is the prime or sub.</w:t>
      </w:r>
    </w:p>
    <w:p w:rsidR="00A82A71" w:rsidRDefault="00A82A71" w:rsidP="005B18AC">
      <w:pPr>
        <w:numPr>
          <w:ilvl w:val="0"/>
          <w:numId w:val="90"/>
        </w:numPr>
        <w:tabs>
          <w:tab w:val="left" w:pos="720"/>
        </w:tabs>
        <w:spacing w:before="90" w:after="90"/>
        <w:divId w:val="2067727268"/>
        <w:rPr>
          <w:color w:val="000000"/>
        </w:rPr>
      </w:pPr>
      <w:r>
        <w:rPr>
          <w:color w:val="000000"/>
        </w:rPr>
        <w:t>Property Administrators can search for cases that are assigned to them and the cases they created.</w:t>
      </w:r>
    </w:p>
    <w:p w:rsidR="00A82A71" w:rsidRDefault="00A82A71" w:rsidP="005B18AC">
      <w:pPr>
        <w:numPr>
          <w:ilvl w:val="0"/>
          <w:numId w:val="90"/>
        </w:numPr>
        <w:tabs>
          <w:tab w:val="left" w:pos="720"/>
        </w:tabs>
        <w:spacing w:before="90" w:after="90"/>
        <w:divId w:val="2067727268"/>
        <w:rPr>
          <w:color w:val="000000"/>
        </w:rPr>
      </w:pPr>
      <w:r>
        <w:rPr>
          <w:color w:val="000000"/>
        </w:rPr>
        <w:t>Administrators can search for any cases in Property Loss.</w:t>
      </w:r>
    </w:p>
    <w:p w:rsidR="00A82A71" w:rsidRDefault="00A82A71" w:rsidP="005B18AC">
      <w:pPr>
        <w:numPr>
          <w:ilvl w:val="0"/>
          <w:numId w:val="90"/>
        </w:numPr>
        <w:tabs>
          <w:tab w:val="left" w:pos="720"/>
        </w:tabs>
        <w:spacing w:before="90" w:after="90"/>
        <w:divId w:val="2067727268"/>
        <w:rPr>
          <w:color w:val="000000"/>
        </w:rPr>
      </w:pPr>
      <w:r>
        <w:rPr>
          <w:color w:val="000000"/>
        </w:rPr>
        <w:t>ACOs cannot search for cases.</w:t>
      </w:r>
    </w:p>
    <w:p w:rsidR="00A82A71" w:rsidRDefault="00A82A71" w:rsidP="005B18AC">
      <w:pPr>
        <w:numPr>
          <w:ilvl w:val="0"/>
          <w:numId w:val="90"/>
        </w:numPr>
        <w:tabs>
          <w:tab w:val="left" w:pos="720"/>
        </w:tabs>
        <w:spacing w:before="90" w:after="90"/>
        <w:divId w:val="2067727268"/>
        <w:rPr>
          <w:color w:val="000000"/>
        </w:rPr>
      </w:pPr>
      <w:r>
        <w:rPr>
          <w:color w:val="000000"/>
        </w:rPr>
        <w:t>External Users can only search for cases where their DoDAAC is the prime or sub.</w:t>
      </w:r>
    </w:p>
    <w:p w:rsidR="00A82A71" w:rsidRDefault="00A82A71">
      <w:pPr>
        <w:pStyle w:val="Heading3"/>
        <w:divId w:val="2067727268"/>
        <w:rPr>
          <w:color w:val="000000"/>
        </w:rPr>
      </w:pPr>
      <w:bookmarkStart w:id="88" w:name="_Toc465946141"/>
      <w:r>
        <w:t>Using the Search</w:t>
      </w:r>
      <w:bookmarkEnd w:id="88"/>
    </w:p>
    <w:p w:rsidR="00A82A71" w:rsidRDefault="00A82A71">
      <w:pPr>
        <w:spacing w:before="90" w:after="90"/>
        <w:divId w:val="2067727268"/>
      </w:pPr>
      <w:r>
        <w:rPr>
          <w:rStyle w:val="Procedure"/>
        </w:rPr>
        <w:t>To search for cases in Property Loss</w:t>
      </w:r>
      <w:r>
        <w:t>, do the following:</w:t>
      </w:r>
    </w:p>
    <w:p w:rsidR="00A82A71" w:rsidRDefault="00A82A71" w:rsidP="005B18AC">
      <w:pPr>
        <w:numPr>
          <w:ilvl w:val="0"/>
          <w:numId w:val="91"/>
        </w:numPr>
        <w:tabs>
          <w:tab w:val="left" w:pos="720"/>
        </w:tabs>
        <w:spacing w:before="90" w:after="90"/>
        <w:divId w:val="2067727268"/>
        <w:rPr>
          <w:color w:val="000000"/>
        </w:rPr>
      </w:pPr>
      <w:r>
        <w:rPr>
          <w:color w:val="000000"/>
        </w:rPr>
        <w:t xml:space="preserve">Click the Search link on the menu bar. The Property Loss Search page appears (Figure </w:t>
      </w:r>
      <w:r w:rsidR="00337E80">
        <w:fldChar w:fldCharType="begin"/>
      </w:r>
      <w:r w:rsidR="00337E80">
        <w:instrText xml:space="preserve"> SEQ Figure \* ARABIC </w:instrText>
      </w:r>
      <w:r w:rsidR="00337E80">
        <w:fldChar w:fldCharType="separate"/>
      </w:r>
      <w:r w:rsidR="005E510B">
        <w:rPr>
          <w:noProof/>
        </w:rPr>
        <w:t>58</w:t>
      </w:r>
      <w:r w:rsidR="00337E80">
        <w:rPr>
          <w:noProof/>
        </w:rPr>
        <w:fldChar w:fldCharType="end"/>
      </w:r>
      <w:r>
        <w:rPr>
          <w:color w:val="000000"/>
        </w:rPr>
        <w:t>).</w:t>
      </w:r>
    </w:p>
    <w:p w:rsidR="00A82A71" w:rsidRDefault="00F1037F">
      <w:pPr>
        <w:pStyle w:val="Figure"/>
        <w:spacing w:before="90" w:after="90"/>
        <w:divId w:val="2067727268"/>
      </w:pPr>
      <w:r>
        <w:rPr>
          <w:noProof/>
        </w:rPr>
        <w:drawing>
          <wp:inline distT="0" distB="0" distL="0" distR="0">
            <wp:extent cx="5486400" cy="2297430"/>
            <wp:effectExtent l="0" t="0" r="0" b="7620"/>
            <wp:docPr id="436" name="Picture 436" descr="Property Loss Searc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86400" cy="2297430"/>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Figure* \* ARABIC </w:instrText>
      </w:r>
      <w:r w:rsidR="00337E80">
        <w:fldChar w:fldCharType="separate"/>
      </w:r>
      <w:r w:rsidR="005E510B">
        <w:rPr>
          <w:noProof/>
        </w:rPr>
        <w:t>58</w:t>
      </w:r>
      <w:r w:rsidR="00337E80">
        <w:rPr>
          <w:noProof/>
        </w:rPr>
        <w:fldChar w:fldCharType="end"/>
      </w:r>
      <w:r>
        <w:t>: Property Loss Search page</w:t>
      </w:r>
    </w:p>
    <w:p w:rsidR="00A82A71" w:rsidRDefault="00A82A71" w:rsidP="005B18AC">
      <w:pPr>
        <w:numPr>
          <w:ilvl w:val="0"/>
          <w:numId w:val="92"/>
        </w:numPr>
        <w:tabs>
          <w:tab w:val="left" w:pos="720"/>
        </w:tabs>
        <w:spacing w:before="90" w:after="90"/>
        <w:divId w:val="2067727268"/>
        <w:rPr>
          <w:color w:val="000000"/>
        </w:rPr>
      </w:pPr>
      <w:r>
        <w:rPr>
          <w:color w:val="000000"/>
        </w:rPr>
        <w:t xml:space="preserve">Type the search criteria necessary to help you find the cases you are looking for. You can type information in none, some, or all of the search fields. The more information you specify, the easier it will be to </w:t>
      </w:r>
      <w:r>
        <w:rPr>
          <w:color w:val="000000"/>
        </w:rPr>
        <w:lastRenderedPageBreak/>
        <w:t>find your desired cases. If you type information in none of the search fields, the search results will yield all the cases you have access to.</w:t>
      </w:r>
    </w:p>
    <w:p w:rsidR="00A82A71" w:rsidRDefault="00A82A71">
      <w:pPr>
        <w:spacing w:before="90" w:after="90"/>
        <w:ind w:left="600"/>
        <w:divId w:val="2067727268"/>
      </w:pPr>
      <w:r>
        <w:t>You can also click an option button (Yes or No) to include Closed cases in your search; No is the default option.</w:t>
      </w:r>
    </w:p>
    <w:p w:rsidR="00A82A71" w:rsidRDefault="00A82A71">
      <w:pPr>
        <w:spacing w:before="90" w:after="90"/>
        <w:ind w:left="600"/>
        <w:divId w:val="2067727268"/>
      </w:pPr>
      <w:r>
        <w:rPr>
          <w:b/>
          <w:bCs/>
        </w:rPr>
        <w:t>Note:</w:t>
      </w:r>
      <w:r>
        <w:t xml:space="preserve"> If you do not know the Prime CAGE, Location CAGE, or PA E-Mail on the case you are looking for, you can click the </w:t>
      </w:r>
      <w:r w:rsidR="00F1037F">
        <w:rPr>
          <w:noProof/>
        </w:rPr>
        <w:drawing>
          <wp:inline distT="0" distB="0" distL="0" distR="0">
            <wp:extent cx="121920" cy="121920"/>
            <wp:effectExtent l="0" t="0" r="0" b="0"/>
            <wp:docPr id="437" name="Picture 437"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icon next to the applicable field to search for a PA E-Mail, Prime CAGE, or Location CAGE. See the subtopics Looking Up the PA E-Mail Address, Looking Up the Prime CAGE, and Looking Up the Location CAGE within this topic.</w:t>
      </w:r>
    </w:p>
    <w:p w:rsidR="00A82A71" w:rsidRDefault="00A82A71" w:rsidP="005B18AC">
      <w:pPr>
        <w:numPr>
          <w:ilvl w:val="0"/>
          <w:numId w:val="93"/>
        </w:numPr>
        <w:tabs>
          <w:tab w:val="left" w:pos="720"/>
        </w:tabs>
        <w:spacing w:before="90" w:after="90"/>
        <w:divId w:val="2067727268"/>
        <w:rPr>
          <w:color w:val="000000"/>
        </w:rPr>
      </w:pPr>
      <w:r>
        <w:rPr>
          <w:color w:val="000000"/>
        </w:rPr>
        <w:t xml:space="preserve">Click the Search button. The Search Results page appears, displaying the cases that match the search criteria you entered. If you are PA who is internal to DCMA, only contracts administered by DCMA are included in the search. If you are a PA who is external to DCMA, only contracts not administered by DCMA are included in the search, and your search results are also restricted to contracts within your service (Figure </w:t>
      </w:r>
      <w:r w:rsidR="00337E80">
        <w:fldChar w:fldCharType="begin"/>
      </w:r>
      <w:r w:rsidR="00337E80">
        <w:instrText xml:space="preserve"> SEQ Figure \* ARABIC </w:instrText>
      </w:r>
      <w:r w:rsidR="00337E80">
        <w:fldChar w:fldCharType="separate"/>
      </w:r>
      <w:r w:rsidR="005E510B">
        <w:rPr>
          <w:noProof/>
        </w:rPr>
        <w:t>59</w:t>
      </w:r>
      <w:r w:rsidR="00337E80">
        <w:rPr>
          <w:noProof/>
        </w:rPr>
        <w:fldChar w:fldCharType="end"/>
      </w:r>
      <w:r>
        <w:rPr>
          <w:color w:val="000000"/>
        </w:rPr>
        <w:t>).</w:t>
      </w:r>
    </w:p>
    <w:p w:rsidR="00A82A71" w:rsidRDefault="00F1037F">
      <w:pPr>
        <w:pStyle w:val="Figure"/>
        <w:spacing w:before="90" w:after="90"/>
        <w:divId w:val="2067727268"/>
      </w:pPr>
      <w:r>
        <w:rPr>
          <w:noProof/>
        </w:rPr>
        <w:drawing>
          <wp:inline distT="0" distB="0" distL="0" distR="0">
            <wp:extent cx="5486400" cy="3217545"/>
            <wp:effectExtent l="0" t="0" r="0" b="1905"/>
            <wp:docPr id="438" name="Picture 438" descr="Search Resul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86400" cy="3217545"/>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Figure* \* ARABIC </w:instrText>
      </w:r>
      <w:r w:rsidR="00337E80">
        <w:fldChar w:fldCharType="separate"/>
      </w:r>
      <w:r w:rsidR="005E510B">
        <w:rPr>
          <w:noProof/>
        </w:rPr>
        <w:t>59</w:t>
      </w:r>
      <w:r w:rsidR="00337E80">
        <w:rPr>
          <w:noProof/>
        </w:rPr>
        <w:fldChar w:fldCharType="end"/>
      </w:r>
      <w:r>
        <w:t>: Search Results page</w:t>
      </w:r>
    </w:p>
    <w:p w:rsidR="00A82A71" w:rsidRDefault="00A82A71">
      <w:pPr>
        <w:spacing w:before="90" w:after="90"/>
        <w:divId w:val="2067727268"/>
      </w:pPr>
      <w:r>
        <w:rPr>
          <w:rStyle w:val="Procedure"/>
        </w:rPr>
        <w:t>To view a case</w:t>
      </w:r>
      <w:r>
        <w:t>, click the view link. The View Case page appears.</w:t>
      </w:r>
    </w:p>
    <w:p w:rsidR="00A82A71" w:rsidRDefault="00A82A71">
      <w:pPr>
        <w:spacing w:before="90" w:after="90"/>
        <w:divId w:val="2067727268"/>
      </w:pPr>
      <w:r>
        <w:rPr>
          <w:rStyle w:val="Procedure"/>
        </w:rPr>
        <w:t>To search again</w:t>
      </w:r>
      <w:r>
        <w:t xml:space="preserve">, click the </w:t>
      </w:r>
      <w:r w:rsidR="00F1037F">
        <w:rPr>
          <w:noProof/>
        </w:rPr>
        <w:drawing>
          <wp:inline distT="0" distB="0" distL="0" distR="0">
            <wp:extent cx="121920" cy="121920"/>
            <wp:effectExtent l="0" t="0" r="0" b="0"/>
            <wp:docPr id="439" name="Picture 439"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again link.</w:t>
      </w:r>
    </w:p>
    <w:p w:rsidR="00A82A71" w:rsidRDefault="00A82A71">
      <w:pPr>
        <w:pStyle w:val="Heading3"/>
        <w:divId w:val="2067727268"/>
      </w:pPr>
      <w:bookmarkStart w:id="89" w:name="pa_admin_pa_admin_searching_for__5076"/>
      <w:bookmarkStart w:id="90" w:name="_Toc465946142"/>
      <w:bookmarkEnd w:id="89"/>
      <w:r>
        <w:t>Looking Up the PA E-Mail Address</w:t>
      </w:r>
      <w:bookmarkEnd w:id="90"/>
    </w:p>
    <w:p w:rsidR="00A82A71" w:rsidRDefault="00A82A71">
      <w:pPr>
        <w:spacing w:before="90" w:after="90"/>
        <w:divId w:val="2067727268"/>
      </w:pPr>
      <w:r>
        <w:t>If you do not know the E-Mail Address of the PA assigned to the case but would like to search for the case based on the assigned PA, you can find the PA's E-Mail address by searching on the PA's first or last name.</w:t>
      </w:r>
    </w:p>
    <w:p w:rsidR="00A82A71" w:rsidRDefault="00A82A71">
      <w:pPr>
        <w:spacing w:before="90" w:after="90"/>
        <w:divId w:val="2067727268"/>
      </w:pPr>
      <w:r>
        <w:rPr>
          <w:rStyle w:val="Procedure"/>
        </w:rPr>
        <w:t>To look up the E-Mail address of the PA assigned to the case</w:t>
      </w:r>
      <w:r>
        <w:t>, do the following:</w:t>
      </w:r>
    </w:p>
    <w:p w:rsidR="00A82A71" w:rsidRDefault="00A82A71" w:rsidP="005B18AC">
      <w:pPr>
        <w:numPr>
          <w:ilvl w:val="0"/>
          <w:numId w:val="94"/>
        </w:numPr>
        <w:tabs>
          <w:tab w:val="left" w:pos="720"/>
        </w:tabs>
        <w:spacing w:before="90" w:after="90"/>
        <w:divId w:val="2067727268"/>
        <w:rPr>
          <w:color w:val="000000"/>
        </w:rPr>
      </w:pPr>
      <w:r>
        <w:rPr>
          <w:color w:val="000000"/>
        </w:rPr>
        <w:lastRenderedPageBreak/>
        <w:t xml:space="preserve">Click the </w:t>
      </w:r>
      <w:r w:rsidR="00F1037F">
        <w:rPr>
          <w:noProof/>
          <w:color w:val="000000"/>
        </w:rPr>
        <w:drawing>
          <wp:inline distT="0" distB="0" distL="0" distR="0">
            <wp:extent cx="121920" cy="121920"/>
            <wp:effectExtent l="0" t="0" r="0" b="0"/>
            <wp:docPr id="440" name="Picture 440"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PA E-Mail field on the Property Loss Search page. The PA E-Mail Search appears in a new window (Figure </w:t>
      </w:r>
      <w:r w:rsidR="00337E80">
        <w:fldChar w:fldCharType="begin"/>
      </w:r>
      <w:r w:rsidR="00337E80">
        <w:instrText xml:space="preserve"> SEQ Figure \* ARABIC </w:instrText>
      </w:r>
      <w:r w:rsidR="00337E80">
        <w:fldChar w:fldCharType="separate"/>
      </w:r>
      <w:r w:rsidR="005E510B">
        <w:rPr>
          <w:noProof/>
        </w:rPr>
        <w:t>60</w:t>
      </w:r>
      <w:r w:rsidR="00337E80">
        <w:rPr>
          <w:noProof/>
        </w:rPr>
        <w:fldChar w:fldCharType="end"/>
      </w:r>
      <w:r>
        <w:rPr>
          <w:color w:val="000000"/>
        </w:rPr>
        <w:t>).</w:t>
      </w:r>
    </w:p>
    <w:p w:rsidR="00A82A71" w:rsidRDefault="00F1037F">
      <w:pPr>
        <w:pStyle w:val="Figure"/>
        <w:spacing w:before="90" w:after="90"/>
        <w:divId w:val="2067727268"/>
      </w:pPr>
      <w:r>
        <w:rPr>
          <w:noProof/>
        </w:rPr>
        <w:drawing>
          <wp:inline distT="0" distB="0" distL="0" distR="0">
            <wp:extent cx="5173980" cy="1059349"/>
            <wp:effectExtent l="0" t="0" r="7620" b="7620"/>
            <wp:docPr id="441" name="Picture 441" descr="PA E-Mail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
                    <pic:cNvPicPr/>
                  </pic:nvPicPr>
                  <pic:blipFill>
                    <a:blip r:embed="rId46">
                      <a:extLst>
                        <a:ext uri="{28A0092B-C50C-407E-A947-70E740481C1C}">
                          <a14:useLocalDpi xmlns:a14="http://schemas.microsoft.com/office/drawing/2010/main" val="0"/>
                        </a:ext>
                      </a:extLst>
                    </a:blip>
                    <a:stretch>
                      <a:fillRect/>
                    </a:stretch>
                  </pic:blipFill>
                  <pic:spPr>
                    <a:xfrm>
                      <a:off x="0" y="0"/>
                      <a:ext cx="5173980" cy="1059349"/>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Figure* \* ARABIC </w:instrText>
      </w:r>
      <w:r w:rsidR="00337E80">
        <w:fldChar w:fldCharType="separate"/>
      </w:r>
      <w:r w:rsidR="005E510B">
        <w:rPr>
          <w:noProof/>
        </w:rPr>
        <w:t>60</w:t>
      </w:r>
      <w:r w:rsidR="00337E80">
        <w:rPr>
          <w:noProof/>
        </w:rPr>
        <w:fldChar w:fldCharType="end"/>
      </w:r>
      <w:r>
        <w:t>: PA E-Mail Search window</w:t>
      </w:r>
    </w:p>
    <w:p w:rsidR="00A82A71" w:rsidRDefault="00A82A71" w:rsidP="005B18AC">
      <w:pPr>
        <w:numPr>
          <w:ilvl w:val="0"/>
          <w:numId w:val="95"/>
        </w:numPr>
        <w:tabs>
          <w:tab w:val="left" w:pos="720"/>
        </w:tabs>
        <w:spacing w:before="90" w:after="90"/>
        <w:divId w:val="2067727268"/>
        <w:rPr>
          <w:color w:val="000000"/>
        </w:rPr>
      </w:pPr>
      <w:r>
        <w:rPr>
          <w:color w:val="000000"/>
        </w:rPr>
        <w:t>Type the PA's First Name or Last Name in the search fields.</w:t>
      </w:r>
    </w:p>
    <w:p w:rsidR="00A82A71" w:rsidRDefault="00A82A71" w:rsidP="005B18AC">
      <w:pPr>
        <w:numPr>
          <w:ilvl w:val="0"/>
          <w:numId w:val="95"/>
        </w:numPr>
        <w:tabs>
          <w:tab w:val="left" w:pos="720"/>
        </w:tabs>
        <w:spacing w:before="90" w:after="90"/>
        <w:divId w:val="2067727268"/>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61</w:t>
      </w:r>
      <w:r w:rsidR="00337E80">
        <w:rPr>
          <w:noProof/>
        </w:rPr>
        <w:fldChar w:fldCharType="end"/>
      </w:r>
      <w:r>
        <w:rPr>
          <w:color w:val="000000"/>
        </w:rPr>
        <w:t>).</w:t>
      </w:r>
    </w:p>
    <w:p w:rsidR="00A82A71" w:rsidRDefault="00F1037F">
      <w:pPr>
        <w:pStyle w:val="Figure"/>
        <w:spacing w:before="90" w:after="90"/>
        <w:divId w:val="2067727268"/>
      </w:pPr>
      <w:r>
        <w:rPr>
          <w:noProof/>
        </w:rPr>
        <w:drawing>
          <wp:inline distT="0" distB="0" distL="0" distR="0">
            <wp:extent cx="5166360" cy="731303"/>
            <wp:effectExtent l="0" t="0" r="0" b="0"/>
            <wp:docPr id="442" name="Picture 442" descr="Select PA E-Mail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
                    <pic:cNvPicPr/>
                  </pic:nvPicPr>
                  <pic:blipFill>
                    <a:blip r:embed="rId47">
                      <a:extLst>
                        <a:ext uri="{28A0092B-C50C-407E-A947-70E740481C1C}">
                          <a14:useLocalDpi xmlns:a14="http://schemas.microsoft.com/office/drawing/2010/main" val="0"/>
                        </a:ext>
                      </a:extLst>
                    </a:blip>
                    <a:stretch>
                      <a:fillRect/>
                    </a:stretch>
                  </pic:blipFill>
                  <pic:spPr>
                    <a:xfrm>
                      <a:off x="0" y="0"/>
                      <a:ext cx="5166360" cy="731303"/>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Figure* \* ARABIC </w:instrText>
      </w:r>
      <w:r w:rsidR="00337E80">
        <w:fldChar w:fldCharType="separate"/>
      </w:r>
      <w:r w:rsidR="005E510B">
        <w:rPr>
          <w:noProof/>
        </w:rPr>
        <w:t>61</w:t>
      </w:r>
      <w:r w:rsidR="00337E80">
        <w:rPr>
          <w:noProof/>
        </w:rPr>
        <w:fldChar w:fldCharType="end"/>
      </w:r>
      <w:r>
        <w:t>: Select PA E-Mail window</w:t>
      </w:r>
    </w:p>
    <w:p w:rsidR="00A82A71" w:rsidRDefault="00A82A71" w:rsidP="005B18AC">
      <w:pPr>
        <w:numPr>
          <w:ilvl w:val="0"/>
          <w:numId w:val="96"/>
        </w:numPr>
        <w:tabs>
          <w:tab w:val="left" w:pos="720"/>
        </w:tabs>
        <w:spacing w:before="90" w:after="90"/>
        <w:divId w:val="2067727268"/>
        <w:rPr>
          <w:color w:val="000000"/>
        </w:rPr>
      </w:pPr>
      <w:r>
        <w:rPr>
          <w:color w:val="000000"/>
        </w:rPr>
        <w:t>Click the link on the PA E-Mail address if you found the PA you are looking for. The Select PA E-Mail window disappears, and the PA's E-Mail address is populated in the PA E-Mail field on the Property Loss Search page.</w:t>
      </w:r>
    </w:p>
    <w:p w:rsidR="00A82A71" w:rsidRDefault="00A82A71">
      <w:pPr>
        <w:spacing w:before="90" w:after="90"/>
        <w:ind w:left="600"/>
        <w:divId w:val="2067727268"/>
      </w:pPr>
      <w:r>
        <w:rPr>
          <w:rStyle w:val="Procedure"/>
        </w:rPr>
        <w:t>To search for another PA E-Mail address</w:t>
      </w:r>
      <w:r>
        <w:t xml:space="preserve">, click the </w:t>
      </w:r>
      <w:r w:rsidR="00F1037F">
        <w:rPr>
          <w:noProof/>
        </w:rPr>
        <w:drawing>
          <wp:inline distT="0" distB="0" distL="0" distR="0">
            <wp:extent cx="121920" cy="121920"/>
            <wp:effectExtent l="0" t="0" r="0" b="0"/>
            <wp:docPr id="443" name="Picture 443"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PA E-Mail window.</w:t>
      </w:r>
    </w:p>
    <w:p w:rsidR="00A82A71" w:rsidRDefault="00A82A71">
      <w:pPr>
        <w:spacing w:before="90" w:after="90"/>
        <w:ind w:left="600"/>
        <w:divId w:val="2067727268"/>
      </w:pPr>
      <w:r>
        <w:rPr>
          <w:rStyle w:val="Procedure"/>
        </w:rPr>
        <w:t>To close the Select PA E-Mail window without selecting an E-Mail address</w:t>
      </w:r>
      <w:r>
        <w:t xml:space="preserve">, click the </w:t>
      </w:r>
      <w:r w:rsidR="00F1037F">
        <w:rPr>
          <w:noProof/>
        </w:rPr>
        <w:drawing>
          <wp:inline distT="0" distB="0" distL="0" distR="0">
            <wp:extent cx="121920" cy="121920"/>
            <wp:effectExtent l="0" t="0" r="0" b="0"/>
            <wp:docPr id="444" name="Picture 44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A82A71" w:rsidRDefault="00A82A71" w:rsidP="005B18AC">
      <w:pPr>
        <w:numPr>
          <w:ilvl w:val="0"/>
          <w:numId w:val="97"/>
        </w:numPr>
        <w:tabs>
          <w:tab w:val="left" w:pos="720"/>
        </w:tabs>
        <w:spacing w:before="90" w:after="90"/>
        <w:divId w:val="2067727268"/>
        <w:rPr>
          <w:color w:val="000000"/>
        </w:rPr>
      </w:pPr>
      <w:r>
        <w:rPr>
          <w:color w:val="000000"/>
        </w:rPr>
        <w:t>Type additional search criteria if you wish.</w:t>
      </w:r>
    </w:p>
    <w:p w:rsidR="00A82A71" w:rsidRDefault="00A82A71" w:rsidP="005B18AC">
      <w:pPr>
        <w:numPr>
          <w:ilvl w:val="0"/>
          <w:numId w:val="97"/>
        </w:numPr>
        <w:tabs>
          <w:tab w:val="left" w:pos="720"/>
        </w:tabs>
        <w:spacing w:before="90" w:after="90"/>
        <w:divId w:val="2067727268"/>
        <w:rPr>
          <w:color w:val="000000"/>
        </w:rPr>
      </w:pPr>
      <w:r>
        <w:rPr>
          <w:color w:val="000000"/>
        </w:rPr>
        <w:t>Click the Search button. The Search Results page appears.</w:t>
      </w:r>
    </w:p>
    <w:p w:rsidR="00A82A71" w:rsidRDefault="00A82A71">
      <w:pPr>
        <w:spacing w:before="90" w:after="90"/>
        <w:divId w:val="2067727268"/>
      </w:pPr>
      <w:r>
        <w:rPr>
          <w:rStyle w:val="Procedure"/>
        </w:rPr>
        <w:t>To view a case</w:t>
      </w:r>
      <w:r>
        <w:t>, click the view link. The View Case page appears.</w:t>
      </w:r>
    </w:p>
    <w:p w:rsidR="00A82A71" w:rsidRDefault="00A82A71">
      <w:pPr>
        <w:pStyle w:val="Heading3"/>
        <w:divId w:val="2067727268"/>
      </w:pPr>
      <w:bookmarkStart w:id="91" w:name="pa_admin_pa_admin_searching_for__960"/>
      <w:bookmarkStart w:id="92" w:name="_Toc465946143"/>
      <w:bookmarkEnd w:id="91"/>
      <w:r>
        <w:t>Looking Up the Prime CAGE</w:t>
      </w:r>
      <w:bookmarkEnd w:id="92"/>
    </w:p>
    <w:p w:rsidR="00A82A71" w:rsidRDefault="00A82A71">
      <w:pPr>
        <w:spacing w:before="90" w:after="90"/>
        <w:divId w:val="2067727268"/>
      </w:pPr>
      <w:r>
        <w:t>If you do not know the prime CAGE on the case but would like to search for the case based on the prime CAGE, you can find the prime CAGE by searching on the DoDAAC, Company Name, or ZIP Code.</w:t>
      </w:r>
    </w:p>
    <w:p w:rsidR="00A82A71" w:rsidRDefault="00A82A71">
      <w:pPr>
        <w:spacing w:before="90" w:after="90"/>
        <w:divId w:val="2067727268"/>
      </w:pPr>
      <w:r>
        <w:rPr>
          <w:rStyle w:val="Procedure"/>
        </w:rPr>
        <w:t>To look up the prime CAGE on the case</w:t>
      </w:r>
      <w:r>
        <w:t>, do the following:</w:t>
      </w:r>
    </w:p>
    <w:p w:rsidR="00A82A71" w:rsidRDefault="00A82A71" w:rsidP="005B18AC">
      <w:pPr>
        <w:numPr>
          <w:ilvl w:val="0"/>
          <w:numId w:val="98"/>
        </w:numPr>
        <w:tabs>
          <w:tab w:val="left" w:pos="720"/>
        </w:tabs>
        <w:spacing w:before="90" w:after="90"/>
        <w:divId w:val="2067727268"/>
        <w:rPr>
          <w:color w:val="000000"/>
        </w:rPr>
      </w:pPr>
      <w:r>
        <w:rPr>
          <w:color w:val="000000"/>
        </w:rPr>
        <w:t xml:space="preserve">Click the </w:t>
      </w:r>
      <w:r w:rsidR="00F1037F">
        <w:rPr>
          <w:noProof/>
          <w:color w:val="000000"/>
        </w:rPr>
        <w:drawing>
          <wp:inline distT="0" distB="0" distL="0" distR="0">
            <wp:extent cx="121920" cy="121920"/>
            <wp:effectExtent l="0" t="0" r="0" b="0"/>
            <wp:docPr id="445" name="Picture 445"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Prime CAGE Code field on the Property Loss Search page. The Prime CAGE Search appears in a new window (Figure </w:t>
      </w:r>
      <w:r w:rsidR="00337E80">
        <w:fldChar w:fldCharType="begin"/>
      </w:r>
      <w:r w:rsidR="00337E80">
        <w:instrText xml:space="preserve"> SEQ Figure \* ARABIC </w:instrText>
      </w:r>
      <w:r w:rsidR="00337E80">
        <w:fldChar w:fldCharType="separate"/>
      </w:r>
      <w:r w:rsidR="005E510B">
        <w:rPr>
          <w:noProof/>
        </w:rPr>
        <w:t>62</w:t>
      </w:r>
      <w:r w:rsidR="00337E80">
        <w:rPr>
          <w:noProof/>
        </w:rPr>
        <w:fldChar w:fldCharType="end"/>
      </w:r>
      <w:r>
        <w:rPr>
          <w:color w:val="000000"/>
        </w:rPr>
        <w:t>).</w:t>
      </w:r>
    </w:p>
    <w:p w:rsidR="00A82A71" w:rsidRDefault="00F1037F">
      <w:pPr>
        <w:pStyle w:val="Figure"/>
        <w:spacing w:before="90" w:after="90"/>
        <w:divId w:val="2067727268"/>
      </w:pPr>
      <w:r>
        <w:rPr>
          <w:noProof/>
        </w:rPr>
        <w:lastRenderedPageBreak/>
        <w:drawing>
          <wp:inline distT="0" distB="0" distL="0" distR="0">
            <wp:extent cx="5166360" cy="1264682"/>
            <wp:effectExtent l="0" t="0" r="0" b="0"/>
            <wp:docPr id="446" name="Picture 446" descr="Prime CAGE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
                    <pic:cNvPicPr/>
                  </pic:nvPicPr>
                  <pic:blipFill>
                    <a:blip r:embed="rId48">
                      <a:extLst>
                        <a:ext uri="{28A0092B-C50C-407E-A947-70E740481C1C}">
                          <a14:useLocalDpi xmlns:a14="http://schemas.microsoft.com/office/drawing/2010/main" val="0"/>
                        </a:ext>
                      </a:extLst>
                    </a:blip>
                    <a:stretch>
                      <a:fillRect/>
                    </a:stretch>
                  </pic:blipFill>
                  <pic:spPr>
                    <a:xfrm>
                      <a:off x="0" y="0"/>
                      <a:ext cx="5166360" cy="1264682"/>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Figure* \* ARABIC </w:instrText>
      </w:r>
      <w:r w:rsidR="00337E80">
        <w:fldChar w:fldCharType="separate"/>
      </w:r>
      <w:r w:rsidR="005E510B">
        <w:rPr>
          <w:noProof/>
        </w:rPr>
        <w:t>62</w:t>
      </w:r>
      <w:r w:rsidR="00337E80">
        <w:rPr>
          <w:noProof/>
        </w:rPr>
        <w:fldChar w:fldCharType="end"/>
      </w:r>
      <w:r>
        <w:t>: Prime CAGE Search window</w:t>
      </w:r>
    </w:p>
    <w:p w:rsidR="00A82A71" w:rsidRDefault="00A82A71" w:rsidP="005B18AC">
      <w:pPr>
        <w:numPr>
          <w:ilvl w:val="0"/>
          <w:numId w:val="99"/>
        </w:numPr>
        <w:tabs>
          <w:tab w:val="left" w:pos="720"/>
        </w:tabs>
        <w:spacing w:before="90" w:after="90"/>
        <w:divId w:val="2067727268"/>
        <w:rPr>
          <w:color w:val="000000"/>
        </w:rPr>
      </w:pPr>
      <w:r>
        <w:rPr>
          <w:color w:val="000000"/>
        </w:rPr>
        <w:t>Type the DoDAAC, Company Name, or ZIP Code in the search fields.</w:t>
      </w:r>
    </w:p>
    <w:p w:rsidR="00A82A71" w:rsidRDefault="00A82A71" w:rsidP="005B18AC">
      <w:pPr>
        <w:numPr>
          <w:ilvl w:val="0"/>
          <w:numId w:val="99"/>
        </w:numPr>
        <w:tabs>
          <w:tab w:val="left" w:pos="720"/>
        </w:tabs>
        <w:spacing w:before="90" w:after="90"/>
        <w:divId w:val="2067727268"/>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63</w:t>
      </w:r>
      <w:r w:rsidR="00337E80">
        <w:rPr>
          <w:noProof/>
        </w:rPr>
        <w:fldChar w:fldCharType="end"/>
      </w:r>
      <w:r>
        <w:rPr>
          <w:color w:val="000000"/>
        </w:rPr>
        <w:t>).</w:t>
      </w:r>
    </w:p>
    <w:p w:rsidR="00A82A71" w:rsidRDefault="00F1037F">
      <w:pPr>
        <w:pStyle w:val="Figure"/>
        <w:spacing w:before="90" w:after="90"/>
        <w:divId w:val="2067727268"/>
      </w:pPr>
      <w:r>
        <w:rPr>
          <w:noProof/>
        </w:rPr>
        <w:drawing>
          <wp:inline distT="0" distB="0" distL="0" distR="0">
            <wp:extent cx="4213860" cy="1143000"/>
            <wp:effectExtent l="0" t="0" r="0" b="0"/>
            <wp:docPr id="447" name="Picture 447" descr="Select Prime CAG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
                    <pic:cNvPicPr/>
                  </pic:nvPicPr>
                  <pic:blipFill>
                    <a:blip r:embed="rId49">
                      <a:extLst>
                        <a:ext uri="{28A0092B-C50C-407E-A947-70E740481C1C}">
                          <a14:useLocalDpi xmlns:a14="http://schemas.microsoft.com/office/drawing/2010/main" val="0"/>
                        </a:ext>
                      </a:extLst>
                    </a:blip>
                    <a:stretch>
                      <a:fillRect/>
                    </a:stretch>
                  </pic:blipFill>
                  <pic:spPr>
                    <a:xfrm>
                      <a:off x="0" y="0"/>
                      <a:ext cx="4213860" cy="1143000"/>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Figure* \* ARABIC </w:instrText>
      </w:r>
      <w:r w:rsidR="00337E80">
        <w:fldChar w:fldCharType="separate"/>
      </w:r>
      <w:r w:rsidR="005E510B">
        <w:rPr>
          <w:noProof/>
        </w:rPr>
        <w:t>63</w:t>
      </w:r>
      <w:r w:rsidR="00337E80">
        <w:rPr>
          <w:noProof/>
        </w:rPr>
        <w:fldChar w:fldCharType="end"/>
      </w:r>
      <w:r>
        <w:t>: Select Prime CAGE window</w:t>
      </w:r>
    </w:p>
    <w:p w:rsidR="00A82A71" w:rsidRDefault="00A82A71" w:rsidP="005B18AC">
      <w:pPr>
        <w:numPr>
          <w:ilvl w:val="0"/>
          <w:numId w:val="100"/>
        </w:numPr>
        <w:tabs>
          <w:tab w:val="left" w:pos="720"/>
        </w:tabs>
        <w:spacing w:before="90" w:after="90"/>
        <w:divId w:val="2067727268"/>
        <w:rPr>
          <w:color w:val="000000"/>
        </w:rPr>
      </w:pPr>
      <w:r>
        <w:rPr>
          <w:color w:val="000000"/>
        </w:rPr>
        <w:t>Click the link on the CAGE if you found the CAGE you are looking for. The Select Prime CAGE Code window disappears, and the prime CAGE is populated in the Prime CAGE Code field on the Property Loss Search page.</w:t>
      </w:r>
    </w:p>
    <w:p w:rsidR="00A82A71" w:rsidRDefault="00A82A71">
      <w:pPr>
        <w:spacing w:before="90" w:after="90"/>
        <w:ind w:left="600"/>
        <w:divId w:val="2067727268"/>
      </w:pPr>
      <w:r>
        <w:rPr>
          <w:rStyle w:val="Procedure"/>
        </w:rPr>
        <w:t>To search for another prime CAGE</w:t>
      </w:r>
      <w:r>
        <w:t xml:space="preserve">, click the </w:t>
      </w:r>
      <w:r w:rsidR="00F1037F">
        <w:rPr>
          <w:noProof/>
        </w:rPr>
        <w:drawing>
          <wp:inline distT="0" distB="0" distL="0" distR="0">
            <wp:extent cx="121920" cy="121920"/>
            <wp:effectExtent l="0" t="0" r="0" b="0"/>
            <wp:docPr id="448" name="Picture 448"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Prime CAGE Code window.</w:t>
      </w:r>
    </w:p>
    <w:p w:rsidR="00A82A71" w:rsidRDefault="00A82A71">
      <w:pPr>
        <w:spacing w:before="90" w:after="90"/>
        <w:ind w:left="600"/>
        <w:divId w:val="2067727268"/>
      </w:pPr>
      <w:r>
        <w:rPr>
          <w:rStyle w:val="Procedure"/>
        </w:rPr>
        <w:t>To close the Select Prime CAGE Code window without selecting a prime CAGE</w:t>
      </w:r>
      <w:r>
        <w:t xml:space="preserve">, click the </w:t>
      </w:r>
      <w:r w:rsidR="00F1037F">
        <w:rPr>
          <w:noProof/>
        </w:rPr>
        <w:drawing>
          <wp:inline distT="0" distB="0" distL="0" distR="0">
            <wp:extent cx="121920" cy="121920"/>
            <wp:effectExtent l="0" t="0" r="0" b="0"/>
            <wp:docPr id="449" name="Picture 449"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A82A71" w:rsidRDefault="00A82A71" w:rsidP="005B18AC">
      <w:pPr>
        <w:numPr>
          <w:ilvl w:val="0"/>
          <w:numId w:val="101"/>
        </w:numPr>
        <w:tabs>
          <w:tab w:val="left" w:pos="720"/>
        </w:tabs>
        <w:spacing w:before="90" w:after="90"/>
        <w:divId w:val="2067727268"/>
        <w:rPr>
          <w:color w:val="000000"/>
        </w:rPr>
      </w:pPr>
      <w:r>
        <w:rPr>
          <w:color w:val="000000"/>
        </w:rPr>
        <w:t>Type additional search criteria if you wish.</w:t>
      </w:r>
    </w:p>
    <w:p w:rsidR="00A82A71" w:rsidRDefault="00A82A71" w:rsidP="005B18AC">
      <w:pPr>
        <w:numPr>
          <w:ilvl w:val="0"/>
          <w:numId w:val="101"/>
        </w:numPr>
        <w:tabs>
          <w:tab w:val="left" w:pos="720"/>
        </w:tabs>
        <w:spacing w:before="90" w:after="90"/>
        <w:divId w:val="2067727268"/>
        <w:rPr>
          <w:color w:val="000000"/>
        </w:rPr>
      </w:pPr>
      <w:r>
        <w:rPr>
          <w:color w:val="000000"/>
        </w:rPr>
        <w:t>Click the Search button. The Search Results page appears.</w:t>
      </w:r>
    </w:p>
    <w:p w:rsidR="00A82A71" w:rsidRDefault="00A82A71">
      <w:pPr>
        <w:spacing w:before="90" w:after="90"/>
        <w:divId w:val="2067727268"/>
      </w:pPr>
      <w:r>
        <w:rPr>
          <w:rStyle w:val="Procedure"/>
        </w:rPr>
        <w:t>To view a case</w:t>
      </w:r>
      <w:r>
        <w:t>, click the view link. The View Case page appears.</w:t>
      </w:r>
    </w:p>
    <w:p w:rsidR="00A82A71" w:rsidRDefault="00A82A71">
      <w:pPr>
        <w:pStyle w:val="Heading3"/>
        <w:divId w:val="2067727268"/>
      </w:pPr>
      <w:bookmarkStart w:id="93" w:name="pa_admin_pa_admin_searching_for__317"/>
      <w:bookmarkStart w:id="94" w:name="_Toc465946144"/>
      <w:bookmarkEnd w:id="93"/>
      <w:r>
        <w:t>Looking Up the Location CAGE</w:t>
      </w:r>
      <w:bookmarkEnd w:id="94"/>
    </w:p>
    <w:p w:rsidR="00A82A71" w:rsidRDefault="00A82A71">
      <w:pPr>
        <w:spacing w:before="90" w:after="90"/>
        <w:divId w:val="2067727268"/>
      </w:pPr>
      <w:r>
        <w:t>If you do not know the location CAGE on the case but would like to search for the case based on the location CAGE, you can find the location CAGE by searching on the DoDAAC, Company Name, or ZIP Code.</w:t>
      </w:r>
    </w:p>
    <w:p w:rsidR="00A82A71" w:rsidRDefault="00A82A71">
      <w:pPr>
        <w:spacing w:before="90" w:after="90"/>
        <w:divId w:val="2067727268"/>
      </w:pPr>
      <w:r>
        <w:rPr>
          <w:rStyle w:val="Procedure"/>
        </w:rPr>
        <w:t>To look up the location CAGE on the case</w:t>
      </w:r>
      <w:r>
        <w:t>, do the following:</w:t>
      </w:r>
    </w:p>
    <w:p w:rsidR="00A82A71" w:rsidRDefault="00A82A71" w:rsidP="005B18AC">
      <w:pPr>
        <w:numPr>
          <w:ilvl w:val="0"/>
          <w:numId w:val="102"/>
        </w:numPr>
        <w:tabs>
          <w:tab w:val="left" w:pos="720"/>
        </w:tabs>
        <w:spacing w:before="90" w:after="90"/>
        <w:divId w:val="2067727268"/>
        <w:rPr>
          <w:color w:val="000000"/>
        </w:rPr>
      </w:pPr>
      <w:r>
        <w:rPr>
          <w:color w:val="000000"/>
        </w:rPr>
        <w:t xml:space="preserve">Click the </w:t>
      </w:r>
      <w:r w:rsidR="00F1037F">
        <w:rPr>
          <w:noProof/>
          <w:color w:val="000000"/>
        </w:rPr>
        <w:drawing>
          <wp:inline distT="0" distB="0" distL="0" distR="0">
            <wp:extent cx="121920" cy="121920"/>
            <wp:effectExtent l="0" t="0" r="0" b="0"/>
            <wp:docPr id="450" name="Picture 450"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Property Loss Location CAGE Code field on the Property Loss Search page. The Location CAGE Search appears in a new window (Figure </w:t>
      </w:r>
      <w:r w:rsidR="00337E80">
        <w:fldChar w:fldCharType="begin"/>
      </w:r>
      <w:r w:rsidR="00337E80">
        <w:instrText xml:space="preserve"> SEQ Figure \* ARABIC </w:instrText>
      </w:r>
      <w:r w:rsidR="00337E80">
        <w:fldChar w:fldCharType="separate"/>
      </w:r>
      <w:r w:rsidR="005E510B">
        <w:rPr>
          <w:noProof/>
        </w:rPr>
        <w:t>64</w:t>
      </w:r>
      <w:r w:rsidR="00337E80">
        <w:rPr>
          <w:noProof/>
        </w:rPr>
        <w:fldChar w:fldCharType="end"/>
      </w:r>
      <w:r>
        <w:rPr>
          <w:color w:val="000000"/>
        </w:rPr>
        <w:t>).</w:t>
      </w:r>
    </w:p>
    <w:p w:rsidR="00A82A71" w:rsidRDefault="00F1037F">
      <w:pPr>
        <w:pStyle w:val="Figure"/>
        <w:spacing w:before="90" w:after="90"/>
        <w:divId w:val="2067727268"/>
      </w:pPr>
      <w:r>
        <w:rPr>
          <w:noProof/>
        </w:rPr>
        <w:lastRenderedPageBreak/>
        <w:drawing>
          <wp:inline distT="0" distB="0" distL="0" distR="0">
            <wp:extent cx="5173980" cy="1264751"/>
            <wp:effectExtent l="0" t="0" r="0" b="0"/>
            <wp:docPr id="451" name="Picture 451" descr="Location CAGE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
                    <pic:cNvPicPr/>
                  </pic:nvPicPr>
                  <pic:blipFill>
                    <a:blip r:embed="rId50">
                      <a:extLst>
                        <a:ext uri="{28A0092B-C50C-407E-A947-70E740481C1C}">
                          <a14:useLocalDpi xmlns:a14="http://schemas.microsoft.com/office/drawing/2010/main" val="0"/>
                        </a:ext>
                      </a:extLst>
                    </a:blip>
                    <a:stretch>
                      <a:fillRect/>
                    </a:stretch>
                  </pic:blipFill>
                  <pic:spPr>
                    <a:xfrm>
                      <a:off x="0" y="0"/>
                      <a:ext cx="5173980" cy="1264751"/>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w:instrText>
      </w:r>
      <w:r w:rsidR="00337E80">
        <w:instrText xml:space="preserve">igure* \* ARABIC </w:instrText>
      </w:r>
      <w:r w:rsidR="00337E80">
        <w:fldChar w:fldCharType="separate"/>
      </w:r>
      <w:r w:rsidR="005E510B">
        <w:rPr>
          <w:noProof/>
        </w:rPr>
        <w:t>64</w:t>
      </w:r>
      <w:r w:rsidR="00337E80">
        <w:rPr>
          <w:noProof/>
        </w:rPr>
        <w:fldChar w:fldCharType="end"/>
      </w:r>
      <w:r>
        <w:t>: Location CAGE Search window</w:t>
      </w:r>
    </w:p>
    <w:p w:rsidR="00A82A71" w:rsidRDefault="00A82A71" w:rsidP="005B18AC">
      <w:pPr>
        <w:numPr>
          <w:ilvl w:val="0"/>
          <w:numId w:val="103"/>
        </w:numPr>
        <w:tabs>
          <w:tab w:val="left" w:pos="720"/>
        </w:tabs>
        <w:spacing w:before="90" w:after="90"/>
        <w:divId w:val="2067727268"/>
        <w:rPr>
          <w:color w:val="000000"/>
        </w:rPr>
      </w:pPr>
      <w:r>
        <w:rPr>
          <w:color w:val="000000"/>
        </w:rPr>
        <w:t>Type the DoDAAC, Company Name, or ZIP Code in the search fields.</w:t>
      </w:r>
    </w:p>
    <w:p w:rsidR="00A82A71" w:rsidRDefault="00A82A71" w:rsidP="005B18AC">
      <w:pPr>
        <w:numPr>
          <w:ilvl w:val="0"/>
          <w:numId w:val="103"/>
        </w:numPr>
        <w:tabs>
          <w:tab w:val="left" w:pos="720"/>
        </w:tabs>
        <w:spacing w:before="90" w:after="90"/>
        <w:divId w:val="2067727268"/>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65</w:t>
      </w:r>
      <w:r w:rsidR="00337E80">
        <w:rPr>
          <w:noProof/>
        </w:rPr>
        <w:fldChar w:fldCharType="end"/>
      </w:r>
      <w:r>
        <w:rPr>
          <w:color w:val="000000"/>
        </w:rPr>
        <w:t>).</w:t>
      </w:r>
    </w:p>
    <w:p w:rsidR="00A82A71" w:rsidRDefault="00F1037F">
      <w:pPr>
        <w:pStyle w:val="Figure"/>
        <w:spacing w:before="90" w:after="90"/>
        <w:divId w:val="2067727268"/>
      </w:pPr>
      <w:r>
        <w:rPr>
          <w:noProof/>
        </w:rPr>
        <w:drawing>
          <wp:inline distT="0" distB="0" distL="0" distR="0">
            <wp:extent cx="4221480" cy="2103120"/>
            <wp:effectExtent l="0" t="0" r="7620" b="0"/>
            <wp:docPr id="452" name="Picture 452" descr="Select Location CAG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
                    <pic:cNvPicPr/>
                  </pic:nvPicPr>
                  <pic:blipFill>
                    <a:blip r:embed="rId51">
                      <a:extLst>
                        <a:ext uri="{28A0092B-C50C-407E-A947-70E740481C1C}">
                          <a14:useLocalDpi xmlns:a14="http://schemas.microsoft.com/office/drawing/2010/main" val="0"/>
                        </a:ext>
                      </a:extLst>
                    </a:blip>
                    <a:stretch>
                      <a:fillRect/>
                    </a:stretch>
                  </pic:blipFill>
                  <pic:spPr>
                    <a:xfrm>
                      <a:off x="0" y="0"/>
                      <a:ext cx="4221480" cy="2103120"/>
                    </a:xfrm>
                    <a:prstGeom prst="rect">
                      <a:avLst/>
                    </a:prstGeom>
                  </pic:spPr>
                </pic:pic>
              </a:graphicData>
            </a:graphic>
          </wp:inline>
        </w:drawing>
      </w:r>
    </w:p>
    <w:p w:rsidR="00A82A71" w:rsidRDefault="00A82A71">
      <w:pPr>
        <w:pStyle w:val="Caption"/>
        <w:spacing w:before="90" w:after="90"/>
        <w:divId w:val="2067727268"/>
      </w:pPr>
      <w:r>
        <w:t xml:space="preserve">Figure </w:t>
      </w:r>
      <w:r w:rsidR="00337E80">
        <w:fldChar w:fldCharType="begin"/>
      </w:r>
      <w:r w:rsidR="00337E80">
        <w:instrText xml:space="preserve"> SEQ Figure* \* ARABIC </w:instrText>
      </w:r>
      <w:r w:rsidR="00337E80">
        <w:fldChar w:fldCharType="separate"/>
      </w:r>
      <w:r w:rsidR="005E510B">
        <w:rPr>
          <w:noProof/>
        </w:rPr>
        <w:t>65</w:t>
      </w:r>
      <w:r w:rsidR="00337E80">
        <w:rPr>
          <w:noProof/>
        </w:rPr>
        <w:fldChar w:fldCharType="end"/>
      </w:r>
      <w:r>
        <w:t>: Select Location CAGE window</w:t>
      </w:r>
    </w:p>
    <w:p w:rsidR="00A82A71" w:rsidRDefault="00A82A71" w:rsidP="005B18AC">
      <w:pPr>
        <w:numPr>
          <w:ilvl w:val="0"/>
          <w:numId w:val="104"/>
        </w:numPr>
        <w:tabs>
          <w:tab w:val="left" w:pos="720"/>
        </w:tabs>
        <w:spacing w:before="90" w:after="90"/>
        <w:divId w:val="2067727268"/>
        <w:rPr>
          <w:color w:val="000000"/>
        </w:rPr>
      </w:pPr>
      <w:r>
        <w:rPr>
          <w:color w:val="000000"/>
        </w:rPr>
        <w:t>Click the link on the CAGE if you found the CAGE you are looking for. The Select Location CAGE Code window disappears, and the location CAGE is populated in the Property Loss Location CAGE Code field on the Property Loss Search page.</w:t>
      </w:r>
    </w:p>
    <w:p w:rsidR="00A82A71" w:rsidRDefault="00A82A71">
      <w:pPr>
        <w:spacing w:before="90" w:after="90"/>
        <w:ind w:left="600"/>
        <w:divId w:val="2067727268"/>
      </w:pPr>
      <w:r>
        <w:rPr>
          <w:rStyle w:val="Procedure"/>
        </w:rPr>
        <w:t>To search for another location CAGE</w:t>
      </w:r>
      <w:r>
        <w:t xml:space="preserve">, click the </w:t>
      </w:r>
      <w:r w:rsidR="00F1037F">
        <w:rPr>
          <w:noProof/>
        </w:rPr>
        <w:drawing>
          <wp:inline distT="0" distB="0" distL="0" distR="0">
            <wp:extent cx="121920" cy="121920"/>
            <wp:effectExtent l="0" t="0" r="0" b="0"/>
            <wp:docPr id="453" name="Picture 453"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Location CAGE Code window.</w:t>
      </w:r>
    </w:p>
    <w:p w:rsidR="00A82A71" w:rsidRDefault="00A82A71">
      <w:pPr>
        <w:spacing w:before="90" w:after="90"/>
        <w:ind w:left="600"/>
        <w:divId w:val="2067727268"/>
      </w:pPr>
      <w:r>
        <w:rPr>
          <w:rStyle w:val="Procedure"/>
        </w:rPr>
        <w:t>To close the Select Location CAGE Code window without selecting a location CAGE</w:t>
      </w:r>
      <w:r>
        <w:t xml:space="preserve">, click the </w:t>
      </w:r>
      <w:r w:rsidR="00F1037F">
        <w:rPr>
          <w:noProof/>
        </w:rPr>
        <w:drawing>
          <wp:inline distT="0" distB="0" distL="0" distR="0">
            <wp:extent cx="121920" cy="121920"/>
            <wp:effectExtent l="0" t="0" r="0" b="0"/>
            <wp:docPr id="454" name="Picture 45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A82A71" w:rsidRDefault="00A82A71" w:rsidP="005B18AC">
      <w:pPr>
        <w:numPr>
          <w:ilvl w:val="0"/>
          <w:numId w:val="105"/>
        </w:numPr>
        <w:tabs>
          <w:tab w:val="left" w:pos="720"/>
        </w:tabs>
        <w:spacing w:before="90" w:after="90"/>
        <w:divId w:val="2067727268"/>
        <w:rPr>
          <w:color w:val="000000"/>
        </w:rPr>
      </w:pPr>
      <w:r>
        <w:rPr>
          <w:color w:val="000000"/>
        </w:rPr>
        <w:t>Type additional search criteria if you wish.</w:t>
      </w:r>
    </w:p>
    <w:p w:rsidR="00A82A71" w:rsidRDefault="00A82A71" w:rsidP="005B18AC">
      <w:pPr>
        <w:numPr>
          <w:ilvl w:val="0"/>
          <w:numId w:val="105"/>
        </w:numPr>
        <w:tabs>
          <w:tab w:val="left" w:pos="720"/>
        </w:tabs>
        <w:spacing w:before="90" w:after="90"/>
        <w:divId w:val="2067727268"/>
        <w:rPr>
          <w:color w:val="000000"/>
        </w:rPr>
      </w:pPr>
      <w:r>
        <w:rPr>
          <w:color w:val="000000"/>
        </w:rPr>
        <w:t>Click the Search button. The Search Results page appears.</w:t>
      </w:r>
    </w:p>
    <w:p w:rsidR="00A82A71" w:rsidRDefault="00A82A71">
      <w:pPr>
        <w:spacing w:before="90" w:after="90"/>
        <w:divId w:val="2067727268"/>
      </w:pPr>
      <w:r>
        <w:rPr>
          <w:rStyle w:val="Procedure"/>
        </w:rPr>
        <w:t>To view a case</w:t>
      </w:r>
      <w:r>
        <w:t>, click the view link. The View Case page appears.</w:t>
      </w:r>
    </w:p>
    <w:p w:rsidR="006D7C44" w:rsidRDefault="006D7C44">
      <w:pPr>
        <w:pStyle w:val="Heading2"/>
        <w:divId w:val="1120798898"/>
      </w:pPr>
      <w:bookmarkStart w:id="95" w:name="_Toc465946145"/>
      <w:r>
        <w:t>Creating a New Case</w:t>
      </w:r>
      <w:bookmarkEnd w:id="95"/>
    </w:p>
    <w:p w:rsidR="006D7C44" w:rsidRDefault="006D7C44">
      <w:pPr>
        <w:spacing w:before="90" w:after="90"/>
        <w:divId w:val="1120798898"/>
      </w:pPr>
      <w:r>
        <w:t>Contractors, Property Administrators, and Administrators can create new cases in Property Loss.</w:t>
      </w:r>
    </w:p>
    <w:p w:rsidR="006D7C44" w:rsidRDefault="006D7C44">
      <w:pPr>
        <w:spacing w:before="90" w:after="90"/>
        <w:divId w:val="1120798898"/>
      </w:pPr>
      <w:r>
        <w:t>There are three steps to creating a new case: Entering Case Information, Adding Line Items, and Submitting the Case. You may also add documents and contacts to the case.</w:t>
      </w:r>
    </w:p>
    <w:p w:rsidR="006D7C44" w:rsidRDefault="006D7C44">
      <w:pPr>
        <w:pStyle w:val="Heading3"/>
        <w:divId w:val="1120798898"/>
      </w:pPr>
      <w:bookmarkStart w:id="96" w:name="_Toc465946146"/>
      <w:r>
        <w:lastRenderedPageBreak/>
        <w:t>Entering Case Information</w:t>
      </w:r>
      <w:bookmarkEnd w:id="96"/>
    </w:p>
    <w:p w:rsidR="006D7C44" w:rsidRDefault="006D7C44">
      <w:pPr>
        <w:spacing w:before="90" w:after="90"/>
        <w:divId w:val="1120798898"/>
      </w:pPr>
      <w:r>
        <w:t>The first step in creating a Property Loss case is entering basic contract data and general information regarding the property that was lost, stolen, damaged, destroyed, repairable, or replaceable.</w:t>
      </w:r>
    </w:p>
    <w:p w:rsidR="006D7C44" w:rsidRDefault="006D7C44">
      <w:pPr>
        <w:spacing w:before="90" w:after="90"/>
        <w:divId w:val="1120798898"/>
      </w:pPr>
      <w:r>
        <w:rPr>
          <w:rStyle w:val="Procedure"/>
        </w:rPr>
        <w:t>To create a new case in Property Loss</w:t>
      </w:r>
      <w:r>
        <w:t>, do the following:</w:t>
      </w:r>
    </w:p>
    <w:p w:rsidR="006D7C44" w:rsidRDefault="006D7C44" w:rsidP="005B18AC">
      <w:pPr>
        <w:numPr>
          <w:ilvl w:val="0"/>
          <w:numId w:val="106"/>
        </w:numPr>
        <w:tabs>
          <w:tab w:val="left" w:pos="720"/>
        </w:tabs>
        <w:spacing w:before="90" w:after="90"/>
        <w:divId w:val="1120798898"/>
        <w:rPr>
          <w:color w:val="000000"/>
        </w:rPr>
      </w:pPr>
      <w:r>
        <w:rPr>
          <w:color w:val="000000"/>
        </w:rPr>
        <w:t xml:space="preserve">Click either the Create a New Case link on the Home Page or the </w:t>
      </w:r>
      <w:r w:rsidR="00F1037F">
        <w:rPr>
          <w:noProof/>
          <w:color w:val="000000"/>
        </w:rPr>
        <w:drawing>
          <wp:inline distT="0" distB="0" distL="0" distR="0">
            <wp:extent cx="121920" cy="121920"/>
            <wp:effectExtent l="0" t="0" r="0" b="0"/>
            <wp:docPr id="455" name="Picture 455"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create case link on the My Work Page. The Create Case page appears (Figure </w:t>
      </w:r>
      <w:r w:rsidR="00337E80">
        <w:fldChar w:fldCharType="begin"/>
      </w:r>
      <w:r w:rsidR="00337E80">
        <w:instrText xml:space="preserve"> SEQ Figure \* ARABIC </w:instrText>
      </w:r>
      <w:r w:rsidR="00337E80">
        <w:fldChar w:fldCharType="separate"/>
      </w:r>
      <w:r w:rsidR="005E510B">
        <w:rPr>
          <w:noProof/>
        </w:rPr>
        <w:t>66</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67</w:t>
      </w:r>
      <w:r w:rsidR="00337E80">
        <w:rPr>
          <w:noProof/>
        </w:rPr>
        <w:fldChar w:fldCharType="end"/>
      </w:r>
      <w:r>
        <w:rPr>
          <w:color w:val="000000"/>
        </w:rPr>
        <w:t>).</w:t>
      </w:r>
    </w:p>
    <w:p w:rsidR="006D7C44" w:rsidRDefault="00F1037F">
      <w:pPr>
        <w:pStyle w:val="Figure"/>
        <w:spacing w:before="90" w:after="90"/>
        <w:divId w:val="1120798898"/>
      </w:pPr>
      <w:r>
        <w:rPr>
          <w:noProof/>
        </w:rPr>
        <w:drawing>
          <wp:inline distT="0" distB="0" distL="0" distR="0">
            <wp:extent cx="5486400" cy="3731260"/>
            <wp:effectExtent l="0" t="0" r="0" b="2540"/>
            <wp:docPr id="456" name="Picture 456" descr="Create Case page for Contractor or External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pic:cNvPicPr/>
                  </pic:nvPicPr>
                  <pic:blipFill>
                    <a:blip r:embed="rId52">
                      <a:extLst>
                        <a:ext uri="{28A0092B-C50C-407E-A947-70E740481C1C}">
                          <a14:useLocalDpi xmlns:a14="http://schemas.microsoft.com/office/drawing/2010/main" val="0"/>
                        </a:ext>
                      </a:extLst>
                    </a:blip>
                    <a:stretch>
                      <a:fillRect/>
                    </a:stretch>
                  </pic:blipFill>
                  <pic:spPr>
                    <a:xfrm>
                      <a:off x="0" y="0"/>
                      <a:ext cx="5486400" cy="3731260"/>
                    </a:xfrm>
                    <a:prstGeom prst="rect">
                      <a:avLst/>
                    </a:prstGeom>
                  </pic:spPr>
                </pic:pic>
              </a:graphicData>
            </a:graphic>
          </wp:inline>
        </w:drawing>
      </w:r>
    </w:p>
    <w:p w:rsidR="006D7C44" w:rsidRDefault="006D7C44">
      <w:pPr>
        <w:pStyle w:val="Caption"/>
        <w:spacing w:before="90" w:after="90"/>
        <w:divId w:val="1120798898"/>
      </w:pPr>
      <w:r>
        <w:t xml:space="preserve">Figure </w:t>
      </w:r>
      <w:r w:rsidR="00337E80">
        <w:fldChar w:fldCharType="begin"/>
      </w:r>
      <w:r w:rsidR="00337E80">
        <w:instrText xml:space="preserve"> SEQ Figure* \* ARABIC </w:instrText>
      </w:r>
      <w:r w:rsidR="00337E80">
        <w:fldChar w:fldCharType="separate"/>
      </w:r>
      <w:r w:rsidR="005E510B">
        <w:rPr>
          <w:noProof/>
        </w:rPr>
        <w:t>66</w:t>
      </w:r>
      <w:r w:rsidR="00337E80">
        <w:rPr>
          <w:noProof/>
        </w:rPr>
        <w:fldChar w:fldCharType="end"/>
      </w:r>
      <w:r>
        <w:t>: Create Case page for Contractor or External PA</w:t>
      </w:r>
    </w:p>
    <w:p w:rsidR="006D7C44" w:rsidRDefault="00F1037F">
      <w:pPr>
        <w:pStyle w:val="Figure"/>
        <w:spacing w:before="90" w:after="90"/>
        <w:divId w:val="1120798898"/>
      </w:pPr>
      <w:r>
        <w:rPr>
          <w:noProof/>
        </w:rPr>
        <w:lastRenderedPageBreak/>
        <w:drawing>
          <wp:inline distT="0" distB="0" distL="0" distR="0">
            <wp:extent cx="5486400" cy="3032125"/>
            <wp:effectExtent l="0" t="0" r="0" b="0"/>
            <wp:docPr id="457" name="Picture 457" descr="Create Case page for Internal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
                    <pic:cNvPicPr/>
                  </pic:nvPicPr>
                  <pic:blipFill>
                    <a:blip r:embed="rId53">
                      <a:extLst>
                        <a:ext uri="{28A0092B-C50C-407E-A947-70E740481C1C}">
                          <a14:useLocalDpi xmlns:a14="http://schemas.microsoft.com/office/drawing/2010/main" val="0"/>
                        </a:ext>
                      </a:extLst>
                    </a:blip>
                    <a:stretch>
                      <a:fillRect/>
                    </a:stretch>
                  </pic:blipFill>
                  <pic:spPr>
                    <a:xfrm>
                      <a:off x="0" y="0"/>
                      <a:ext cx="5486400" cy="3032125"/>
                    </a:xfrm>
                    <a:prstGeom prst="rect">
                      <a:avLst/>
                    </a:prstGeom>
                  </pic:spPr>
                </pic:pic>
              </a:graphicData>
            </a:graphic>
          </wp:inline>
        </w:drawing>
      </w:r>
    </w:p>
    <w:p w:rsidR="006D7C44" w:rsidRDefault="006D7C44">
      <w:pPr>
        <w:pStyle w:val="Caption"/>
        <w:spacing w:before="90" w:after="90"/>
        <w:divId w:val="1120798898"/>
      </w:pPr>
      <w:r>
        <w:t xml:space="preserve">Figure </w:t>
      </w:r>
      <w:r w:rsidR="00337E80">
        <w:fldChar w:fldCharType="begin"/>
      </w:r>
      <w:r w:rsidR="00337E80">
        <w:instrText xml:space="preserve"> SEQ Figure* \* ARABIC </w:instrText>
      </w:r>
      <w:r w:rsidR="00337E80">
        <w:fldChar w:fldCharType="separate"/>
      </w:r>
      <w:r w:rsidR="005E510B">
        <w:rPr>
          <w:noProof/>
        </w:rPr>
        <w:t>67</w:t>
      </w:r>
      <w:r w:rsidR="00337E80">
        <w:rPr>
          <w:noProof/>
        </w:rPr>
        <w:fldChar w:fldCharType="end"/>
      </w:r>
      <w:r>
        <w:t>: Create Case page for Internal PA</w:t>
      </w:r>
    </w:p>
    <w:p w:rsidR="006D7C44" w:rsidRDefault="006D7C44" w:rsidP="005B18AC">
      <w:pPr>
        <w:numPr>
          <w:ilvl w:val="0"/>
          <w:numId w:val="107"/>
        </w:numPr>
        <w:tabs>
          <w:tab w:val="left" w:pos="720"/>
        </w:tabs>
        <w:spacing w:before="90" w:after="90"/>
        <w:divId w:val="1120798898"/>
        <w:rPr>
          <w:color w:val="000000"/>
        </w:rPr>
      </w:pPr>
      <w:r>
        <w:rPr>
          <w:color w:val="000000"/>
        </w:rPr>
        <w:t>Contractors and Property Administrators who are external to DCMA are required to select whether or not the case is administered by DCMA by clicking one of the option buttons.</w:t>
      </w:r>
    </w:p>
    <w:p w:rsidR="006D7C44" w:rsidRDefault="006D7C44" w:rsidP="005B18AC">
      <w:pPr>
        <w:numPr>
          <w:ilvl w:val="1"/>
          <w:numId w:val="107"/>
        </w:numPr>
        <w:tabs>
          <w:tab w:val="left" w:pos="1440"/>
        </w:tabs>
        <w:spacing w:before="90" w:after="90"/>
        <w:divId w:val="1120798898"/>
        <w:rPr>
          <w:color w:val="000000"/>
        </w:rPr>
      </w:pPr>
      <w:r>
        <w:rPr>
          <w:color w:val="000000"/>
        </w:rPr>
        <w:t>If the case is NOT administered by DCMA, you will need to type the E-Mail address of the Property Administrator for the contract in the Property Administrator E-Mail field. You can only submit cases to Property Administrators within your own service.</w:t>
      </w:r>
    </w:p>
    <w:p w:rsidR="006D7C44" w:rsidRDefault="006D7C44" w:rsidP="005B18AC">
      <w:pPr>
        <w:numPr>
          <w:ilvl w:val="1"/>
          <w:numId w:val="107"/>
        </w:numPr>
        <w:tabs>
          <w:tab w:val="left" w:pos="1440"/>
        </w:tabs>
        <w:spacing w:before="90" w:after="90"/>
        <w:divId w:val="1120798898"/>
        <w:rPr>
          <w:color w:val="000000"/>
        </w:rPr>
      </w:pPr>
      <w:r>
        <w:rPr>
          <w:color w:val="000000"/>
        </w:rPr>
        <w:t>If the case is administered by DCMA, the Property Administrator E-Mail field becomes disabled and you will not be able to specify a Property Administrator. Instead, Property Loss automatically routes the case to the appropriate Property Administrator based on the contract number, CAGE, and DoDAAC in CMT.</w:t>
      </w:r>
    </w:p>
    <w:p w:rsidR="006D7C44" w:rsidRDefault="006D7C44" w:rsidP="005B18AC">
      <w:pPr>
        <w:numPr>
          <w:ilvl w:val="0"/>
          <w:numId w:val="107"/>
        </w:numPr>
        <w:tabs>
          <w:tab w:val="left" w:pos="720"/>
        </w:tabs>
        <w:spacing w:before="90" w:after="90"/>
        <w:divId w:val="1120798898"/>
        <w:rPr>
          <w:color w:val="000000"/>
        </w:rPr>
      </w:pPr>
      <w:r>
        <w:rPr>
          <w:color w:val="000000"/>
        </w:rPr>
        <w:t xml:space="preserve">Select the Date of Incident. Click the calendar icon </w:t>
      </w:r>
      <w:r w:rsidR="00F1037F">
        <w:rPr>
          <w:noProof/>
          <w:color w:val="000000"/>
        </w:rPr>
        <w:drawing>
          <wp:inline distT="0" distB="0" distL="0" distR="0">
            <wp:extent cx="137160" cy="129540"/>
            <wp:effectExtent l="0" t="0" r="0" b="3810"/>
            <wp:docPr id="458" name="Picture 458"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rPr>
        <w:t xml:space="preserve"> to select the date from a calendar.</w:t>
      </w:r>
    </w:p>
    <w:p w:rsidR="006D7C44" w:rsidRDefault="006D7C44" w:rsidP="005B18AC">
      <w:pPr>
        <w:numPr>
          <w:ilvl w:val="0"/>
          <w:numId w:val="107"/>
        </w:numPr>
        <w:tabs>
          <w:tab w:val="left" w:pos="720"/>
        </w:tabs>
        <w:spacing w:before="90" w:after="90"/>
        <w:divId w:val="1120798898"/>
        <w:rPr>
          <w:color w:val="000000"/>
        </w:rPr>
      </w:pPr>
      <w:r>
        <w:rPr>
          <w:color w:val="000000"/>
        </w:rPr>
        <w:t>Type the Contract Number. If the case is administered by DCMA, Property Loss will validate the contract number in MOCAS. If Property Loss cannot find the contract number in MOCAS, you will receive an error message.</w:t>
      </w:r>
    </w:p>
    <w:p w:rsidR="006D7C44" w:rsidRDefault="006D7C44" w:rsidP="005B18AC">
      <w:pPr>
        <w:numPr>
          <w:ilvl w:val="0"/>
          <w:numId w:val="107"/>
        </w:numPr>
        <w:tabs>
          <w:tab w:val="left" w:pos="720"/>
        </w:tabs>
        <w:spacing w:before="90" w:after="90"/>
        <w:divId w:val="1120798898"/>
        <w:rPr>
          <w:color w:val="000000"/>
        </w:rPr>
      </w:pPr>
      <w:r>
        <w:rPr>
          <w:color w:val="000000"/>
        </w:rPr>
        <w:t>Type the Prime CAGE Code of the contractor. This CAGE must have a current MOCAS record and includes international CAGEs. When you create the case, Property Loss will validate the CAGE you entered against the contract number. If the CAGE is incorrect, Property Loss will automatically replace it with the correct CAGE in SDW.</w:t>
      </w:r>
    </w:p>
    <w:p w:rsidR="006D7C44" w:rsidRDefault="006D7C44" w:rsidP="005B18AC">
      <w:pPr>
        <w:numPr>
          <w:ilvl w:val="0"/>
          <w:numId w:val="107"/>
        </w:numPr>
        <w:tabs>
          <w:tab w:val="left" w:pos="720"/>
        </w:tabs>
        <w:spacing w:before="90" w:after="90"/>
        <w:divId w:val="1120798898"/>
        <w:rPr>
          <w:color w:val="000000"/>
        </w:rPr>
      </w:pPr>
      <w:r>
        <w:rPr>
          <w:color w:val="000000"/>
        </w:rPr>
        <w:t>Type the Property Loss Location CAGE Code of the property.</w:t>
      </w:r>
    </w:p>
    <w:p w:rsidR="006D7C44" w:rsidRDefault="006D7C44" w:rsidP="005B18AC">
      <w:pPr>
        <w:numPr>
          <w:ilvl w:val="0"/>
          <w:numId w:val="107"/>
        </w:numPr>
        <w:tabs>
          <w:tab w:val="left" w:pos="720"/>
        </w:tabs>
        <w:spacing w:before="90" w:after="90"/>
        <w:divId w:val="1120798898"/>
        <w:rPr>
          <w:color w:val="000000"/>
        </w:rPr>
      </w:pPr>
      <w:r>
        <w:rPr>
          <w:color w:val="000000"/>
        </w:rPr>
        <w:t>Type the Contractor Reference Number. Note that this field is not required.</w:t>
      </w:r>
    </w:p>
    <w:p w:rsidR="006D7C44" w:rsidRDefault="006D7C44" w:rsidP="005B18AC">
      <w:pPr>
        <w:numPr>
          <w:ilvl w:val="0"/>
          <w:numId w:val="107"/>
        </w:numPr>
        <w:tabs>
          <w:tab w:val="left" w:pos="720"/>
        </w:tabs>
        <w:spacing w:before="90" w:after="90"/>
        <w:divId w:val="1120798898"/>
        <w:rPr>
          <w:color w:val="000000"/>
        </w:rPr>
      </w:pPr>
      <w:r>
        <w:rPr>
          <w:color w:val="000000"/>
        </w:rPr>
        <w:lastRenderedPageBreak/>
        <w:t>Select a Contractual Coverage based on the contract date. Use the first drop-down list box for contracts prior to June 2007 and the second drop-down list box for contracts post June 2007.</w:t>
      </w:r>
    </w:p>
    <w:p w:rsidR="006D7C44" w:rsidRDefault="006D7C44" w:rsidP="005B18AC">
      <w:pPr>
        <w:numPr>
          <w:ilvl w:val="0"/>
          <w:numId w:val="107"/>
        </w:numPr>
        <w:tabs>
          <w:tab w:val="left" w:pos="720"/>
        </w:tabs>
        <w:spacing w:before="90" w:after="90"/>
        <w:divId w:val="1120798898"/>
        <w:rPr>
          <w:color w:val="000000"/>
        </w:rPr>
      </w:pPr>
      <w:r>
        <w:rPr>
          <w:color w:val="000000"/>
        </w:rPr>
        <w:t>Select the applicable Property Types by clicking the check boxes. Options include: Material, Special Test Equipment, Special Tooling, and Equipment.</w:t>
      </w:r>
    </w:p>
    <w:p w:rsidR="006D7C44" w:rsidRDefault="006D7C44" w:rsidP="005B18AC">
      <w:pPr>
        <w:numPr>
          <w:ilvl w:val="0"/>
          <w:numId w:val="107"/>
        </w:numPr>
        <w:tabs>
          <w:tab w:val="left" w:pos="720"/>
        </w:tabs>
        <w:spacing w:before="90" w:after="90"/>
        <w:divId w:val="1120798898"/>
        <w:rPr>
          <w:color w:val="000000"/>
        </w:rPr>
      </w:pPr>
      <w:r>
        <w:rPr>
          <w:color w:val="000000"/>
        </w:rPr>
        <w:t>Select a Case Type from the drop-down list box. Options include: Lost, Damaged, Theft, Destroyed Accident, Destroyed Combat, Repair, or Replacement.</w:t>
      </w:r>
    </w:p>
    <w:p w:rsidR="006D7C44" w:rsidRDefault="006D7C44" w:rsidP="005B18AC">
      <w:pPr>
        <w:numPr>
          <w:ilvl w:val="0"/>
          <w:numId w:val="107"/>
        </w:numPr>
        <w:tabs>
          <w:tab w:val="left" w:pos="720"/>
        </w:tabs>
        <w:spacing w:before="90" w:after="90"/>
        <w:divId w:val="1120798898"/>
        <w:rPr>
          <w:color w:val="000000"/>
        </w:rPr>
      </w:pPr>
      <w:r>
        <w:rPr>
          <w:color w:val="000000"/>
        </w:rPr>
        <w:t>Select a Property Owner from the drop-down list box.</w:t>
      </w:r>
    </w:p>
    <w:p w:rsidR="006D7C44" w:rsidRDefault="006D7C44" w:rsidP="005B18AC">
      <w:pPr>
        <w:numPr>
          <w:ilvl w:val="0"/>
          <w:numId w:val="107"/>
        </w:numPr>
        <w:tabs>
          <w:tab w:val="left" w:pos="720"/>
        </w:tabs>
        <w:spacing w:before="90" w:after="90"/>
        <w:divId w:val="1120798898"/>
        <w:rPr>
          <w:color w:val="000000"/>
        </w:rPr>
      </w:pPr>
      <w:r>
        <w:rPr>
          <w:color w:val="000000"/>
        </w:rPr>
        <w:t>Select whether the property is a Wartime Loss by clicking one of the option buttons. The default value is No.</w:t>
      </w:r>
    </w:p>
    <w:p w:rsidR="006D7C44" w:rsidRDefault="006D7C44" w:rsidP="005B18AC">
      <w:pPr>
        <w:numPr>
          <w:ilvl w:val="0"/>
          <w:numId w:val="107"/>
        </w:numPr>
        <w:tabs>
          <w:tab w:val="left" w:pos="720"/>
        </w:tabs>
        <w:spacing w:before="90" w:after="90"/>
        <w:divId w:val="1120798898"/>
        <w:rPr>
          <w:color w:val="000000"/>
        </w:rPr>
      </w:pPr>
      <w:r>
        <w:rPr>
          <w:color w:val="000000"/>
        </w:rPr>
        <w:t>Select whether the property is a Flight Risk by clicking one of the option buttons. The default value is No.</w:t>
      </w:r>
    </w:p>
    <w:p w:rsidR="006D7C44" w:rsidRDefault="006D7C44" w:rsidP="005B18AC">
      <w:pPr>
        <w:numPr>
          <w:ilvl w:val="0"/>
          <w:numId w:val="107"/>
        </w:numPr>
        <w:tabs>
          <w:tab w:val="left" w:pos="720"/>
        </w:tabs>
        <w:spacing w:before="90" w:after="90"/>
        <w:divId w:val="1120798898"/>
        <w:rPr>
          <w:color w:val="000000"/>
        </w:rPr>
      </w:pPr>
      <w:r>
        <w:rPr>
          <w:color w:val="000000"/>
        </w:rPr>
        <w:t>Type a Contractor Narrative or PA Comments in the text box at the bottom.</w:t>
      </w:r>
    </w:p>
    <w:p w:rsidR="006D7C44" w:rsidRDefault="006D7C44">
      <w:pPr>
        <w:spacing w:before="90" w:after="90"/>
        <w:divId w:val="1120798898"/>
      </w:pPr>
      <w:r>
        <w:rPr>
          <w:b/>
          <w:bCs/>
        </w:rPr>
        <w:t>Note:</w:t>
      </w:r>
      <w:r>
        <w:t xml:space="preserve"> You must enter values in the required fields. Required fields are marked with an asterisk (*).</w:t>
      </w:r>
    </w:p>
    <w:p w:rsidR="006D7C44" w:rsidRDefault="006D7C44">
      <w:pPr>
        <w:spacing w:before="90" w:after="90"/>
        <w:divId w:val="1120798898"/>
      </w:pPr>
      <w:r>
        <w:rPr>
          <w:rStyle w:val="Procedure"/>
        </w:rPr>
        <w:t>To save the case information and continue creating the case</w:t>
      </w:r>
      <w:r>
        <w:t>, click the Save and Continue button.</w:t>
      </w:r>
    </w:p>
    <w:p w:rsidR="006D7C44" w:rsidRDefault="006D7C44">
      <w:pPr>
        <w:pStyle w:val="Heading3"/>
        <w:divId w:val="1120798898"/>
      </w:pPr>
      <w:bookmarkStart w:id="97" w:name="_Toc465946147"/>
      <w:r>
        <w:t>Adding Line Items</w:t>
      </w:r>
      <w:bookmarkEnd w:id="97"/>
    </w:p>
    <w:p w:rsidR="006D7C44" w:rsidRDefault="006D7C44">
      <w:pPr>
        <w:spacing w:before="90" w:after="90"/>
        <w:divId w:val="1120798898"/>
      </w:pPr>
      <w:r>
        <w:t>The second step in creating a Property Loss case is adding one or more line items to the case. Note that the case must have at least one line item before you can submit it.</w:t>
      </w:r>
    </w:p>
    <w:p w:rsidR="006D7C44" w:rsidRDefault="006D7C44">
      <w:pPr>
        <w:spacing w:before="90" w:after="90"/>
        <w:divId w:val="1120798898"/>
      </w:pPr>
      <w:r>
        <w:rPr>
          <w:rStyle w:val="Procedure"/>
        </w:rPr>
        <w:t>To add a line item</w:t>
      </w:r>
      <w:r>
        <w:t>, do the following:</w:t>
      </w:r>
    </w:p>
    <w:p w:rsidR="006D7C44" w:rsidRDefault="006D7C44" w:rsidP="005B18AC">
      <w:pPr>
        <w:numPr>
          <w:ilvl w:val="0"/>
          <w:numId w:val="108"/>
        </w:numPr>
        <w:tabs>
          <w:tab w:val="left" w:pos="720"/>
        </w:tabs>
        <w:spacing w:before="90" w:after="90"/>
        <w:divId w:val="1120798898"/>
        <w:rPr>
          <w:color w:val="000000"/>
        </w:rPr>
      </w:pPr>
      <w:r>
        <w:rPr>
          <w:color w:val="000000"/>
        </w:rPr>
        <w:t xml:space="preserve">Finish entering values in all the required fields on the Create Case page and click the Save and Continue button. The Add Line Item page appears (Figure </w:t>
      </w:r>
      <w:r w:rsidR="00337E80">
        <w:fldChar w:fldCharType="begin"/>
      </w:r>
      <w:r w:rsidR="00337E80">
        <w:instrText xml:space="preserve"> SEQ Figure \* ARABIC </w:instrText>
      </w:r>
      <w:r w:rsidR="00337E80">
        <w:fldChar w:fldCharType="separate"/>
      </w:r>
      <w:r w:rsidR="005E510B">
        <w:rPr>
          <w:noProof/>
        </w:rPr>
        <w:t>68</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69</w:t>
      </w:r>
      <w:r w:rsidR="00337E80">
        <w:rPr>
          <w:noProof/>
        </w:rPr>
        <w:fldChar w:fldCharType="end"/>
      </w:r>
      <w:r>
        <w:rPr>
          <w:color w:val="000000"/>
        </w:rPr>
        <w:t>).</w:t>
      </w:r>
    </w:p>
    <w:p w:rsidR="006D7C44" w:rsidRDefault="00F1037F">
      <w:pPr>
        <w:pStyle w:val="Figure"/>
        <w:spacing w:before="90" w:after="90"/>
        <w:divId w:val="1120798898"/>
      </w:pPr>
      <w:r>
        <w:rPr>
          <w:noProof/>
        </w:rPr>
        <w:lastRenderedPageBreak/>
        <w:drawing>
          <wp:inline distT="0" distB="0" distL="0" distR="0">
            <wp:extent cx="5486400" cy="3081655"/>
            <wp:effectExtent l="0" t="0" r="0" b="4445"/>
            <wp:docPr id="459" name="Picture 459" descr="Add Line Item page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
                    <pic:cNvPicPr/>
                  </pic:nvPicPr>
                  <pic:blipFill>
                    <a:blip r:embed="rId54">
                      <a:extLst>
                        <a:ext uri="{28A0092B-C50C-407E-A947-70E740481C1C}">
                          <a14:useLocalDpi xmlns:a14="http://schemas.microsoft.com/office/drawing/2010/main" val="0"/>
                        </a:ext>
                      </a:extLst>
                    </a:blip>
                    <a:stretch>
                      <a:fillRect/>
                    </a:stretch>
                  </pic:blipFill>
                  <pic:spPr>
                    <a:xfrm>
                      <a:off x="0" y="0"/>
                      <a:ext cx="5486400" cy="3081655"/>
                    </a:xfrm>
                    <a:prstGeom prst="rect">
                      <a:avLst/>
                    </a:prstGeom>
                  </pic:spPr>
                </pic:pic>
              </a:graphicData>
            </a:graphic>
          </wp:inline>
        </w:drawing>
      </w:r>
    </w:p>
    <w:p w:rsidR="006D7C44" w:rsidRDefault="006D7C44">
      <w:pPr>
        <w:pStyle w:val="Caption"/>
        <w:spacing w:before="90" w:after="90"/>
        <w:divId w:val="1120798898"/>
      </w:pPr>
      <w:r>
        <w:t xml:space="preserve">Figure </w:t>
      </w:r>
      <w:r w:rsidR="00337E80">
        <w:fldChar w:fldCharType="begin"/>
      </w:r>
      <w:r w:rsidR="00337E80">
        <w:instrText xml:space="preserve"> SEQ Figure</w:instrText>
      </w:r>
      <w:r w:rsidR="00337E80">
        <w:instrText xml:space="preserve">* \* ARABIC </w:instrText>
      </w:r>
      <w:r w:rsidR="00337E80">
        <w:fldChar w:fldCharType="separate"/>
      </w:r>
      <w:r w:rsidR="005E510B">
        <w:rPr>
          <w:noProof/>
        </w:rPr>
        <w:t>68</w:t>
      </w:r>
      <w:r w:rsidR="00337E80">
        <w:rPr>
          <w:noProof/>
        </w:rPr>
        <w:fldChar w:fldCharType="end"/>
      </w:r>
      <w:r>
        <w:t>: Add Line Item page for external case</w:t>
      </w:r>
    </w:p>
    <w:p w:rsidR="006D7C44" w:rsidRDefault="00F1037F">
      <w:pPr>
        <w:pStyle w:val="Figure"/>
        <w:spacing w:before="90" w:after="90"/>
        <w:divId w:val="1120798898"/>
      </w:pPr>
      <w:r>
        <w:rPr>
          <w:noProof/>
        </w:rPr>
        <w:drawing>
          <wp:inline distT="0" distB="0" distL="0" distR="0">
            <wp:extent cx="5486400" cy="4013835"/>
            <wp:effectExtent l="0" t="0" r="0" b="5715"/>
            <wp:docPr id="460" name="Picture 460" descr="Add Line Item page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
                    <pic:cNvPicPr/>
                  </pic:nvPicPr>
                  <pic:blipFill>
                    <a:blip r:embed="rId55">
                      <a:extLst>
                        <a:ext uri="{28A0092B-C50C-407E-A947-70E740481C1C}">
                          <a14:useLocalDpi xmlns:a14="http://schemas.microsoft.com/office/drawing/2010/main" val="0"/>
                        </a:ext>
                      </a:extLst>
                    </a:blip>
                    <a:stretch>
                      <a:fillRect/>
                    </a:stretch>
                  </pic:blipFill>
                  <pic:spPr>
                    <a:xfrm>
                      <a:off x="0" y="0"/>
                      <a:ext cx="5486400" cy="4013835"/>
                    </a:xfrm>
                    <a:prstGeom prst="rect">
                      <a:avLst/>
                    </a:prstGeom>
                  </pic:spPr>
                </pic:pic>
              </a:graphicData>
            </a:graphic>
          </wp:inline>
        </w:drawing>
      </w:r>
    </w:p>
    <w:p w:rsidR="006D7C44" w:rsidRDefault="006D7C44">
      <w:pPr>
        <w:pStyle w:val="Caption"/>
        <w:spacing w:before="90" w:after="90"/>
        <w:divId w:val="1120798898"/>
      </w:pPr>
      <w:r>
        <w:t xml:space="preserve">Figure </w:t>
      </w:r>
      <w:r w:rsidR="00337E80">
        <w:fldChar w:fldCharType="begin"/>
      </w:r>
      <w:r w:rsidR="00337E80">
        <w:instrText xml:space="preserve"> SEQ Figure* \* ARABIC </w:instrText>
      </w:r>
      <w:r w:rsidR="00337E80">
        <w:fldChar w:fldCharType="separate"/>
      </w:r>
      <w:r w:rsidR="005E510B">
        <w:rPr>
          <w:noProof/>
        </w:rPr>
        <w:t>69</w:t>
      </w:r>
      <w:r w:rsidR="00337E80">
        <w:rPr>
          <w:noProof/>
        </w:rPr>
        <w:fldChar w:fldCharType="end"/>
      </w:r>
      <w:r>
        <w:t>: Add Line Item page for internal case</w:t>
      </w:r>
    </w:p>
    <w:p w:rsidR="006D7C44" w:rsidRDefault="006D7C44" w:rsidP="005B18AC">
      <w:pPr>
        <w:numPr>
          <w:ilvl w:val="0"/>
          <w:numId w:val="109"/>
        </w:numPr>
        <w:tabs>
          <w:tab w:val="left" w:pos="720"/>
        </w:tabs>
        <w:spacing w:before="90" w:after="90"/>
        <w:divId w:val="1457600001"/>
        <w:rPr>
          <w:color w:val="000000"/>
        </w:rPr>
      </w:pPr>
      <w:r>
        <w:rPr>
          <w:color w:val="000000"/>
        </w:rPr>
        <w:t>Type a Description of the item. Note that this field is not required.</w:t>
      </w:r>
    </w:p>
    <w:p w:rsidR="006D7C44" w:rsidRDefault="006D7C44" w:rsidP="005B18AC">
      <w:pPr>
        <w:numPr>
          <w:ilvl w:val="0"/>
          <w:numId w:val="109"/>
        </w:numPr>
        <w:tabs>
          <w:tab w:val="left" w:pos="720"/>
        </w:tabs>
        <w:spacing w:before="90" w:after="90"/>
        <w:divId w:val="1457600001"/>
        <w:rPr>
          <w:color w:val="000000"/>
        </w:rPr>
      </w:pPr>
      <w:r>
        <w:rPr>
          <w:color w:val="000000"/>
        </w:rPr>
        <w:t>Type the Quantity of the item.</w:t>
      </w:r>
    </w:p>
    <w:p w:rsidR="006D7C44" w:rsidRDefault="006D7C44" w:rsidP="005B18AC">
      <w:pPr>
        <w:numPr>
          <w:ilvl w:val="0"/>
          <w:numId w:val="109"/>
        </w:numPr>
        <w:tabs>
          <w:tab w:val="left" w:pos="720"/>
        </w:tabs>
        <w:spacing w:before="90" w:after="90"/>
        <w:divId w:val="1457600001"/>
        <w:rPr>
          <w:color w:val="000000"/>
        </w:rPr>
      </w:pPr>
      <w:r>
        <w:rPr>
          <w:color w:val="000000"/>
        </w:rPr>
        <w:lastRenderedPageBreak/>
        <w:t>Type the Part Number of the item.</w:t>
      </w:r>
    </w:p>
    <w:p w:rsidR="006D7C44" w:rsidRDefault="006D7C44" w:rsidP="005B18AC">
      <w:pPr>
        <w:numPr>
          <w:ilvl w:val="0"/>
          <w:numId w:val="109"/>
        </w:numPr>
        <w:tabs>
          <w:tab w:val="left" w:pos="720"/>
        </w:tabs>
        <w:spacing w:before="90" w:after="90"/>
        <w:divId w:val="1457600001"/>
        <w:rPr>
          <w:color w:val="000000"/>
        </w:rPr>
      </w:pPr>
      <w:r>
        <w:rPr>
          <w:color w:val="000000"/>
        </w:rPr>
        <w:t>Type the Serial Number of the item. Note that this field is not required.</w:t>
      </w:r>
    </w:p>
    <w:p w:rsidR="006D7C44" w:rsidRDefault="006D7C44" w:rsidP="005B18AC">
      <w:pPr>
        <w:numPr>
          <w:ilvl w:val="0"/>
          <w:numId w:val="109"/>
        </w:numPr>
        <w:tabs>
          <w:tab w:val="left" w:pos="720"/>
        </w:tabs>
        <w:spacing w:before="90" w:after="90"/>
        <w:divId w:val="1457600001"/>
        <w:rPr>
          <w:color w:val="000000"/>
        </w:rPr>
      </w:pPr>
      <w:r>
        <w:rPr>
          <w:color w:val="000000"/>
        </w:rPr>
        <w:t>Type the Contractor I.D. Number of the item. Note that this field is not required.</w:t>
      </w:r>
    </w:p>
    <w:p w:rsidR="006D7C44" w:rsidRDefault="006D7C44" w:rsidP="005B18AC">
      <w:pPr>
        <w:numPr>
          <w:ilvl w:val="0"/>
          <w:numId w:val="109"/>
        </w:numPr>
        <w:tabs>
          <w:tab w:val="left" w:pos="720"/>
        </w:tabs>
        <w:spacing w:before="90" w:after="90"/>
        <w:divId w:val="1457600001"/>
        <w:rPr>
          <w:color w:val="000000"/>
        </w:rPr>
      </w:pPr>
      <w:r>
        <w:rPr>
          <w:color w:val="000000"/>
        </w:rPr>
        <w:t>Type the National Stock Number (NSN) of the item. Note that this field is not required.</w:t>
      </w:r>
    </w:p>
    <w:p w:rsidR="006D7C44" w:rsidRDefault="006D7C44" w:rsidP="005B18AC">
      <w:pPr>
        <w:numPr>
          <w:ilvl w:val="0"/>
          <w:numId w:val="109"/>
        </w:numPr>
        <w:tabs>
          <w:tab w:val="left" w:pos="720"/>
        </w:tabs>
        <w:spacing w:before="90" w:after="90"/>
        <w:divId w:val="1457600001"/>
        <w:rPr>
          <w:color w:val="000000"/>
        </w:rPr>
      </w:pPr>
      <w:r>
        <w:rPr>
          <w:color w:val="000000"/>
        </w:rPr>
        <w:t>Type the Total Acquisition Cost of the item.</w:t>
      </w:r>
    </w:p>
    <w:p w:rsidR="006D7C44" w:rsidRDefault="006D7C44" w:rsidP="005B18AC">
      <w:pPr>
        <w:numPr>
          <w:ilvl w:val="0"/>
          <w:numId w:val="109"/>
        </w:numPr>
        <w:tabs>
          <w:tab w:val="left" w:pos="720"/>
        </w:tabs>
        <w:spacing w:before="90" w:after="90"/>
        <w:divId w:val="1457600001"/>
        <w:rPr>
          <w:color w:val="000000"/>
        </w:rPr>
      </w:pPr>
      <w:r>
        <w:rPr>
          <w:color w:val="000000"/>
        </w:rPr>
        <w:t>If the Repair or Replace options are selected for the case type, then the Repair and Replacement Cost field will be required.</w:t>
      </w:r>
    </w:p>
    <w:p w:rsidR="006D7C44" w:rsidRDefault="006D7C44" w:rsidP="005B18AC">
      <w:pPr>
        <w:numPr>
          <w:ilvl w:val="0"/>
          <w:numId w:val="109"/>
        </w:numPr>
        <w:tabs>
          <w:tab w:val="left" w:pos="720"/>
        </w:tabs>
        <w:spacing w:before="90" w:after="90"/>
        <w:divId w:val="1457600001"/>
        <w:rPr>
          <w:color w:val="000000"/>
        </w:rPr>
      </w:pPr>
      <w:r>
        <w:rPr>
          <w:color w:val="000000"/>
        </w:rPr>
        <w:t xml:space="preserve">If the Damaged option is selected for the case type, then the Required (Safety) Repairs and Not Required (Safety) Repairs fields will be required. </w:t>
      </w:r>
      <w:r>
        <w:rPr>
          <w:color w:val="000000"/>
        </w:rPr>
        <w:br/>
      </w:r>
      <w:r>
        <w:rPr>
          <w:b/>
          <w:bCs/>
          <w:color w:val="000000"/>
        </w:rPr>
        <w:t xml:space="preserve">Note: </w:t>
      </w:r>
      <w:r>
        <w:rPr>
          <w:color w:val="000000"/>
        </w:rPr>
        <w:t>The Required (Safety) Repairs and Not Required (Safety) Repairs must equal the Liability Value.</w:t>
      </w:r>
    </w:p>
    <w:p w:rsidR="006D7C44" w:rsidRDefault="006D7C44" w:rsidP="005B18AC">
      <w:pPr>
        <w:numPr>
          <w:ilvl w:val="0"/>
          <w:numId w:val="109"/>
        </w:numPr>
        <w:tabs>
          <w:tab w:val="left" w:pos="720"/>
        </w:tabs>
        <w:spacing w:before="90" w:after="90"/>
        <w:divId w:val="1457600001"/>
        <w:rPr>
          <w:color w:val="000000"/>
        </w:rPr>
      </w:pPr>
      <w:r>
        <w:rPr>
          <w:color w:val="000000"/>
        </w:rPr>
        <w:t>Type the Incident Location of the item. Note that this field is not required.</w:t>
      </w:r>
    </w:p>
    <w:p w:rsidR="006D7C44" w:rsidRDefault="006D7C44" w:rsidP="005B18AC">
      <w:pPr>
        <w:numPr>
          <w:ilvl w:val="0"/>
          <w:numId w:val="109"/>
        </w:numPr>
        <w:tabs>
          <w:tab w:val="left" w:pos="720"/>
        </w:tabs>
        <w:spacing w:before="90" w:after="90"/>
        <w:divId w:val="1457600001"/>
        <w:rPr>
          <w:color w:val="000000"/>
        </w:rPr>
      </w:pPr>
      <w:r>
        <w:rPr>
          <w:color w:val="000000"/>
        </w:rPr>
        <w:t>Select the Unit of Issue from the drop-down list box.</w:t>
      </w:r>
    </w:p>
    <w:p w:rsidR="006D7C44" w:rsidRDefault="006D7C44" w:rsidP="005B18AC">
      <w:pPr>
        <w:numPr>
          <w:ilvl w:val="0"/>
          <w:numId w:val="109"/>
        </w:numPr>
        <w:tabs>
          <w:tab w:val="left" w:pos="720"/>
        </w:tabs>
        <w:spacing w:before="90" w:after="90"/>
        <w:divId w:val="1457600001"/>
        <w:rPr>
          <w:color w:val="000000"/>
        </w:rPr>
      </w:pPr>
      <w:r>
        <w:rPr>
          <w:color w:val="000000"/>
        </w:rPr>
        <w:t xml:space="preserve">(For internal cases only) Type a Unique Item Identifier (UII) in the UII box and click the add icon </w:t>
      </w:r>
      <w:r w:rsidR="00F1037F">
        <w:rPr>
          <w:noProof/>
          <w:color w:val="000000"/>
        </w:rPr>
        <w:drawing>
          <wp:inline distT="0" distB="0" distL="0" distR="0">
            <wp:extent cx="121920" cy="121920"/>
            <wp:effectExtent l="0" t="0" r="0" b="0"/>
            <wp:docPr id="461" name="Picture 461"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7B2605">
        <w:rPr>
          <w:color w:val="000000"/>
        </w:rPr>
        <w:t xml:space="preserve"> </w:t>
      </w:r>
      <w:r>
        <w:rPr>
          <w:color w:val="000000"/>
        </w:rPr>
        <w:t xml:space="preserve">to add it to the UIIs Selected box which appears below. Repeat for each UII. A UII cannot exceed 72 characters and the number of UIIs in the list must not exceed the total quantity of items. Click the delete icon </w:t>
      </w:r>
      <w:r w:rsidR="00F1037F">
        <w:rPr>
          <w:noProof/>
          <w:color w:val="000000"/>
        </w:rPr>
        <w:drawing>
          <wp:inline distT="0" distB="0" distL="0" distR="0">
            <wp:extent cx="121920" cy="121920"/>
            <wp:effectExtent l="0" t="0" r="0" b="0"/>
            <wp:docPr id="462" name="Picture 46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next to the UIIs Selected list to remove UIIs. Note that this field is not required. </w:t>
      </w:r>
      <w:r>
        <w:rPr>
          <w:color w:val="000000"/>
        </w:rPr>
        <w:br/>
      </w:r>
      <w:r>
        <w:rPr>
          <w:b/>
          <w:bCs/>
          <w:color w:val="000000"/>
        </w:rPr>
        <w:t>Note:</w:t>
      </w:r>
      <w:r>
        <w:rPr>
          <w:color w:val="000000"/>
        </w:rPr>
        <w:t xml:space="preserve"> Unique Item Identifier (UII) information does not display when creating a line item on an external case.</w:t>
      </w:r>
    </w:p>
    <w:p w:rsidR="006D7C44" w:rsidRDefault="006D7C44" w:rsidP="005B18AC">
      <w:pPr>
        <w:numPr>
          <w:ilvl w:val="0"/>
          <w:numId w:val="109"/>
        </w:numPr>
        <w:tabs>
          <w:tab w:val="left" w:pos="720"/>
        </w:tabs>
        <w:spacing w:before="90" w:after="90"/>
        <w:divId w:val="1457600001"/>
        <w:rPr>
          <w:color w:val="000000"/>
        </w:rPr>
      </w:pPr>
      <w:r>
        <w:rPr>
          <w:color w:val="000000"/>
        </w:rPr>
        <w:t xml:space="preserve">Type the Liability Value of the items lost, stolen, damaged, destroyed, repairable, or replaceable. Note that this field is not available to the Contractor. </w:t>
      </w:r>
      <w:r>
        <w:rPr>
          <w:color w:val="000000"/>
        </w:rPr>
        <w:br/>
      </w:r>
      <w:r>
        <w:rPr>
          <w:b/>
          <w:bCs/>
          <w:color w:val="000000"/>
        </w:rPr>
        <w:t>Note:</w:t>
      </w:r>
      <w:r>
        <w:rPr>
          <w:color w:val="000000"/>
        </w:rPr>
        <w:t xml:space="preserve"> Liability Value, Contractor Portion, and Government Portion are required fields for PAs and Administrators when the case is in Investigating status.</w:t>
      </w:r>
    </w:p>
    <w:p w:rsidR="006D7C44" w:rsidRDefault="006D7C44" w:rsidP="005B18AC">
      <w:pPr>
        <w:numPr>
          <w:ilvl w:val="0"/>
          <w:numId w:val="110"/>
        </w:numPr>
        <w:tabs>
          <w:tab w:val="left" w:pos="720"/>
        </w:tabs>
        <w:spacing w:before="90" w:after="90"/>
        <w:divId w:val="1457600001"/>
        <w:rPr>
          <w:color w:val="000000"/>
        </w:rPr>
      </w:pPr>
      <w:r>
        <w:rPr>
          <w:color w:val="000000"/>
        </w:rPr>
        <w:t>Type the Contractor Portion of the Liability Value. Note that this field is not available to the Contractor.</w:t>
      </w:r>
    </w:p>
    <w:p w:rsidR="006D7C44" w:rsidRDefault="006D7C44" w:rsidP="005B18AC">
      <w:pPr>
        <w:numPr>
          <w:ilvl w:val="0"/>
          <w:numId w:val="111"/>
        </w:numPr>
        <w:tabs>
          <w:tab w:val="left" w:pos="720"/>
        </w:tabs>
        <w:spacing w:before="90" w:after="90"/>
        <w:divId w:val="1457600001"/>
        <w:rPr>
          <w:color w:val="000000"/>
        </w:rPr>
      </w:pPr>
      <w:r>
        <w:rPr>
          <w:color w:val="000000"/>
        </w:rPr>
        <w:t>Type the Government Portion of the Liability Value. Note that this field is not available to the Contractor.</w:t>
      </w:r>
    </w:p>
    <w:p w:rsidR="006D7C44" w:rsidRDefault="006D7C44" w:rsidP="005B18AC">
      <w:pPr>
        <w:numPr>
          <w:ilvl w:val="0"/>
          <w:numId w:val="111"/>
        </w:numPr>
        <w:tabs>
          <w:tab w:val="left" w:pos="720"/>
        </w:tabs>
        <w:spacing w:before="90" w:after="90"/>
        <w:divId w:val="1457600001"/>
        <w:rPr>
          <w:color w:val="000000"/>
          <w:szCs w:val="22"/>
        </w:rPr>
      </w:pPr>
      <w:r>
        <w:rPr>
          <w:color w:val="000000"/>
          <w:szCs w:val="22"/>
        </w:rPr>
        <w:t xml:space="preserve">If any part of the item was found, type the quantity found in the Found Quantity text box and the total amount of the found quantity in the Found Total Amount text box. </w:t>
      </w:r>
    </w:p>
    <w:p w:rsidR="006D7C44" w:rsidRDefault="006D7C44" w:rsidP="005B18AC">
      <w:pPr>
        <w:numPr>
          <w:ilvl w:val="0"/>
          <w:numId w:val="111"/>
        </w:numPr>
        <w:tabs>
          <w:tab w:val="left" w:pos="720"/>
        </w:tabs>
        <w:spacing w:before="90" w:after="90"/>
        <w:divId w:val="1457600001"/>
        <w:rPr>
          <w:color w:val="000000"/>
          <w:szCs w:val="22"/>
        </w:rPr>
      </w:pPr>
      <w:r>
        <w:rPr>
          <w:color w:val="000000"/>
          <w:szCs w:val="22"/>
        </w:rPr>
        <w:t xml:space="preserve">Click the calendar icon </w:t>
      </w:r>
      <w:r w:rsidR="00F1037F">
        <w:rPr>
          <w:noProof/>
          <w:color w:val="000000"/>
          <w:szCs w:val="22"/>
        </w:rPr>
        <w:drawing>
          <wp:inline distT="0" distB="0" distL="0" distR="0">
            <wp:extent cx="137160" cy="129540"/>
            <wp:effectExtent l="0" t="0" r="0" b="3810"/>
            <wp:docPr id="463" name="Picture 463"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szCs w:val="22"/>
        </w:rPr>
        <w:t xml:space="preserve"> to select a date from the calendar for the Found Date text box.</w:t>
      </w:r>
    </w:p>
    <w:p w:rsidR="006D7C44" w:rsidRDefault="006D7C44">
      <w:pPr>
        <w:spacing w:before="90" w:after="90"/>
        <w:divId w:val="1457600001"/>
      </w:pPr>
      <w:r>
        <w:rPr>
          <w:b/>
          <w:bCs/>
        </w:rPr>
        <w:t>Note:</w:t>
      </w:r>
      <w:r>
        <w:t xml:space="preserve"> You must enter values in the required fields. Required fields are marked with an asterisk (*).</w:t>
      </w:r>
    </w:p>
    <w:p w:rsidR="006D7C44" w:rsidRDefault="006D7C44">
      <w:pPr>
        <w:spacing w:before="90" w:after="90"/>
        <w:divId w:val="1120798898"/>
      </w:pPr>
      <w:r>
        <w:rPr>
          <w:rStyle w:val="Procedure"/>
        </w:rPr>
        <w:t>To add another item to the case</w:t>
      </w:r>
      <w:r>
        <w:t>, click the Add Another Item button.</w:t>
      </w:r>
    </w:p>
    <w:p w:rsidR="006D7C44" w:rsidRDefault="006D7C44">
      <w:pPr>
        <w:spacing w:before="90" w:after="90"/>
        <w:divId w:val="1120798898"/>
      </w:pPr>
      <w:r>
        <w:rPr>
          <w:rStyle w:val="Procedure"/>
        </w:rPr>
        <w:lastRenderedPageBreak/>
        <w:t>To save the item and continue to the View Case page</w:t>
      </w:r>
      <w:r>
        <w:t>, click the Save button.</w:t>
      </w:r>
    </w:p>
    <w:p w:rsidR="006D7C44" w:rsidRDefault="006D7C44">
      <w:pPr>
        <w:spacing w:before="90" w:after="90"/>
        <w:divId w:val="1120798898"/>
      </w:pPr>
      <w:r>
        <w:rPr>
          <w:b/>
          <w:bCs/>
        </w:rPr>
        <w:t>To upload multiple line items to the case,</w:t>
      </w:r>
      <w:r>
        <w:t xml:space="preserve"> click the </w:t>
      </w:r>
      <w:r w:rsidR="00F1037F">
        <w:rPr>
          <w:noProof/>
        </w:rPr>
        <w:drawing>
          <wp:inline distT="0" distB="0" distL="0" distR="0">
            <wp:extent cx="121920" cy="121920"/>
            <wp:effectExtent l="0" t="0" r="0" b="0"/>
            <wp:docPr id="464" name="Picture 464"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7B6378">
        <w:t xml:space="preserve"> </w:t>
      </w:r>
      <w:r>
        <w:t>upload line items link. The Upload Line Items page appears. See the subtopic Uploading a Line Item.</w:t>
      </w:r>
    </w:p>
    <w:p w:rsidR="006D7C44" w:rsidRDefault="006D7C44">
      <w:pPr>
        <w:divId w:val="1120798898"/>
      </w:pPr>
      <w:r>
        <w:rPr>
          <w:b/>
          <w:bCs/>
        </w:rPr>
        <w:t>To add documents to the case</w:t>
      </w:r>
      <w:r>
        <w:t>, on the View Case page, click the Documents tab (see the topic Managing Documents on a Case).</w:t>
      </w:r>
    </w:p>
    <w:p w:rsidR="006D7C44" w:rsidRDefault="006D7C44">
      <w:pPr>
        <w:divId w:val="1120798898"/>
      </w:pPr>
      <w:r>
        <w:rPr>
          <w:b/>
          <w:bCs/>
        </w:rPr>
        <w:t>To add contacts to the case</w:t>
      </w:r>
      <w:r>
        <w:t>, on the View Case page, click the Contacts tab (see the topic Managing Contacts on a Case).</w:t>
      </w:r>
    </w:p>
    <w:p w:rsidR="006D7C44" w:rsidRDefault="006D7C44">
      <w:pPr>
        <w:spacing w:before="90" w:after="90"/>
        <w:divId w:val="1120798898"/>
      </w:pPr>
      <w:r>
        <w:rPr>
          <w:rStyle w:val="Procedure"/>
        </w:rPr>
        <w:t>To return to the View Case page without saving</w:t>
      </w:r>
      <w:r>
        <w:t>, click the Cancel button.</w:t>
      </w:r>
    </w:p>
    <w:p w:rsidR="006D7C44" w:rsidRDefault="006D7C44">
      <w:pPr>
        <w:pStyle w:val="Heading3"/>
        <w:divId w:val="1120798898"/>
      </w:pPr>
      <w:bookmarkStart w:id="98" w:name="_Toc465946148"/>
      <w:r>
        <w:t>Submitting the Case</w:t>
      </w:r>
      <w:bookmarkEnd w:id="98"/>
    </w:p>
    <w:p w:rsidR="006D7C44" w:rsidRDefault="006D7C44">
      <w:pPr>
        <w:spacing w:before="90" w:after="90"/>
        <w:divId w:val="1120798898"/>
      </w:pPr>
      <w:r>
        <w:t>The third step in creating a Property Loss case is submitting the case. Note that the case must have at least one line item before you can submit it.</w:t>
      </w:r>
    </w:p>
    <w:p w:rsidR="006D7C44" w:rsidRDefault="006D7C44">
      <w:pPr>
        <w:spacing w:before="90" w:after="90"/>
        <w:divId w:val="1120798898"/>
      </w:pPr>
      <w:r>
        <w:rPr>
          <w:rStyle w:val="Procedure"/>
        </w:rPr>
        <w:t>To submit the case</w:t>
      </w:r>
      <w:r>
        <w:t>, do the following:</w:t>
      </w:r>
    </w:p>
    <w:p w:rsidR="006D7C44" w:rsidRDefault="006D7C44" w:rsidP="005B18AC">
      <w:pPr>
        <w:numPr>
          <w:ilvl w:val="0"/>
          <w:numId w:val="112"/>
        </w:numPr>
        <w:tabs>
          <w:tab w:val="left" w:pos="720"/>
        </w:tabs>
        <w:spacing w:before="90" w:after="90"/>
        <w:divId w:val="1120798898"/>
        <w:rPr>
          <w:color w:val="000000"/>
        </w:rPr>
      </w:pPr>
      <w:r>
        <w:rPr>
          <w:color w:val="000000"/>
        </w:rPr>
        <w:t xml:space="preserve">Finish entering values in the required fields and click the Save button on the Add Line Item page (or, if you are not on the Add Line Item Page, click the Case Details tab). The View Case page appears displaying the case in Draft status (Figure </w:t>
      </w:r>
      <w:r w:rsidR="00337E80">
        <w:fldChar w:fldCharType="begin"/>
      </w:r>
      <w:r w:rsidR="00337E80">
        <w:instrText xml:space="preserve"> SEQ Figure \* ARABIC </w:instrText>
      </w:r>
      <w:r w:rsidR="00337E80">
        <w:fldChar w:fldCharType="separate"/>
      </w:r>
      <w:r w:rsidR="005E510B">
        <w:rPr>
          <w:noProof/>
        </w:rPr>
        <w:t>70</w:t>
      </w:r>
      <w:r w:rsidR="00337E80">
        <w:rPr>
          <w:noProof/>
        </w:rPr>
        <w:fldChar w:fldCharType="end"/>
      </w:r>
      <w:r>
        <w:rPr>
          <w:color w:val="000000"/>
        </w:rPr>
        <w:t>).</w:t>
      </w:r>
    </w:p>
    <w:p w:rsidR="006D7C44" w:rsidRDefault="00F1037F">
      <w:pPr>
        <w:pStyle w:val="Figure"/>
        <w:spacing w:before="90" w:after="90"/>
        <w:divId w:val="1120798898"/>
      </w:pPr>
      <w:r>
        <w:rPr>
          <w:noProof/>
        </w:rPr>
        <w:lastRenderedPageBreak/>
        <w:drawing>
          <wp:inline distT="0" distB="0" distL="0" distR="0">
            <wp:extent cx="5486400" cy="4812665"/>
            <wp:effectExtent l="0" t="0" r="0" b="6985"/>
            <wp:docPr id="465" name="Picture 465" descr="View Case page in Draf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
                    <pic:cNvPicPr/>
                  </pic:nvPicPr>
                  <pic:blipFill>
                    <a:blip r:embed="rId56">
                      <a:extLst>
                        <a:ext uri="{28A0092B-C50C-407E-A947-70E740481C1C}">
                          <a14:useLocalDpi xmlns:a14="http://schemas.microsoft.com/office/drawing/2010/main" val="0"/>
                        </a:ext>
                      </a:extLst>
                    </a:blip>
                    <a:stretch>
                      <a:fillRect/>
                    </a:stretch>
                  </pic:blipFill>
                  <pic:spPr>
                    <a:xfrm>
                      <a:off x="0" y="0"/>
                      <a:ext cx="5486400" cy="4812665"/>
                    </a:xfrm>
                    <a:prstGeom prst="rect">
                      <a:avLst/>
                    </a:prstGeom>
                  </pic:spPr>
                </pic:pic>
              </a:graphicData>
            </a:graphic>
          </wp:inline>
        </w:drawing>
      </w:r>
    </w:p>
    <w:p w:rsidR="006D7C44" w:rsidRDefault="006D7C44">
      <w:pPr>
        <w:pStyle w:val="Caption"/>
        <w:spacing w:before="90" w:after="90"/>
        <w:divId w:val="1120798898"/>
      </w:pPr>
      <w:r>
        <w:t xml:space="preserve">Figure </w:t>
      </w:r>
      <w:r w:rsidR="00337E80">
        <w:fldChar w:fldCharType="begin"/>
      </w:r>
      <w:r w:rsidR="00337E80">
        <w:instrText xml:space="preserve"> SEQ </w:instrText>
      </w:r>
      <w:r w:rsidR="00337E80">
        <w:instrText xml:space="preserve">Figure* \* ARABIC </w:instrText>
      </w:r>
      <w:r w:rsidR="00337E80">
        <w:fldChar w:fldCharType="separate"/>
      </w:r>
      <w:r w:rsidR="005E510B">
        <w:rPr>
          <w:noProof/>
        </w:rPr>
        <w:t>70</w:t>
      </w:r>
      <w:r w:rsidR="00337E80">
        <w:rPr>
          <w:noProof/>
        </w:rPr>
        <w:fldChar w:fldCharType="end"/>
      </w:r>
      <w:r>
        <w:t>: View Case page in Draft status</w:t>
      </w:r>
    </w:p>
    <w:p w:rsidR="006D7C44" w:rsidRDefault="006D7C44" w:rsidP="005B18AC">
      <w:pPr>
        <w:numPr>
          <w:ilvl w:val="0"/>
          <w:numId w:val="113"/>
        </w:numPr>
        <w:tabs>
          <w:tab w:val="left" w:pos="720"/>
        </w:tabs>
        <w:spacing w:before="90" w:after="90"/>
        <w:divId w:val="1120798898"/>
        <w:rPr>
          <w:color w:val="000000"/>
        </w:rPr>
      </w:pPr>
      <w:r>
        <w:rPr>
          <w:color w:val="000000"/>
        </w:rPr>
        <w:t xml:space="preserve">Click the submit to PA link. Once you submit the case, Property Loss automatically sends an E-Mail to the person who submitted the case as well as the Property Administrator assigned to the case (Figure </w:t>
      </w:r>
      <w:r w:rsidR="00337E80">
        <w:fldChar w:fldCharType="begin"/>
      </w:r>
      <w:r w:rsidR="00337E80">
        <w:instrText xml:space="preserve"> SEQ Figure \* ARABIC </w:instrText>
      </w:r>
      <w:r w:rsidR="00337E80">
        <w:fldChar w:fldCharType="separate"/>
      </w:r>
      <w:r w:rsidR="005E510B">
        <w:rPr>
          <w:noProof/>
        </w:rPr>
        <w:t>71</w:t>
      </w:r>
      <w:r w:rsidR="00337E80">
        <w:rPr>
          <w:noProof/>
        </w:rPr>
        <w:fldChar w:fldCharType="end"/>
      </w:r>
      <w:r>
        <w:rPr>
          <w:color w:val="000000"/>
        </w:rPr>
        <w:t>). The case statu</w:t>
      </w:r>
      <w:r w:rsidR="00D264BE">
        <w:rPr>
          <w:color w:val="000000"/>
        </w:rPr>
        <w:t>s is updated to "investigating.”</w:t>
      </w:r>
    </w:p>
    <w:p w:rsidR="006D7C44" w:rsidRDefault="00F1037F">
      <w:pPr>
        <w:pStyle w:val="Figure"/>
        <w:spacing w:before="90" w:after="90"/>
        <w:divId w:val="1120798898"/>
      </w:pPr>
      <w:r>
        <w:rPr>
          <w:noProof/>
        </w:rPr>
        <w:drawing>
          <wp:inline distT="0" distB="0" distL="0" distR="0">
            <wp:extent cx="3383280" cy="1943100"/>
            <wp:effectExtent l="0" t="0" r="7620" b="0"/>
            <wp:docPr id="466" name="Picture 466" descr="Sample case submitted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pic:cNvPicPr/>
                  </pic:nvPicPr>
                  <pic:blipFill>
                    <a:blip r:embed="rId57">
                      <a:extLst>
                        <a:ext uri="{28A0092B-C50C-407E-A947-70E740481C1C}">
                          <a14:useLocalDpi xmlns:a14="http://schemas.microsoft.com/office/drawing/2010/main" val="0"/>
                        </a:ext>
                      </a:extLst>
                    </a:blip>
                    <a:stretch>
                      <a:fillRect/>
                    </a:stretch>
                  </pic:blipFill>
                  <pic:spPr>
                    <a:xfrm>
                      <a:off x="0" y="0"/>
                      <a:ext cx="3383280" cy="1943100"/>
                    </a:xfrm>
                    <a:prstGeom prst="rect">
                      <a:avLst/>
                    </a:prstGeom>
                  </pic:spPr>
                </pic:pic>
              </a:graphicData>
            </a:graphic>
          </wp:inline>
        </w:drawing>
      </w:r>
    </w:p>
    <w:p w:rsidR="006D7C44" w:rsidRDefault="006D7C44">
      <w:pPr>
        <w:pStyle w:val="Caption"/>
        <w:spacing w:before="90" w:after="90"/>
        <w:divId w:val="1120798898"/>
      </w:pPr>
      <w:r>
        <w:t xml:space="preserve">Figure </w:t>
      </w:r>
      <w:r w:rsidR="00337E80">
        <w:fldChar w:fldCharType="begin"/>
      </w:r>
      <w:r w:rsidR="00337E80">
        <w:instrText xml:space="preserve"> SEQ Figure* \* ARABIC </w:instrText>
      </w:r>
      <w:r w:rsidR="00337E80">
        <w:fldChar w:fldCharType="separate"/>
      </w:r>
      <w:r w:rsidR="005E510B">
        <w:rPr>
          <w:noProof/>
        </w:rPr>
        <w:t>71</w:t>
      </w:r>
      <w:r w:rsidR="00337E80">
        <w:rPr>
          <w:noProof/>
        </w:rPr>
        <w:fldChar w:fldCharType="end"/>
      </w:r>
      <w:r>
        <w:t>: Sample case submitted E-Mail</w:t>
      </w:r>
    </w:p>
    <w:p w:rsidR="006D7C44" w:rsidRDefault="006D7C44">
      <w:pPr>
        <w:pStyle w:val="Heading2"/>
        <w:divId w:val="1120798898"/>
      </w:pPr>
      <w:bookmarkStart w:id="99" w:name="_Toc465946149"/>
      <w:r>
        <w:lastRenderedPageBreak/>
        <w:t>Viewing Case Information</w:t>
      </w:r>
      <w:bookmarkEnd w:id="99"/>
    </w:p>
    <w:p w:rsidR="006D7C44" w:rsidRDefault="006D7C44">
      <w:pPr>
        <w:spacing w:before="90" w:after="90"/>
        <w:divId w:val="1120798898"/>
      </w:pPr>
      <w:r>
        <w:t>The cases you can view depend on your user role:</w:t>
      </w:r>
    </w:p>
    <w:p w:rsidR="006D7C44" w:rsidRDefault="006D7C44" w:rsidP="005B18AC">
      <w:pPr>
        <w:numPr>
          <w:ilvl w:val="0"/>
          <w:numId w:val="114"/>
        </w:numPr>
        <w:tabs>
          <w:tab w:val="left" w:pos="720"/>
        </w:tabs>
        <w:spacing w:before="90" w:after="90"/>
        <w:divId w:val="1120798898"/>
        <w:rPr>
          <w:color w:val="000000"/>
        </w:rPr>
      </w:pPr>
      <w:r>
        <w:rPr>
          <w:color w:val="000000"/>
        </w:rPr>
        <w:t>Contractors view the cases they created, as well as cases where their CAGE is the prime or sub.</w:t>
      </w:r>
    </w:p>
    <w:p w:rsidR="006D7C44" w:rsidRDefault="006D7C44" w:rsidP="005B18AC">
      <w:pPr>
        <w:numPr>
          <w:ilvl w:val="0"/>
          <w:numId w:val="114"/>
        </w:numPr>
        <w:tabs>
          <w:tab w:val="left" w:pos="720"/>
        </w:tabs>
        <w:spacing w:before="90" w:after="90"/>
        <w:divId w:val="1120798898"/>
        <w:rPr>
          <w:color w:val="000000"/>
        </w:rPr>
      </w:pPr>
      <w:r>
        <w:rPr>
          <w:color w:val="000000"/>
        </w:rPr>
        <w:t>Property Administrators can view the cases that are assigned to them and the cases they created.</w:t>
      </w:r>
    </w:p>
    <w:p w:rsidR="006D7C44" w:rsidRDefault="006D7C44" w:rsidP="005B18AC">
      <w:pPr>
        <w:numPr>
          <w:ilvl w:val="0"/>
          <w:numId w:val="114"/>
        </w:numPr>
        <w:tabs>
          <w:tab w:val="left" w:pos="720"/>
        </w:tabs>
        <w:spacing w:before="90" w:after="90"/>
        <w:divId w:val="1120798898"/>
        <w:rPr>
          <w:color w:val="000000"/>
        </w:rPr>
      </w:pPr>
      <w:r>
        <w:rPr>
          <w:color w:val="000000"/>
        </w:rPr>
        <w:t>Administrators can view any cases in Property Loss.</w:t>
      </w:r>
    </w:p>
    <w:p w:rsidR="006D7C44" w:rsidRDefault="006D7C44" w:rsidP="005B18AC">
      <w:pPr>
        <w:numPr>
          <w:ilvl w:val="0"/>
          <w:numId w:val="114"/>
        </w:numPr>
        <w:tabs>
          <w:tab w:val="left" w:pos="720"/>
        </w:tabs>
        <w:spacing w:before="90" w:after="90"/>
        <w:divId w:val="1120798898"/>
        <w:rPr>
          <w:color w:val="000000"/>
        </w:rPr>
      </w:pPr>
      <w:r>
        <w:rPr>
          <w:color w:val="000000"/>
        </w:rPr>
        <w:t>ACOs can view the cases assigned to them.</w:t>
      </w:r>
    </w:p>
    <w:p w:rsidR="006D7C44" w:rsidRDefault="006D7C44" w:rsidP="005B18AC">
      <w:pPr>
        <w:numPr>
          <w:ilvl w:val="0"/>
          <w:numId w:val="114"/>
        </w:numPr>
        <w:tabs>
          <w:tab w:val="left" w:pos="720"/>
        </w:tabs>
        <w:spacing w:before="90" w:after="90"/>
        <w:divId w:val="1120798898"/>
        <w:rPr>
          <w:color w:val="000000"/>
        </w:rPr>
      </w:pPr>
      <w:r>
        <w:rPr>
          <w:color w:val="000000"/>
        </w:rPr>
        <w:t>External Users can only view cases where their DoDAAC is the prime or sub.</w:t>
      </w:r>
    </w:p>
    <w:p w:rsidR="006D7C44" w:rsidRDefault="006D7C44">
      <w:pPr>
        <w:spacing w:before="90" w:after="90"/>
        <w:divId w:val="1120798898"/>
      </w:pPr>
      <w:r>
        <w:rPr>
          <w:rStyle w:val="Procedure"/>
        </w:rPr>
        <w:t>To view a case</w:t>
      </w:r>
      <w:r>
        <w:t>, do the following:</w:t>
      </w:r>
    </w:p>
    <w:p w:rsidR="006D7C44" w:rsidRDefault="006D7C44" w:rsidP="005B18AC">
      <w:pPr>
        <w:numPr>
          <w:ilvl w:val="0"/>
          <w:numId w:val="115"/>
        </w:numPr>
        <w:tabs>
          <w:tab w:val="left" w:pos="720"/>
        </w:tabs>
        <w:spacing w:before="90" w:after="90"/>
        <w:divId w:val="1120798898"/>
        <w:rPr>
          <w:color w:val="000000"/>
        </w:rPr>
      </w:pPr>
      <w:r>
        <w:rPr>
          <w:color w:val="000000"/>
        </w:rPr>
        <w:t>Click the My Work link on the menu bar. The My Work Page appears.</w:t>
      </w:r>
    </w:p>
    <w:p w:rsidR="006D7C44" w:rsidRDefault="006D7C44" w:rsidP="005B18AC">
      <w:pPr>
        <w:numPr>
          <w:ilvl w:val="0"/>
          <w:numId w:val="115"/>
        </w:numPr>
        <w:tabs>
          <w:tab w:val="left" w:pos="720"/>
        </w:tabs>
        <w:spacing w:before="90" w:after="90"/>
        <w:divId w:val="1120798898"/>
        <w:rPr>
          <w:color w:val="000000"/>
        </w:rPr>
      </w:pPr>
      <w:r>
        <w:rPr>
          <w:color w:val="000000"/>
        </w:rPr>
        <w:t>Locate the case on the Active Cases tab, Draft Cases tab, or Inactive Cases tab (click the tab to display the tab; also, see the topic Viewing the Workload or Searching for Cases).</w:t>
      </w:r>
    </w:p>
    <w:p w:rsidR="006D7C44" w:rsidRDefault="006D7C44" w:rsidP="005B18AC">
      <w:pPr>
        <w:numPr>
          <w:ilvl w:val="0"/>
          <w:numId w:val="115"/>
        </w:numPr>
        <w:tabs>
          <w:tab w:val="left" w:pos="720"/>
        </w:tabs>
        <w:spacing w:before="90" w:after="90"/>
        <w:divId w:val="1120798898"/>
        <w:rPr>
          <w:color w:val="000000"/>
        </w:rPr>
      </w:pPr>
      <w:r>
        <w:rPr>
          <w:color w:val="000000"/>
        </w:rPr>
        <w:t xml:space="preserve">Click the link on the case number of the case you wish to view (on the Draft Cases tab or Found Cases tab, click the view link). The View Case page appears (Figure </w:t>
      </w:r>
      <w:r w:rsidR="00337E80">
        <w:fldChar w:fldCharType="begin"/>
      </w:r>
      <w:r w:rsidR="00337E80">
        <w:instrText xml:space="preserve"> SEQ Figure \* ARABIC </w:instrText>
      </w:r>
      <w:r w:rsidR="00337E80">
        <w:fldChar w:fldCharType="separate"/>
      </w:r>
      <w:r w:rsidR="005E510B">
        <w:rPr>
          <w:noProof/>
        </w:rPr>
        <w:t>72</w:t>
      </w:r>
      <w:r w:rsidR="00337E80">
        <w:rPr>
          <w:noProof/>
        </w:rPr>
        <w:fldChar w:fldCharType="end"/>
      </w:r>
      <w:r>
        <w:rPr>
          <w:color w:val="000000"/>
        </w:rPr>
        <w:t>).</w:t>
      </w:r>
    </w:p>
    <w:p w:rsidR="006D7C44" w:rsidRDefault="00F1037F">
      <w:pPr>
        <w:pStyle w:val="Figure"/>
        <w:spacing w:before="90" w:after="90"/>
        <w:divId w:val="1120798898"/>
      </w:pPr>
      <w:r>
        <w:rPr>
          <w:noProof/>
        </w:rPr>
        <w:drawing>
          <wp:inline distT="0" distB="0" distL="0" distR="0">
            <wp:extent cx="5486400" cy="3793490"/>
            <wp:effectExtent l="0" t="0" r="0" b="0"/>
            <wp:docPr id="467" name="Picture 467" descr="View Case page in Investigating status for an internal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86400" cy="3793490"/>
                    </a:xfrm>
                    <a:prstGeom prst="rect">
                      <a:avLst/>
                    </a:prstGeom>
                  </pic:spPr>
                </pic:pic>
              </a:graphicData>
            </a:graphic>
          </wp:inline>
        </w:drawing>
      </w:r>
    </w:p>
    <w:p w:rsidR="006D7C44" w:rsidRDefault="006D7C44">
      <w:pPr>
        <w:pStyle w:val="Caption"/>
        <w:spacing w:before="90" w:after="90"/>
        <w:divId w:val="1120798898"/>
      </w:pPr>
      <w:r>
        <w:t xml:space="preserve">Figure </w:t>
      </w:r>
      <w:r w:rsidR="00337E80">
        <w:fldChar w:fldCharType="begin"/>
      </w:r>
      <w:r w:rsidR="00337E80">
        <w:instrText xml:space="preserve"> SEQ Figure* \* ARABIC </w:instrText>
      </w:r>
      <w:r w:rsidR="00337E80">
        <w:fldChar w:fldCharType="separate"/>
      </w:r>
      <w:r w:rsidR="005E510B">
        <w:rPr>
          <w:noProof/>
        </w:rPr>
        <w:t>72</w:t>
      </w:r>
      <w:r w:rsidR="00337E80">
        <w:rPr>
          <w:noProof/>
        </w:rPr>
        <w:fldChar w:fldCharType="end"/>
      </w:r>
      <w:r>
        <w:t>: View Case page in Investigating status for an internal PA</w:t>
      </w:r>
    </w:p>
    <w:p w:rsidR="006D7C44" w:rsidRDefault="006D7C44">
      <w:pPr>
        <w:spacing w:before="90" w:after="90"/>
        <w:divId w:val="1120798898"/>
      </w:pPr>
      <w:r>
        <w:lastRenderedPageBreak/>
        <w:t>The Changes section at the bottom of the page displays all the changes that were made to the case since it was submitted. It displays the date the change was made, field that was changed, what it was changed from and to, as well as who made the change.</w:t>
      </w:r>
    </w:p>
    <w:p w:rsidR="006D7C44" w:rsidRDefault="006D7C44">
      <w:pPr>
        <w:spacing w:before="90" w:after="90"/>
        <w:divId w:val="1120798898"/>
      </w:pPr>
      <w:r>
        <w:t>N</w:t>
      </w:r>
      <w:r>
        <w:rPr>
          <w:b/>
          <w:bCs/>
        </w:rPr>
        <w:t>ote:</w:t>
      </w:r>
      <w:r>
        <w:t xml:space="preserve"> The Total Processing Days will be calculated nightly on a calendar basis. It is the number of days between Date Established and Date Closed inclusive. If the case is reopened, start counting again starting from the number of processing days already calculated.</w:t>
      </w:r>
    </w:p>
    <w:p w:rsidR="006D7C44" w:rsidRDefault="006D7C44">
      <w:pPr>
        <w:spacing w:before="90" w:after="90"/>
        <w:divId w:val="1120798898"/>
      </w:pPr>
      <w:r>
        <w:t> </w:t>
      </w:r>
    </w:p>
    <w:p w:rsidR="006D7C44" w:rsidRDefault="006D7C44">
      <w:pPr>
        <w:spacing w:before="90" w:after="90"/>
        <w:divId w:val="1120798898"/>
      </w:pPr>
      <w:r>
        <w:rPr>
          <w:rStyle w:val="Procedure"/>
        </w:rPr>
        <w:t>To submit the case to the PA</w:t>
      </w:r>
      <w:r>
        <w:rPr>
          <w:rStyle w:val="Procedure"/>
          <w:b w:val="0"/>
        </w:rPr>
        <w:t>, click the submit to PA link. See the subtopic Submitting the Case within the topic Creating a New Case.</w:t>
      </w:r>
    </w:p>
    <w:p w:rsidR="006D7C44" w:rsidRDefault="006D7C44">
      <w:pPr>
        <w:spacing w:before="90" w:after="90"/>
        <w:divId w:val="1120798898"/>
      </w:pPr>
      <w:r>
        <w:rPr>
          <w:rStyle w:val="Procedure"/>
        </w:rPr>
        <w:t>To reject the case</w:t>
      </w:r>
      <w:r>
        <w:t>, click the reject link. The reject link appears on cases that are assigned to you and in Investigating status. See the topic Rejecting a Case.</w:t>
      </w:r>
    </w:p>
    <w:p w:rsidR="006D7C44" w:rsidRDefault="006D7C44">
      <w:pPr>
        <w:spacing w:before="90" w:after="90"/>
        <w:divId w:val="1120798898"/>
      </w:pPr>
      <w:r>
        <w:rPr>
          <w:b/>
          <w:bCs/>
        </w:rPr>
        <w:t>T</w:t>
      </w:r>
      <w:r>
        <w:rPr>
          <w:rStyle w:val="Procedure"/>
        </w:rPr>
        <w:t>o reassign the case</w:t>
      </w:r>
      <w:r>
        <w:t>, click the reassign link. The reassign link appears only if you are a PA internal to DCMA and the case is assigned to you and in a status other than Rejected or Closed. See the topic Reassigning a Case.</w:t>
      </w:r>
    </w:p>
    <w:p w:rsidR="006D7C44" w:rsidRDefault="006D7C44">
      <w:pPr>
        <w:spacing w:before="90" w:after="90"/>
        <w:divId w:val="1120798898"/>
      </w:pPr>
      <w:r>
        <w:rPr>
          <w:b/>
          <w:bCs/>
        </w:rPr>
        <w:t>T</w:t>
      </w:r>
      <w:r>
        <w:rPr>
          <w:rStyle w:val="Procedure"/>
        </w:rPr>
        <w:t>o relieve the case</w:t>
      </w:r>
      <w:r>
        <w:t>, click the relieve link. The relieve link appears on cases that are assigned to you and in Investigating status. See the topic Relieving a Case.</w:t>
      </w:r>
    </w:p>
    <w:p w:rsidR="006D7C44" w:rsidRDefault="006D7C44">
      <w:pPr>
        <w:spacing w:before="90" w:after="90"/>
        <w:divId w:val="1120798898"/>
      </w:pPr>
      <w:r>
        <w:rPr>
          <w:rStyle w:val="Procedure"/>
        </w:rPr>
        <w:t>To recommend the contractor be held liable for the case</w:t>
      </w:r>
      <w:r>
        <w:t>, click the find liable link. The find liable link appears on cases that are assigned to you and in Investigating status. See the topic Finding a Contractor Liable.</w:t>
      </w:r>
    </w:p>
    <w:p w:rsidR="006D7C44" w:rsidRDefault="006D7C44">
      <w:pPr>
        <w:spacing w:before="90" w:after="90"/>
        <w:divId w:val="1120798898"/>
      </w:pPr>
      <w:r>
        <w:rPr>
          <w:rStyle w:val="Procedure"/>
        </w:rPr>
        <w:t>To edit the case</w:t>
      </w:r>
      <w:r>
        <w:t xml:space="preserve">, click the </w:t>
      </w:r>
      <w:r w:rsidR="00F1037F">
        <w:rPr>
          <w:noProof/>
        </w:rPr>
        <w:drawing>
          <wp:inline distT="0" distB="0" distL="0" distR="0">
            <wp:extent cx="121920" cy="121920"/>
            <wp:effectExtent l="0" t="0" r="0" b="0"/>
            <wp:docPr id="468" name="Picture 46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E5521D">
        <w:t xml:space="preserve"> </w:t>
      </w:r>
      <w:r>
        <w:t xml:space="preserve">edit link. The </w:t>
      </w:r>
      <w:r w:rsidR="00F1037F">
        <w:rPr>
          <w:noProof/>
        </w:rPr>
        <w:drawing>
          <wp:inline distT="0" distB="0" distL="0" distR="0">
            <wp:extent cx="121920" cy="121920"/>
            <wp:effectExtent l="0" t="0" r="0" b="0"/>
            <wp:docPr id="469" name="Picture 46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E5521D">
        <w:t xml:space="preserve"> </w:t>
      </w:r>
      <w:r>
        <w:t>edit link appears on cases that are assigned to you and are in a status other than Closed. See the topic Editing a Case.</w:t>
      </w:r>
    </w:p>
    <w:p w:rsidR="006D7C44" w:rsidRDefault="006D7C44">
      <w:pPr>
        <w:spacing w:before="90" w:after="90"/>
        <w:divId w:val="1120798898"/>
      </w:pPr>
      <w:r>
        <w:rPr>
          <w:b/>
          <w:bCs/>
        </w:rPr>
        <w:t>T</w:t>
      </w:r>
      <w:r>
        <w:rPr>
          <w:rStyle w:val="Procedure"/>
        </w:rPr>
        <w:t>o withdraw the case</w:t>
      </w:r>
      <w:r>
        <w:t>, click the withdraw link. The withdraw link appears on cases that you created and are in Rejected status. See the topic Withdrawing a Case.</w:t>
      </w:r>
    </w:p>
    <w:p w:rsidR="006D7C44" w:rsidRDefault="006D7C44">
      <w:pPr>
        <w:spacing w:before="90" w:after="90"/>
        <w:divId w:val="1120798898"/>
      </w:pPr>
      <w:r>
        <w:rPr>
          <w:b/>
          <w:bCs/>
        </w:rPr>
        <w:t>T</w:t>
      </w:r>
      <w:r>
        <w:rPr>
          <w:rStyle w:val="Procedure"/>
        </w:rPr>
        <w:t>o delete the case</w:t>
      </w:r>
      <w:r>
        <w:t xml:space="preserve">, click the </w:t>
      </w:r>
      <w:r w:rsidR="00F1037F">
        <w:rPr>
          <w:noProof/>
        </w:rPr>
        <w:drawing>
          <wp:inline distT="0" distB="0" distL="0" distR="0">
            <wp:extent cx="121920" cy="121920"/>
            <wp:effectExtent l="0" t="0" r="0" b="0"/>
            <wp:docPr id="470" name="Picture 470"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delete link. The </w:t>
      </w:r>
      <w:r w:rsidR="00F1037F">
        <w:rPr>
          <w:noProof/>
        </w:rPr>
        <w:drawing>
          <wp:inline distT="0" distB="0" distL="0" distR="0">
            <wp:extent cx="121920" cy="121920"/>
            <wp:effectExtent l="0" t="0" r="0" b="0"/>
            <wp:docPr id="471" name="Picture 471"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delete link appears on cases that you created and are in Draft or Rejected status. See the topic Deleting a Case.</w:t>
      </w:r>
    </w:p>
    <w:p w:rsidR="006D7C44" w:rsidRDefault="006D7C44">
      <w:pPr>
        <w:spacing w:before="90" w:after="90"/>
        <w:divId w:val="1120798898"/>
      </w:pPr>
      <w:r>
        <w:rPr>
          <w:rStyle w:val="Procedure"/>
        </w:rPr>
        <w:t>To view, add, edit, or delete line items on the case</w:t>
      </w:r>
      <w:r>
        <w:t>, on the Case Details tab, locate the Line Item tab (see the topic Managing Line Items on a Case).</w:t>
      </w:r>
    </w:p>
    <w:p w:rsidR="006D7C44" w:rsidRDefault="006D7C44">
      <w:pPr>
        <w:spacing w:before="90" w:after="90"/>
        <w:divId w:val="1120798898"/>
      </w:pPr>
      <w:r>
        <w:rPr>
          <w:rStyle w:val="Procedure"/>
        </w:rPr>
        <w:t>To view, add, or delete documents attached to the case</w:t>
      </w:r>
      <w:r>
        <w:t>, click the Documents tab (see the topic Managing Documents on a Case).</w:t>
      </w:r>
    </w:p>
    <w:p w:rsidR="006D7C44" w:rsidRDefault="006D7C44">
      <w:pPr>
        <w:spacing w:before="90" w:after="90"/>
        <w:divId w:val="1120798898"/>
      </w:pPr>
      <w:r>
        <w:rPr>
          <w:rStyle w:val="Procedure"/>
        </w:rPr>
        <w:t>To view, add, edit, or delete contacts associated with the case</w:t>
      </w:r>
      <w:r>
        <w:t>, click the Contacts tab (see the topic Managing Contacts on a Case).</w:t>
      </w:r>
    </w:p>
    <w:p w:rsidR="006D7C44" w:rsidRDefault="006D7C44">
      <w:pPr>
        <w:pStyle w:val="Heading2"/>
        <w:divId w:val="732392777"/>
      </w:pPr>
      <w:bookmarkStart w:id="100" w:name="_Toc465946150"/>
      <w:r>
        <w:t>Managing Line Items on a Case</w:t>
      </w:r>
      <w:bookmarkEnd w:id="100"/>
    </w:p>
    <w:p w:rsidR="006D7C44" w:rsidRDefault="006D7C44">
      <w:pPr>
        <w:spacing w:before="90" w:after="90"/>
        <w:divId w:val="732392777"/>
      </w:pPr>
      <w:r>
        <w:t>The cases you can add, edit, or delete line items from depend on your user role:</w:t>
      </w:r>
    </w:p>
    <w:p w:rsidR="006D7C44" w:rsidRDefault="006D7C44" w:rsidP="005B18AC">
      <w:pPr>
        <w:numPr>
          <w:ilvl w:val="0"/>
          <w:numId w:val="116"/>
        </w:numPr>
        <w:tabs>
          <w:tab w:val="left" w:pos="720"/>
        </w:tabs>
        <w:spacing w:before="90" w:after="90"/>
        <w:divId w:val="732392777"/>
        <w:rPr>
          <w:color w:val="000000"/>
        </w:rPr>
      </w:pPr>
      <w:r>
        <w:rPr>
          <w:color w:val="000000"/>
        </w:rPr>
        <w:lastRenderedPageBreak/>
        <w:t>Contractors can add, edit, or delete line items on cases in Draft or Rejected status.</w:t>
      </w:r>
    </w:p>
    <w:p w:rsidR="006D7C44" w:rsidRDefault="006D7C44" w:rsidP="005B18AC">
      <w:pPr>
        <w:numPr>
          <w:ilvl w:val="0"/>
          <w:numId w:val="116"/>
        </w:numPr>
        <w:tabs>
          <w:tab w:val="left" w:pos="720"/>
        </w:tabs>
        <w:spacing w:before="90" w:after="90"/>
        <w:divId w:val="732392777"/>
        <w:rPr>
          <w:color w:val="000000"/>
        </w:rPr>
      </w:pPr>
      <w:r>
        <w:rPr>
          <w:color w:val="000000"/>
        </w:rPr>
        <w:t>Property Administrators can add and delete line items on cases in Draft, Investigating, and Rejected status and edit line items in any status except Closed (Note: Cases in Draft status are editable by PAs if they've created the cases; cases in other statuses are editable by PAs if they've been assigned the cases).</w:t>
      </w:r>
    </w:p>
    <w:p w:rsidR="006D7C44" w:rsidRDefault="006D7C44" w:rsidP="005B18AC">
      <w:pPr>
        <w:numPr>
          <w:ilvl w:val="0"/>
          <w:numId w:val="116"/>
        </w:numPr>
        <w:tabs>
          <w:tab w:val="left" w:pos="720"/>
        </w:tabs>
        <w:spacing w:before="90" w:after="90"/>
        <w:divId w:val="732392777"/>
        <w:rPr>
          <w:color w:val="000000"/>
        </w:rPr>
      </w:pPr>
      <w:r>
        <w:rPr>
          <w:color w:val="000000"/>
        </w:rPr>
        <w:t>Administrators can add, edit, or delete line items from any case in any status except Closed.</w:t>
      </w:r>
    </w:p>
    <w:p w:rsidR="006D7C44" w:rsidRDefault="006D7C44" w:rsidP="005B18AC">
      <w:pPr>
        <w:numPr>
          <w:ilvl w:val="0"/>
          <w:numId w:val="116"/>
        </w:numPr>
        <w:tabs>
          <w:tab w:val="left" w:pos="720"/>
        </w:tabs>
        <w:spacing w:before="90" w:after="90"/>
        <w:divId w:val="732392777"/>
        <w:rPr>
          <w:color w:val="000000"/>
        </w:rPr>
      </w:pPr>
      <w:r>
        <w:rPr>
          <w:color w:val="000000"/>
        </w:rPr>
        <w:t>ACOs cannot add, edit, or delete line items.</w:t>
      </w:r>
    </w:p>
    <w:p w:rsidR="006D7C44" w:rsidRDefault="006D7C44" w:rsidP="005B18AC">
      <w:pPr>
        <w:numPr>
          <w:ilvl w:val="0"/>
          <w:numId w:val="116"/>
        </w:numPr>
        <w:tabs>
          <w:tab w:val="left" w:pos="720"/>
        </w:tabs>
        <w:spacing w:before="90" w:after="90"/>
        <w:divId w:val="732392777"/>
        <w:rPr>
          <w:color w:val="000000"/>
        </w:rPr>
      </w:pPr>
      <w:r>
        <w:rPr>
          <w:color w:val="000000"/>
        </w:rPr>
        <w:t>External Users cannot add, edit, or delete line items.</w:t>
      </w:r>
    </w:p>
    <w:p w:rsidR="006D7C44" w:rsidRDefault="006D7C44">
      <w:pPr>
        <w:spacing w:before="90" w:after="90"/>
        <w:divId w:val="732392777"/>
      </w:pPr>
      <w:r>
        <w:t xml:space="preserve">You can view, add, edit, or delete line items from a case by scrolling down to the Line Item tab on the View Case page, Case Details tab (see the topic Viewing Case Information). The Line Item tab allows you to view a list of the line items on the case (Figure </w:t>
      </w:r>
      <w:r w:rsidR="00337E80">
        <w:fldChar w:fldCharType="begin"/>
      </w:r>
      <w:r w:rsidR="00337E80">
        <w:instrText xml:space="preserve"> SEQ Figure \* ARABIC </w:instrText>
      </w:r>
      <w:r w:rsidR="00337E80">
        <w:fldChar w:fldCharType="separate"/>
      </w:r>
      <w:r w:rsidR="005E510B">
        <w:rPr>
          <w:noProof/>
        </w:rPr>
        <w:t>73</w:t>
      </w:r>
      <w:r w:rsidR="00337E80">
        <w:rPr>
          <w:noProof/>
        </w:rPr>
        <w:fldChar w:fldCharType="end"/>
      </w:r>
      <w:r>
        <w:t>).</w:t>
      </w:r>
    </w:p>
    <w:p w:rsidR="006D7C44" w:rsidRDefault="00F1037F">
      <w:pPr>
        <w:pStyle w:val="Figure"/>
        <w:spacing w:before="90" w:after="90"/>
        <w:divId w:val="732392777"/>
      </w:pPr>
      <w:r>
        <w:rPr>
          <w:noProof/>
        </w:rPr>
        <w:drawing>
          <wp:inline distT="0" distB="0" distL="0" distR="0">
            <wp:extent cx="5486400" cy="1229360"/>
            <wp:effectExtent l="0" t="0" r="0" b="8890"/>
            <wp:docPr id="472" name="Picture 472" descr="Line Item tab on View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
                    <pic:cNvPicPr/>
                  </pic:nvPicPr>
                  <pic:blipFill>
                    <a:blip r:embed="rId59">
                      <a:extLst>
                        <a:ext uri="{28A0092B-C50C-407E-A947-70E740481C1C}">
                          <a14:useLocalDpi xmlns:a14="http://schemas.microsoft.com/office/drawing/2010/main" val="0"/>
                        </a:ext>
                      </a:extLst>
                    </a:blip>
                    <a:stretch>
                      <a:fillRect/>
                    </a:stretch>
                  </pic:blipFill>
                  <pic:spPr>
                    <a:xfrm>
                      <a:off x="0" y="0"/>
                      <a:ext cx="5486400" cy="1229360"/>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73</w:t>
      </w:r>
      <w:r w:rsidR="00337E80">
        <w:rPr>
          <w:noProof/>
        </w:rPr>
        <w:fldChar w:fldCharType="end"/>
      </w:r>
      <w:r>
        <w:t>: Line Item tab on View Case page</w:t>
      </w:r>
    </w:p>
    <w:p w:rsidR="006D7C44" w:rsidRDefault="006D7C44">
      <w:pPr>
        <w:spacing w:before="90" w:after="90"/>
        <w:divId w:val="732392777"/>
      </w:pPr>
      <w:r>
        <w:rPr>
          <w:rStyle w:val="Procedure"/>
        </w:rPr>
        <w:t>To view the UIIs on an item</w:t>
      </w:r>
      <w:r>
        <w:t>, click the populate link in the UII column for that item. The UIIs associated with that item are populated in the drop-down list box in the UII section on the View Case page. Note that this feature is only available for items on internal cases.</w:t>
      </w:r>
    </w:p>
    <w:p w:rsidR="006D7C44" w:rsidRDefault="006D7C44">
      <w:pPr>
        <w:spacing w:before="90" w:after="90"/>
        <w:divId w:val="732392777"/>
      </w:pPr>
      <w:r>
        <w:rPr>
          <w:rStyle w:val="Procedure"/>
        </w:rPr>
        <w:t>To add a line item to the case</w:t>
      </w:r>
      <w:r>
        <w:t xml:space="preserve">, click the </w:t>
      </w:r>
      <w:r w:rsidR="00F1037F">
        <w:rPr>
          <w:noProof/>
        </w:rPr>
        <w:drawing>
          <wp:inline distT="0" distB="0" distL="0" distR="0">
            <wp:extent cx="121920" cy="121920"/>
            <wp:effectExtent l="0" t="0" r="0" b="0"/>
            <wp:docPr id="473" name="Picture 473"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E5521D">
        <w:t xml:space="preserve"> </w:t>
      </w:r>
      <w:r>
        <w:t>add line item link. The Add Line Item page appears. See the subtopic Adding a Line Item within this topic.</w:t>
      </w:r>
    </w:p>
    <w:p w:rsidR="006D7C44" w:rsidRDefault="006D7C44">
      <w:pPr>
        <w:spacing w:before="90" w:after="90"/>
        <w:divId w:val="732392777"/>
      </w:pPr>
      <w:r>
        <w:rPr>
          <w:b/>
          <w:bCs/>
        </w:rPr>
        <w:t>To upload multiple line items to the case,</w:t>
      </w:r>
      <w:r>
        <w:t xml:space="preserve"> click the </w:t>
      </w:r>
      <w:r w:rsidR="00F1037F">
        <w:rPr>
          <w:noProof/>
        </w:rPr>
        <w:drawing>
          <wp:inline distT="0" distB="0" distL="0" distR="0">
            <wp:extent cx="121920" cy="121920"/>
            <wp:effectExtent l="0" t="0" r="0" b="0"/>
            <wp:docPr id="474" name="Picture 474"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E5521D">
        <w:t xml:space="preserve"> </w:t>
      </w:r>
      <w:r>
        <w:t>upload line items link. The Upload Line Items page appears. See the subtopic Uploading a Line Item within this topic.</w:t>
      </w:r>
    </w:p>
    <w:p w:rsidR="006D7C44" w:rsidRDefault="006D7C44">
      <w:pPr>
        <w:spacing w:before="90" w:after="90"/>
        <w:divId w:val="732392777"/>
      </w:pPr>
      <w:r>
        <w:rPr>
          <w:rStyle w:val="Procedure"/>
        </w:rPr>
        <w:t>To view a line item</w:t>
      </w:r>
      <w:r>
        <w:t>, click the link on the Item Number. The View Line Item page appears. See the subtopic Viewing a Line Item within this topic.</w:t>
      </w:r>
    </w:p>
    <w:p w:rsidR="006D7C44" w:rsidRDefault="006D7C44">
      <w:pPr>
        <w:spacing w:before="90" w:after="90"/>
        <w:divId w:val="732392777"/>
      </w:pPr>
      <w:r>
        <w:rPr>
          <w:rStyle w:val="Procedure"/>
        </w:rPr>
        <w:t>To edit a line item</w:t>
      </w:r>
      <w:r>
        <w:t xml:space="preserve">, click the edit icon </w:t>
      </w:r>
      <w:r w:rsidR="00F1037F">
        <w:rPr>
          <w:noProof/>
        </w:rPr>
        <w:drawing>
          <wp:inline distT="0" distB="0" distL="0" distR="0">
            <wp:extent cx="121920" cy="121920"/>
            <wp:effectExtent l="0" t="0" r="0" b="0"/>
            <wp:docPr id="475" name="Picture 47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line item. The Edit Line Item page appears. See the subtopic Editing a Line Item within this topic.</w:t>
      </w:r>
    </w:p>
    <w:p w:rsidR="006D7C44" w:rsidRDefault="006D7C44">
      <w:pPr>
        <w:spacing w:before="90" w:after="90"/>
        <w:divId w:val="732392777"/>
      </w:pPr>
      <w:r>
        <w:rPr>
          <w:rStyle w:val="Procedure"/>
        </w:rPr>
        <w:t>To delete a line item</w:t>
      </w:r>
      <w:r>
        <w:t xml:space="preserve">, click the delete icon </w:t>
      </w:r>
      <w:r w:rsidR="00F1037F">
        <w:rPr>
          <w:noProof/>
        </w:rPr>
        <w:drawing>
          <wp:inline distT="0" distB="0" distL="0" distR="0">
            <wp:extent cx="121920" cy="121920"/>
            <wp:effectExtent l="0" t="0" r="0" b="0"/>
            <wp:docPr id="476" name="Picture 476"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line item. A dialog box appears asking you to confirm the deletion. Click the OK button on the dialog box. </w:t>
      </w:r>
      <w:r>
        <w:rPr>
          <w:b/>
          <w:bCs/>
        </w:rPr>
        <w:t>Note:</w:t>
      </w:r>
      <w:r>
        <w:t xml:space="preserve"> The case is deleted from your workload if the only line item present is deleted.</w:t>
      </w:r>
    </w:p>
    <w:p w:rsidR="006D7C44" w:rsidRDefault="006D7C44">
      <w:pPr>
        <w:spacing w:before="90" w:after="90"/>
        <w:divId w:val="732392777"/>
      </w:pPr>
      <w:r>
        <w:rPr>
          <w:rStyle w:val="Procedure"/>
        </w:rPr>
        <w:lastRenderedPageBreak/>
        <w:t>To recommend that the contractor be held liable for an item on the case</w:t>
      </w:r>
      <w:r>
        <w:t>, click the liable link next to that item. Note that the liable link does not appear for Contractors. See the topic Finding a Contractor Liable.</w:t>
      </w:r>
    </w:p>
    <w:p w:rsidR="006D7C44" w:rsidRDefault="006D7C44">
      <w:pPr>
        <w:pStyle w:val="Heading3"/>
        <w:divId w:val="732392777"/>
      </w:pPr>
      <w:bookmarkStart w:id="101" w:name="_Toc465946151"/>
      <w:r>
        <w:t>Viewing a Line Item</w:t>
      </w:r>
      <w:bookmarkEnd w:id="101"/>
    </w:p>
    <w:p w:rsidR="006D7C44" w:rsidRDefault="006D7C44">
      <w:pPr>
        <w:spacing w:before="90" w:after="90"/>
        <w:divId w:val="732392777"/>
      </w:pPr>
      <w:r>
        <w:rPr>
          <w:rStyle w:val="Procedure"/>
        </w:rPr>
        <w:t>To view a line item</w:t>
      </w:r>
      <w:r>
        <w:t xml:space="preserve">, on the View Case page, in the Line Item tab, click the Item Number link for the line item you wish to view. The View Line Item page appears (Figure </w:t>
      </w:r>
      <w:r w:rsidR="00337E80">
        <w:fldChar w:fldCharType="begin"/>
      </w:r>
      <w:r w:rsidR="00337E80">
        <w:instrText xml:space="preserve"> SEQ Figure \* ARABIC </w:instrText>
      </w:r>
      <w:r w:rsidR="00337E80">
        <w:fldChar w:fldCharType="separate"/>
      </w:r>
      <w:r w:rsidR="005E510B">
        <w:rPr>
          <w:noProof/>
        </w:rPr>
        <w:t>74</w:t>
      </w:r>
      <w:r w:rsidR="00337E80">
        <w:rPr>
          <w:noProof/>
        </w:rPr>
        <w:fldChar w:fldCharType="end"/>
      </w:r>
      <w:r>
        <w:t>).</w:t>
      </w:r>
    </w:p>
    <w:p w:rsidR="006D7C44" w:rsidRDefault="00F1037F">
      <w:pPr>
        <w:pStyle w:val="Figure"/>
        <w:spacing w:before="90" w:after="90"/>
        <w:divId w:val="732392777"/>
      </w:pPr>
      <w:r>
        <w:rPr>
          <w:noProof/>
        </w:rPr>
        <w:drawing>
          <wp:inline distT="0" distB="0" distL="0" distR="0">
            <wp:extent cx="5486400" cy="2905760"/>
            <wp:effectExtent l="0" t="0" r="0" b="8890"/>
            <wp:docPr id="477" name="Picture 477" descr="View Line Ite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86400" cy="2905760"/>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74</w:t>
      </w:r>
      <w:r w:rsidR="00337E80">
        <w:rPr>
          <w:noProof/>
        </w:rPr>
        <w:fldChar w:fldCharType="end"/>
      </w:r>
      <w:r>
        <w:t>: View Line Item page</w:t>
      </w:r>
    </w:p>
    <w:p w:rsidR="006D7C44" w:rsidRDefault="006D7C44">
      <w:pPr>
        <w:spacing w:before="90" w:after="90"/>
        <w:divId w:val="732392777"/>
      </w:pPr>
      <w:r>
        <w:t>The Changes section at the bottom of the page displays all the changes that were made to the line item since the case was submitted. It displays the date the change was made, field that was changed, what it was changed from and to, as well as who made the change.</w:t>
      </w:r>
    </w:p>
    <w:p w:rsidR="006D7C44" w:rsidRDefault="006D7C44">
      <w:pPr>
        <w:spacing w:before="90" w:after="90"/>
        <w:divId w:val="732392777"/>
      </w:pPr>
      <w:r>
        <w:rPr>
          <w:rStyle w:val="Procedure"/>
        </w:rPr>
        <w:t>To edit the line item</w:t>
      </w:r>
      <w:r>
        <w:t xml:space="preserve">, click the </w:t>
      </w:r>
      <w:r w:rsidR="00F1037F">
        <w:rPr>
          <w:noProof/>
        </w:rPr>
        <w:drawing>
          <wp:inline distT="0" distB="0" distL="0" distR="0">
            <wp:extent cx="121920" cy="121920"/>
            <wp:effectExtent l="0" t="0" r="0" b="0"/>
            <wp:docPr id="478" name="Picture 47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E5521D">
        <w:t xml:space="preserve"> </w:t>
      </w:r>
      <w:r>
        <w:t>edit found information link. The Edit Line Item page appears. See the subtopic Editing a Line Item within this topic.</w:t>
      </w:r>
    </w:p>
    <w:p w:rsidR="006D7C44" w:rsidRDefault="006D7C44">
      <w:pPr>
        <w:spacing w:before="90" w:after="90"/>
        <w:divId w:val="732392777"/>
      </w:pPr>
      <w:r>
        <w:rPr>
          <w:b/>
          <w:bCs/>
        </w:rPr>
        <w:t>T</w:t>
      </w:r>
      <w:r>
        <w:rPr>
          <w:rStyle w:val="Procedure"/>
        </w:rPr>
        <w:t>o delete a line item</w:t>
      </w:r>
      <w:r>
        <w:t xml:space="preserve">, click the </w:t>
      </w:r>
      <w:r w:rsidR="00F1037F">
        <w:rPr>
          <w:noProof/>
        </w:rPr>
        <w:drawing>
          <wp:inline distT="0" distB="0" distL="0" distR="0">
            <wp:extent cx="121920" cy="121920"/>
            <wp:effectExtent l="0" t="0" r="0" b="0"/>
            <wp:docPr id="479" name="Picture 479"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delete link. A dialog box appears asking you to confirm the deletion. Click the OK button on the dialog box. </w:t>
      </w:r>
      <w:r>
        <w:rPr>
          <w:b/>
          <w:bCs/>
        </w:rPr>
        <w:t>Note:</w:t>
      </w:r>
      <w:r>
        <w:t xml:space="preserve"> The case is deleted from your workload if the only line item present is deleted.</w:t>
      </w:r>
    </w:p>
    <w:p w:rsidR="006D7C44" w:rsidRDefault="006D7C44">
      <w:pPr>
        <w:spacing w:before="90" w:after="90"/>
        <w:divId w:val="732392777"/>
      </w:pPr>
      <w:r>
        <w:rPr>
          <w:rStyle w:val="Procedure"/>
        </w:rPr>
        <w:t>To return to the View Case page</w:t>
      </w:r>
      <w:r>
        <w:t>, click the link on the case number under the Case Number heading (for cases in Draft status, click the DRAFT link under the Case Number heading). The View Case page appears.</w:t>
      </w:r>
    </w:p>
    <w:p w:rsidR="006D7C44" w:rsidRDefault="006D7C44">
      <w:pPr>
        <w:pStyle w:val="Heading3"/>
        <w:divId w:val="732392777"/>
      </w:pPr>
      <w:bookmarkStart w:id="102" w:name="_Toc465946152"/>
      <w:r>
        <w:t>Adding a Line Item</w:t>
      </w:r>
      <w:bookmarkEnd w:id="102"/>
    </w:p>
    <w:p w:rsidR="006D7C44" w:rsidRDefault="006D7C44">
      <w:pPr>
        <w:spacing w:before="90" w:after="90"/>
        <w:divId w:val="732392777"/>
      </w:pPr>
      <w:r>
        <w:rPr>
          <w:rStyle w:val="Procedure"/>
        </w:rPr>
        <w:t>To add a line item to an existing case</w:t>
      </w:r>
      <w:r>
        <w:t>, do the following:</w:t>
      </w:r>
    </w:p>
    <w:p w:rsidR="006D7C44" w:rsidRDefault="006D7C44" w:rsidP="005B18AC">
      <w:pPr>
        <w:numPr>
          <w:ilvl w:val="0"/>
          <w:numId w:val="117"/>
        </w:numPr>
        <w:tabs>
          <w:tab w:val="left" w:pos="720"/>
        </w:tabs>
        <w:spacing w:before="90" w:after="90"/>
        <w:divId w:val="732392777"/>
        <w:rPr>
          <w:color w:val="000000"/>
        </w:rPr>
      </w:pPr>
      <w:r>
        <w:rPr>
          <w:color w:val="000000"/>
        </w:rPr>
        <w:t xml:space="preserve">On the View Case page, click the </w:t>
      </w:r>
      <w:r w:rsidR="00F1037F">
        <w:rPr>
          <w:noProof/>
          <w:color w:val="000000"/>
        </w:rPr>
        <w:drawing>
          <wp:inline distT="0" distB="0" distL="0" distR="0">
            <wp:extent cx="121920" cy="121920"/>
            <wp:effectExtent l="0" t="0" r="0" b="0"/>
            <wp:docPr id="480" name="Picture 480"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E5521D">
        <w:rPr>
          <w:color w:val="000000"/>
        </w:rPr>
        <w:t xml:space="preserve"> </w:t>
      </w:r>
      <w:r>
        <w:rPr>
          <w:color w:val="000000"/>
        </w:rPr>
        <w:t xml:space="preserve">add line item link. The Add Line Item page appears (Figure </w:t>
      </w:r>
      <w:r w:rsidR="00337E80">
        <w:fldChar w:fldCharType="begin"/>
      </w:r>
      <w:r w:rsidR="00337E80">
        <w:instrText xml:space="preserve"> SEQ Figure \* ARABIC </w:instrText>
      </w:r>
      <w:r w:rsidR="00337E80">
        <w:fldChar w:fldCharType="separate"/>
      </w:r>
      <w:r w:rsidR="005E510B">
        <w:rPr>
          <w:noProof/>
        </w:rPr>
        <w:t>75</w:t>
      </w:r>
      <w:r w:rsidR="00337E80">
        <w:rPr>
          <w:noProof/>
        </w:rPr>
        <w:fldChar w:fldCharType="end"/>
      </w:r>
      <w:r>
        <w:rPr>
          <w:color w:val="000000"/>
        </w:rPr>
        <w:t xml:space="preserve"> and Figure </w:t>
      </w:r>
      <w:r w:rsidR="00337E80">
        <w:fldChar w:fldCharType="begin"/>
      </w:r>
      <w:r w:rsidR="00337E80">
        <w:instrText xml:space="preserve"> SEQ Figure </w:instrText>
      </w:r>
      <w:r w:rsidR="00337E80">
        <w:instrText xml:space="preserve">\* ARABIC </w:instrText>
      </w:r>
      <w:r w:rsidR="00337E80">
        <w:fldChar w:fldCharType="separate"/>
      </w:r>
      <w:r w:rsidR="005E510B">
        <w:rPr>
          <w:noProof/>
        </w:rPr>
        <w:t>76</w:t>
      </w:r>
      <w:r w:rsidR="00337E80">
        <w:rPr>
          <w:noProof/>
        </w:rPr>
        <w:fldChar w:fldCharType="end"/>
      </w:r>
      <w:r>
        <w:rPr>
          <w:color w:val="000000"/>
        </w:rPr>
        <w:t>).</w:t>
      </w:r>
    </w:p>
    <w:p w:rsidR="006D7C44" w:rsidRDefault="00F1037F">
      <w:pPr>
        <w:pStyle w:val="Figure"/>
        <w:spacing w:before="90" w:after="90"/>
        <w:divId w:val="732392777"/>
      </w:pPr>
      <w:r>
        <w:rPr>
          <w:noProof/>
        </w:rPr>
        <w:lastRenderedPageBreak/>
        <w:drawing>
          <wp:inline distT="0" distB="0" distL="0" distR="0">
            <wp:extent cx="5486400" cy="2934335"/>
            <wp:effectExtent l="0" t="0" r="0" b="0"/>
            <wp:docPr id="481" name="Picture 481" descr="Add Line Item page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86400" cy="2934335"/>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75</w:t>
      </w:r>
      <w:r w:rsidR="00337E80">
        <w:rPr>
          <w:noProof/>
        </w:rPr>
        <w:fldChar w:fldCharType="end"/>
      </w:r>
      <w:r>
        <w:t>: Add Line Item page for external case</w:t>
      </w:r>
    </w:p>
    <w:p w:rsidR="006D7C44" w:rsidRDefault="00F1037F">
      <w:pPr>
        <w:pStyle w:val="Figure"/>
        <w:spacing w:before="90" w:after="90"/>
        <w:divId w:val="732392777"/>
      </w:pPr>
      <w:r>
        <w:rPr>
          <w:noProof/>
        </w:rPr>
        <w:drawing>
          <wp:inline distT="0" distB="0" distL="0" distR="0">
            <wp:extent cx="5486400" cy="3980180"/>
            <wp:effectExtent l="0" t="0" r="0" b="1270"/>
            <wp:docPr id="482" name="Picture 482" descr="Add Line Item page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pic:cNvPicPr/>
                  </pic:nvPicPr>
                  <pic:blipFill>
                    <a:blip r:embed="rId62">
                      <a:extLst>
                        <a:ext uri="{28A0092B-C50C-407E-A947-70E740481C1C}">
                          <a14:useLocalDpi xmlns:a14="http://schemas.microsoft.com/office/drawing/2010/main" val="0"/>
                        </a:ext>
                      </a:extLst>
                    </a:blip>
                    <a:stretch>
                      <a:fillRect/>
                    </a:stretch>
                  </pic:blipFill>
                  <pic:spPr>
                    <a:xfrm>
                      <a:off x="0" y="0"/>
                      <a:ext cx="5486400" cy="3980180"/>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76</w:t>
      </w:r>
      <w:r w:rsidR="00337E80">
        <w:rPr>
          <w:noProof/>
        </w:rPr>
        <w:fldChar w:fldCharType="end"/>
      </w:r>
      <w:r>
        <w:t>: Add Line Item page for internal case</w:t>
      </w:r>
    </w:p>
    <w:p w:rsidR="006D7C44" w:rsidRDefault="006D7C44" w:rsidP="005B18AC">
      <w:pPr>
        <w:numPr>
          <w:ilvl w:val="0"/>
          <w:numId w:val="118"/>
        </w:numPr>
        <w:tabs>
          <w:tab w:val="left" w:pos="720"/>
        </w:tabs>
        <w:spacing w:before="90" w:after="90"/>
        <w:divId w:val="1181772038"/>
        <w:rPr>
          <w:color w:val="000000"/>
        </w:rPr>
      </w:pPr>
      <w:r>
        <w:rPr>
          <w:color w:val="000000"/>
        </w:rPr>
        <w:t>Type a Description of the item. Note that this field is not required.</w:t>
      </w:r>
    </w:p>
    <w:p w:rsidR="006D7C44" w:rsidRDefault="006D7C44" w:rsidP="005B18AC">
      <w:pPr>
        <w:numPr>
          <w:ilvl w:val="0"/>
          <w:numId w:val="118"/>
        </w:numPr>
        <w:tabs>
          <w:tab w:val="left" w:pos="720"/>
        </w:tabs>
        <w:spacing w:before="90" w:after="90"/>
        <w:divId w:val="1181772038"/>
        <w:rPr>
          <w:color w:val="000000"/>
        </w:rPr>
      </w:pPr>
      <w:r>
        <w:rPr>
          <w:color w:val="000000"/>
        </w:rPr>
        <w:t>Type the Quantity of the item.</w:t>
      </w:r>
    </w:p>
    <w:p w:rsidR="006D7C44" w:rsidRDefault="006D7C44" w:rsidP="005B18AC">
      <w:pPr>
        <w:numPr>
          <w:ilvl w:val="0"/>
          <w:numId w:val="118"/>
        </w:numPr>
        <w:tabs>
          <w:tab w:val="left" w:pos="720"/>
        </w:tabs>
        <w:spacing w:before="90" w:after="90"/>
        <w:divId w:val="1181772038"/>
        <w:rPr>
          <w:color w:val="000000"/>
        </w:rPr>
      </w:pPr>
      <w:r>
        <w:rPr>
          <w:color w:val="000000"/>
        </w:rPr>
        <w:t>Type the Part Number of the item.</w:t>
      </w:r>
    </w:p>
    <w:p w:rsidR="006D7C44" w:rsidRDefault="006D7C44" w:rsidP="005B18AC">
      <w:pPr>
        <w:numPr>
          <w:ilvl w:val="0"/>
          <w:numId w:val="118"/>
        </w:numPr>
        <w:tabs>
          <w:tab w:val="left" w:pos="720"/>
        </w:tabs>
        <w:spacing w:before="90" w:after="90"/>
        <w:divId w:val="1181772038"/>
        <w:rPr>
          <w:color w:val="000000"/>
        </w:rPr>
      </w:pPr>
      <w:r>
        <w:rPr>
          <w:color w:val="000000"/>
        </w:rPr>
        <w:lastRenderedPageBreak/>
        <w:t>Type the Serial Number of the item. Note that this field is not required.</w:t>
      </w:r>
    </w:p>
    <w:p w:rsidR="006D7C44" w:rsidRDefault="006D7C44" w:rsidP="005B18AC">
      <w:pPr>
        <w:numPr>
          <w:ilvl w:val="0"/>
          <w:numId w:val="118"/>
        </w:numPr>
        <w:tabs>
          <w:tab w:val="left" w:pos="720"/>
        </w:tabs>
        <w:spacing w:before="90" w:after="90"/>
        <w:divId w:val="1181772038"/>
        <w:rPr>
          <w:color w:val="000000"/>
        </w:rPr>
      </w:pPr>
      <w:r>
        <w:rPr>
          <w:color w:val="000000"/>
        </w:rPr>
        <w:t>Type the Contractor I.D. Number of the item. Note that this field is not required.</w:t>
      </w:r>
    </w:p>
    <w:p w:rsidR="006D7C44" w:rsidRDefault="006D7C44" w:rsidP="005B18AC">
      <w:pPr>
        <w:numPr>
          <w:ilvl w:val="0"/>
          <w:numId w:val="118"/>
        </w:numPr>
        <w:tabs>
          <w:tab w:val="left" w:pos="720"/>
        </w:tabs>
        <w:spacing w:before="90" w:after="90"/>
        <w:divId w:val="1181772038"/>
        <w:rPr>
          <w:color w:val="000000"/>
        </w:rPr>
      </w:pPr>
      <w:r>
        <w:rPr>
          <w:color w:val="000000"/>
        </w:rPr>
        <w:t>Type the National Stock Number (NSN) of the item. Note that this field is not required.</w:t>
      </w:r>
    </w:p>
    <w:p w:rsidR="006D7C44" w:rsidRDefault="006D7C44" w:rsidP="005B18AC">
      <w:pPr>
        <w:numPr>
          <w:ilvl w:val="0"/>
          <w:numId w:val="118"/>
        </w:numPr>
        <w:tabs>
          <w:tab w:val="left" w:pos="720"/>
        </w:tabs>
        <w:spacing w:before="90" w:after="90"/>
        <w:divId w:val="1181772038"/>
        <w:rPr>
          <w:color w:val="000000"/>
        </w:rPr>
      </w:pPr>
      <w:r>
        <w:rPr>
          <w:color w:val="000000"/>
        </w:rPr>
        <w:t>Type the Total Acquisition Cost of the item.</w:t>
      </w:r>
    </w:p>
    <w:p w:rsidR="006D7C44" w:rsidRDefault="006D7C44" w:rsidP="005B18AC">
      <w:pPr>
        <w:numPr>
          <w:ilvl w:val="0"/>
          <w:numId w:val="118"/>
        </w:numPr>
        <w:tabs>
          <w:tab w:val="left" w:pos="720"/>
        </w:tabs>
        <w:spacing w:before="90" w:after="90"/>
        <w:divId w:val="1181772038"/>
        <w:rPr>
          <w:color w:val="000000"/>
        </w:rPr>
      </w:pPr>
      <w:r>
        <w:rPr>
          <w:color w:val="000000"/>
        </w:rPr>
        <w:t>If the Repair or Replace options are selected for the case type, then the Repair and Replacement Cost field will be required.</w:t>
      </w:r>
    </w:p>
    <w:p w:rsidR="006D7C44" w:rsidRDefault="006D7C44" w:rsidP="005B18AC">
      <w:pPr>
        <w:numPr>
          <w:ilvl w:val="0"/>
          <w:numId w:val="118"/>
        </w:numPr>
        <w:tabs>
          <w:tab w:val="left" w:pos="720"/>
        </w:tabs>
        <w:spacing w:before="90" w:after="90"/>
        <w:divId w:val="1181772038"/>
        <w:rPr>
          <w:color w:val="000000"/>
        </w:rPr>
      </w:pPr>
      <w:r>
        <w:rPr>
          <w:color w:val="000000"/>
        </w:rPr>
        <w:t xml:space="preserve">If the Damaged option is selected for the case type, then the Required (Safety) Repairs and Not Required (Safety) Repairs fields will be required. </w:t>
      </w:r>
      <w:r>
        <w:rPr>
          <w:color w:val="000000"/>
        </w:rPr>
        <w:br/>
      </w:r>
      <w:r>
        <w:rPr>
          <w:b/>
          <w:bCs/>
          <w:color w:val="000000"/>
        </w:rPr>
        <w:t xml:space="preserve">Note: </w:t>
      </w:r>
      <w:r>
        <w:rPr>
          <w:color w:val="000000"/>
        </w:rPr>
        <w:t>The Required (Safety) Repairs and Not Required (Safety) Repairs must equal the Liability Value.</w:t>
      </w:r>
    </w:p>
    <w:p w:rsidR="006D7C44" w:rsidRDefault="006D7C44" w:rsidP="005B18AC">
      <w:pPr>
        <w:numPr>
          <w:ilvl w:val="0"/>
          <w:numId w:val="118"/>
        </w:numPr>
        <w:tabs>
          <w:tab w:val="left" w:pos="720"/>
        </w:tabs>
        <w:spacing w:before="90" w:after="90"/>
        <w:divId w:val="1181772038"/>
        <w:rPr>
          <w:color w:val="000000"/>
        </w:rPr>
      </w:pPr>
      <w:r>
        <w:rPr>
          <w:color w:val="000000"/>
        </w:rPr>
        <w:t>Type the Incident Location of the item. Note that this field is not required.</w:t>
      </w:r>
    </w:p>
    <w:p w:rsidR="006D7C44" w:rsidRDefault="006D7C44" w:rsidP="005B18AC">
      <w:pPr>
        <w:numPr>
          <w:ilvl w:val="0"/>
          <w:numId w:val="118"/>
        </w:numPr>
        <w:tabs>
          <w:tab w:val="left" w:pos="720"/>
        </w:tabs>
        <w:spacing w:before="90" w:after="90"/>
        <w:divId w:val="1181772038"/>
        <w:rPr>
          <w:color w:val="000000"/>
        </w:rPr>
      </w:pPr>
      <w:r>
        <w:rPr>
          <w:color w:val="000000"/>
        </w:rPr>
        <w:t>Select the Unit of Issue from the drop-down list box.</w:t>
      </w:r>
    </w:p>
    <w:p w:rsidR="006D7C44" w:rsidRDefault="006D7C44" w:rsidP="005B18AC">
      <w:pPr>
        <w:numPr>
          <w:ilvl w:val="0"/>
          <w:numId w:val="118"/>
        </w:numPr>
        <w:tabs>
          <w:tab w:val="left" w:pos="720"/>
        </w:tabs>
        <w:spacing w:before="90" w:after="90"/>
        <w:divId w:val="1181772038"/>
        <w:rPr>
          <w:color w:val="000000"/>
        </w:rPr>
      </w:pPr>
      <w:r>
        <w:rPr>
          <w:color w:val="000000"/>
        </w:rPr>
        <w:t xml:space="preserve">(For internal cases only) Type a Unique Item Identifier (UII) in the UII box and click the add icon </w:t>
      </w:r>
      <w:r w:rsidR="00F1037F">
        <w:rPr>
          <w:noProof/>
          <w:color w:val="000000"/>
        </w:rPr>
        <w:drawing>
          <wp:inline distT="0" distB="0" distL="0" distR="0">
            <wp:extent cx="121920" cy="121920"/>
            <wp:effectExtent l="0" t="0" r="0" b="0"/>
            <wp:docPr id="483" name="Picture 483"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363ABC">
        <w:rPr>
          <w:color w:val="000000"/>
        </w:rPr>
        <w:t xml:space="preserve"> </w:t>
      </w:r>
      <w:r>
        <w:rPr>
          <w:color w:val="000000"/>
        </w:rPr>
        <w:t xml:space="preserve">to add it to the UIIs Selected box which appears below. Repeat for each UII. A UII cannot exceed 72 characters and the number of UIIs in the list must not exceed the total quantity of items. Click the delete icon </w:t>
      </w:r>
      <w:r w:rsidR="00F1037F">
        <w:rPr>
          <w:noProof/>
          <w:color w:val="000000"/>
        </w:rPr>
        <w:drawing>
          <wp:inline distT="0" distB="0" distL="0" distR="0">
            <wp:extent cx="121920" cy="121920"/>
            <wp:effectExtent l="0" t="0" r="0" b="0"/>
            <wp:docPr id="484" name="Picture 484"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363ABC">
        <w:rPr>
          <w:color w:val="000000"/>
        </w:rPr>
        <w:t xml:space="preserve"> </w:t>
      </w:r>
      <w:r>
        <w:rPr>
          <w:color w:val="000000"/>
        </w:rPr>
        <w:t xml:space="preserve">next to the UIIs Selected list to remove UIIs. Note that this field is not required. </w:t>
      </w:r>
      <w:r>
        <w:rPr>
          <w:color w:val="000000"/>
        </w:rPr>
        <w:br/>
      </w:r>
      <w:r>
        <w:rPr>
          <w:b/>
          <w:bCs/>
          <w:color w:val="000000"/>
        </w:rPr>
        <w:t>Note:</w:t>
      </w:r>
      <w:r>
        <w:rPr>
          <w:color w:val="000000"/>
        </w:rPr>
        <w:t xml:space="preserve"> Unique Item Identifier (UII) information does not display when creating a line item on an external case.</w:t>
      </w:r>
    </w:p>
    <w:p w:rsidR="006D7C44" w:rsidRDefault="006D7C44" w:rsidP="005B18AC">
      <w:pPr>
        <w:numPr>
          <w:ilvl w:val="0"/>
          <w:numId w:val="118"/>
        </w:numPr>
        <w:tabs>
          <w:tab w:val="left" w:pos="720"/>
        </w:tabs>
        <w:spacing w:before="90" w:after="90"/>
        <w:divId w:val="1181772038"/>
        <w:rPr>
          <w:color w:val="000000"/>
        </w:rPr>
      </w:pPr>
      <w:r>
        <w:rPr>
          <w:color w:val="000000"/>
        </w:rPr>
        <w:t xml:space="preserve">Type the Liability Value of the items lost, stolen, damaged, destroyed, repairable, or replaceable. Note that this field is not available to the Contractor. </w:t>
      </w:r>
      <w:r>
        <w:rPr>
          <w:color w:val="000000"/>
        </w:rPr>
        <w:br/>
      </w:r>
      <w:r>
        <w:rPr>
          <w:b/>
          <w:bCs/>
          <w:color w:val="000000"/>
        </w:rPr>
        <w:t>Note:</w:t>
      </w:r>
      <w:r>
        <w:rPr>
          <w:color w:val="000000"/>
        </w:rPr>
        <w:t xml:space="preserve"> Liability Value, Contractor Portion, and Government Portion are required fields for PAs and Administrators when the case is in Investigating status.</w:t>
      </w:r>
    </w:p>
    <w:p w:rsidR="006D7C44" w:rsidRDefault="006D7C44" w:rsidP="005B18AC">
      <w:pPr>
        <w:numPr>
          <w:ilvl w:val="0"/>
          <w:numId w:val="119"/>
        </w:numPr>
        <w:tabs>
          <w:tab w:val="left" w:pos="720"/>
        </w:tabs>
        <w:spacing w:before="90" w:after="90"/>
        <w:divId w:val="1181772038"/>
        <w:rPr>
          <w:color w:val="000000"/>
        </w:rPr>
      </w:pPr>
      <w:r>
        <w:rPr>
          <w:color w:val="000000"/>
        </w:rPr>
        <w:t>Type the Contractor Portion of the Liability Value. Note that this field is not available to the Contractor.</w:t>
      </w:r>
    </w:p>
    <w:p w:rsidR="006D7C44" w:rsidRDefault="006D7C44" w:rsidP="005B18AC">
      <w:pPr>
        <w:numPr>
          <w:ilvl w:val="0"/>
          <w:numId w:val="120"/>
        </w:numPr>
        <w:tabs>
          <w:tab w:val="left" w:pos="720"/>
        </w:tabs>
        <w:spacing w:before="90" w:after="90"/>
        <w:divId w:val="1181772038"/>
        <w:rPr>
          <w:color w:val="000000"/>
        </w:rPr>
      </w:pPr>
      <w:r>
        <w:rPr>
          <w:color w:val="000000"/>
        </w:rPr>
        <w:t>Type the Government Portion of the Liability Value. Note that this field is not available to the Contractor.</w:t>
      </w:r>
    </w:p>
    <w:p w:rsidR="006D7C44" w:rsidRDefault="006D7C44" w:rsidP="005B18AC">
      <w:pPr>
        <w:numPr>
          <w:ilvl w:val="0"/>
          <w:numId w:val="120"/>
        </w:numPr>
        <w:tabs>
          <w:tab w:val="left" w:pos="720"/>
        </w:tabs>
        <w:spacing w:before="90" w:after="90"/>
        <w:divId w:val="1181772038"/>
        <w:rPr>
          <w:color w:val="000000"/>
          <w:szCs w:val="22"/>
        </w:rPr>
      </w:pPr>
      <w:r>
        <w:rPr>
          <w:color w:val="000000"/>
          <w:szCs w:val="22"/>
        </w:rPr>
        <w:t xml:space="preserve">If any part of the item was found, type the quantity found in the Found Quantity text box and the total amount of the found quantity in the Found Total Amount text box. </w:t>
      </w:r>
    </w:p>
    <w:p w:rsidR="006D7C44" w:rsidRDefault="006D7C44" w:rsidP="005B18AC">
      <w:pPr>
        <w:numPr>
          <w:ilvl w:val="0"/>
          <w:numId w:val="120"/>
        </w:numPr>
        <w:tabs>
          <w:tab w:val="left" w:pos="720"/>
        </w:tabs>
        <w:spacing w:before="90" w:after="90"/>
        <w:divId w:val="1181772038"/>
        <w:rPr>
          <w:color w:val="000000"/>
          <w:szCs w:val="22"/>
        </w:rPr>
      </w:pPr>
      <w:r>
        <w:rPr>
          <w:color w:val="000000"/>
          <w:szCs w:val="22"/>
        </w:rPr>
        <w:t xml:space="preserve">Click the calendar icon </w:t>
      </w:r>
      <w:r w:rsidR="00F1037F">
        <w:rPr>
          <w:noProof/>
          <w:color w:val="000000"/>
          <w:szCs w:val="22"/>
        </w:rPr>
        <w:drawing>
          <wp:inline distT="0" distB="0" distL="0" distR="0">
            <wp:extent cx="137160" cy="129540"/>
            <wp:effectExtent l="0" t="0" r="0" b="3810"/>
            <wp:docPr id="485" name="Picture 485"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szCs w:val="22"/>
        </w:rPr>
        <w:t xml:space="preserve"> to select a date from the calendar for the Found Date text box.</w:t>
      </w:r>
    </w:p>
    <w:p w:rsidR="006D7C44" w:rsidRDefault="006D7C44">
      <w:pPr>
        <w:spacing w:before="90" w:after="90"/>
        <w:divId w:val="1181772038"/>
      </w:pPr>
      <w:r>
        <w:rPr>
          <w:b/>
          <w:bCs/>
        </w:rPr>
        <w:t>Note:</w:t>
      </w:r>
      <w:r>
        <w:t xml:space="preserve"> You must enter values in the required fields. Required fields are marked with an asterisk (*).</w:t>
      </w:r>
    </w:p>
    <w:p w:rsidR="006D7C44" w:rsidRDefault="006D7C44">
      <w:pPr>
        <w:spacing w:before="90" w:after="90"/>
        <w:divId w:val="732392777"/>
      </w:pPr>
      <w:r>
        <w:rPr>
          <w:rStyle w:val="Procedure"/>
        </w:rPr>
        <w:t>To save the line item to the case</w:t>
      </w:r>
      <w:r>
        <w:t>, click the Save button.</w:t>
      </w:r>
    </w:p>
    <w:p w:rsidR="006D7C44" w:rsidRDefault="006D7C44">
      <w:pPr>
        <w:spacing w:before="90" w:after="90"/>
        <w:divId w:val="732392777"/>
      </w:pPr>
      <w:r>
        <w:rPr>
          <w:rStyle w:val="Procedure"/>
        </w:rPr>
        <w:lastRenderedPageBreak/>
        <w:t>To return to the Create Case page without saving</w:t>
      </w:r>
      <w:r>
        <w:t>, click the Cancel button.</w:t>
      </w:r>
    </w:p>
    <w:p w:rsidR="006D7C44" w:rsidRDefault="006D7C44">
      <w:pPr>
        <w:pStyle w:val="Heading3"/>
        <w:divId w:val="732392777"/>
      </w:pPr>
      <w:bookmarkStart w:id="103" w:name="_Toc465946153"/>
      <w:r>
        <w:t>Uploading a Line Item</w:t>
      </w:r>
      <w:bookmarkEnd w:id="103"/>
    </w:p>
    <w:p w:rsidR="006D7C44" w:rsidRDefault="006D7C44">
      <w:pPr>
        <w:divId w:val="732392777"/>
      </w:pPr>
      <w:r>
        <w:rPr>
          <w:b/>
          <w:bCs/>
        </w:rPr>
        <w:t>To upload a line item,</w:t>
      </w:r>
      <w:r>
        <w:t xml:space="preserve"> do the following:</w:t>
      </w:r>
    </w:p>
    <w:p w:rsidR="006D7C44" w:rsidRDefault="006D7C44" w:rsidP="005B18AC">
      <w:pPr>
        <w:numPr>
          <w:ilvl w:val="0"/>
          <w:numId w:val="121"/>
        </w:numPr>
        <w:tabs>
          <w:tab w:val="left" w:pos="720"/>
        </w:tabs>
        <w:spacing w:before="100" w:beforeAutospacing="1" w:after="100" w:afterAutospacing="1"/>
        <w:divId w:val="732392777"/>
        <w:rPr>
          <w:color w:val="000000"/>
          <w:szCs w:val="22"/>
        </w:rPr>
      </w:pPr>
      <w:r>
        <w:rPr>
          <w:color w:val="000000"/>
          <w:szCs w:val="22"/>
        </w:rPr>
        <w:t xml:space="preserve">On the View Case page, click the </w:t>
      </w:r>
      <w:r w:rsidR="00F1037F">
        <w:rPr>
          <w:noProof/>
          <w:color w:val="000000"/>
          <w:szCs w:val="22"/>
        </w:rPr>
        <w:drawing>
          <wp:inline distT="0" distB="0" distL="0" distR="0">
            <wp:extent cx="121920" cy="121920"/>
            <wp:effectExtent l="0" t="0" r="0" b="0"/>
            <wp:docPr id="486" name="Picture 486"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B764BD">
        <w:rPr>
          <w:color w:val="000000"/>
          <w:szCs w:val="22"/>
        </w:rPr>
        <w:t xml:space="preserve"> </w:t>
      </w:r>
      <w:r>
        <w:rPr>
          <w:color w:val="000000"/>
          <w:szCs w:val="22"/>
        </w:rPr>
        <w:t xml:space="preserve">upload line items link. The Upload Line Items page appears (Figure </w:t>
      </w:r>
      <w:r w:rsidR="00337E80">
        <w:fldChar w:fldCharType="begin"/>
      </w:r>
      <w:r w:rsidR="00337E80">
        <w:instrText xml:space="preserve"> SEQ Figure \* ARABIC </w:instrText>
      </w:r>
      <w:r w:rsidR="00337E80">
        <w:fldChar w:fldCharType="separate"/>
      </w:r>
      <w:r w:rsidR="005E510B">
        <w:rPr>
          <w:noProof/>
        </w:rPr>
        <w:t>77</w:t>
      </w:r>
      <w:r w:rsidR="00337E80">
        <w:rPr>
          <w:noProof/>
        </w:rPr>
        <w:fldChar w:fldCharType="end"/>
      </w:r>
      <w:r>
        <w:rPr>
          <w:color w:val="000000"/>
          <w:szCs w:val="22"/>
        </w:rPr>
        <w:t>).</w:t>
      </w:r>
    </w:p>
    <w:p w:rsidR="006D7C44" w:rsidRDefault="00F1037F">
      <w:pPr>
        <w:pStyle w:val="Figure"/>
        <w:divId w:val="732392777"/>
      </w:pPr>
      <w:r>
        <w:rPr>
          <w:noProof/>
        </w:rPr>
        <w:drawing>
          <wp:inline distT="0" distB="0" distL="0" distR="0">
            <wp:extent cx="5486400" cy="1584960"/>
            <wp:effectExtent l="0" t="0" r="0" b="0"/>
            <wp:docPr id="487" name="Picture 487" descr="Upload Line Item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
                    <pic:cNvPicPr/>
                  </pic:nvPicPr>
                  <pic:blipFill>
                    <a:blip r:embed="rId63">
                      <a:extLst>
                        <a:ext uri="{28A0092B-C50C-407E-A947-70E740481C1C}">
                          <a14:useLocalDpi xmlns:a14="http://schemas.microsoft.com/office/drawing/2010/main" val="0"/>
                        </a:ext>
                      </a:extLst>
                    </a:blip>
                    <a:stretch>
                      <a:fillRect/>
                    </a:stretch>
                  </pic:blipFill>
                  <pic:spPr>
                    <a:xfrm>
                      <a:off x="0" y="0"/>
                      <a:ext cx="5486400" cy="1584960"/>
                    </a:xfrm>
                    <a:prstGeom prst="rect">
                      <a:avLst/>
                    </a:prstGeom>
                  </pic:spPr>
                </pic:pic>
              </a:graphicData>
            </a:graphic>
          </wp:inline>
        </w:drawing>
      </w:r>
    </w:p>
    <w:p w:rsidR="006D7C44" w:rsidRDefault="006D7C44">
      <w:pPr>
        <w:pStyle w:val="Caption"/>
        <w:divId w:val="732392777"/>
      </w:pPr>
      <w:r>
        <w:t xml:space="preserve">Figure </w:t>
      </w:r>
      <w:r w:rsidR="00337E80">
        <w:fldChar w:fldCharType="begin"/>
      </w:r>
      <w:r w:rsidR="00337E80">
        <w:instrText xml:space="preserve"> SEQ Figure* \* ARABIC </w:instrText>
      </w:r>
      <w:r w:rsidR="00337E80">
        <w:fldChar w:fldCharType="separate"/>
      </w:r>
      <w:r w:rsidR="005E510B">
        <w:rPr>
          <w:noProof/>
        </w:rPr>
        <w:t>77</w:t>
      </w:r>
      <w:r w:rsidR="00337E80">
        <w:rPr>
          <w:noProof/>
        </w:rPr>
        <w:fldChar w:fldCharType="end"/>
      </w:r>
      <w:r>
        <w:t>: Upload Line Items Page</w:t>
      </w:r>
    </w:p>
    <w:p w:rsidR="006D7C44" w:rsidRDefault="006D7C44" w:rsidP="005B18AC">
      <w:pPr>
        <w:numPr>
          <w:ilvl w:val="0"/>
          <w:numId w:val="122"/>
        </w:numPr>
        <w:tabs>
          <w:tab w:val="left" w:pos="720"/>
        </w:tabs>
        <w:divId w:val="732392777"/>
        <w:rPr>
          <w:color w:val="000000"/>
        </w:rPr>
      </w:pPr>
      <w:r>
        <w:rPr>
          <w:color w:val="000000"/>
        </w:rPr>
        <w:t>Click on the Browse... button to find and select a file. The file must be a CSV file.</w:t>
      </w:r>
    </w:p>
    <w:p w:rsidR="006D7C44" w:rsidRDefault="006D7C44" w:rsidP="005B18AC">
      <w:pPr>
        <w:numPr>
          <w:ilvl w:val="0"/>
          <w:numId w:val="122"/>
        </w:numPr>
        <w:tabs>
          <w:tab w:val="left" w:pos="720"/>
        </w:tabs>
        <w:divId w:val="732392777"/>
        <w:rPr>
          <w:color w:val="000000"/>
        </w:rPr>
      </w:pPr>
      <w:r>
        <w:rPr>
          <w:color w:val="000000"/>
        </w:rPr>
        <w:t>After selecting the file, click the Upload button. The file is now attached to the case.</w:t>
      </w:r>
    </w:p>
    <w:p w:rsidR="006D7C44" w:rsidRDefault="006D7C44">
      <w:pPr>
        <w:divId w:val="732392777"/>
      </w:pPr>
      <w:r>
        <w:rPr>
          <w:b/>
          <w:bCs/>
        </w:rPr>
        <w:t>Note:</w:t>
      </w:r>
      <w:r>
        <w:t xml:space="preserve"> In order to accurately import the line record items from the spreadsheet, the CSV file must follow the format listed.</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Item Number*</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Description</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Quantity*</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Part Number*</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Serial Number</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Contractor I.D. Number</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Liability Value</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Contractor Portion</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Government Portion</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NSN Number</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Total Acquisition Cost*</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Repair or Replacement Cost</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Required (Safety) Repairs</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Not Required (Safety) Repairs</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Incident Location</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Unique Item Identifier (UII) - comma delimited list</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Unite of Issue*</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Found Quantity</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Found Amount</w:t>
      </w:r>
    </w:p>
    <w:p w:rsidR="006D7C44" w:rsidRDefault="006D7C44" w:rsidP="005B18AC">
      <w:pPr>
        <w:numPr>
          <w:ilvl w:val="0"/>
          <w:numId w:val="123"/>
        </w:numPr>
        <w:tabs>
          <w:tab w:val="left" w:pos="720"/>
        </w:tabs>
        <w:spacing w:before="100" w:beforeAutospacing="1" w:after="100" w:afterAutospacing="1"/>
        <w:divId w:val="732392777"/>
        <w:rPr>
          <w:color w:val="000000"/>
          <w:szCs w:val="22"/>
        </w:rPr>
      </w:pPr>
      <w:r>
        <w:rPr>
          <w:color w:val="000000"/>
          <w:szCs w:val="22"/>
        </w:rPr>
        <w:t>Date Found</w:t>
      </w:r>
    </w:p>
    <w:p w:rsidR="006D7C44" w:rsidRDefault="006D7C44">
      <w:pPr>
        <w:pStyle w:val="Heading3"/>
        <w:divId w:val="732392777"/>
        <w:rPr>
          <w:color w:val="000000"/>
        </w:rPr>
      </w:pPr>
      <w:bookmarkStart w:id="104" w:name="_Toc465946154"/>
      <w:r>
        <w:lastRenderedPageBreak/>
        <w:t>Editing a Line Item</w:t>
      </w:r>
      <w:bookmarkEnd w:id="104"/>
    </w:p>
    <w:p w:rsidR="006D7C44" w:rsidRDefault="006D7C44">
      <w:pPr>
        <w:spacing w:before="90" w:after="90"/>
        <w:divId w:val="732392777"/>
      </w:pPr>
      <w:r>
        <w:rPr>
          <w:rStyle w:val="Procedure"/>
        </w:rPr>
        <w:t>To edit a line item</w:t>
      </w:r>
      <w:r>
        <w:t>, do the following:</w:t>
      </w:r>
    </w:p>
    <w:p w:rsidR="006D7C44" w:rsidRDefault="006D7C44" w:rsidP="005B18AC">
      <w:pPr>
        <w:numPr>
          <w:ilvl w:val="0"/>
          <w:numId w:val="124"/>
        </w:numPr>
        <w:tabs>
          <w:tab w:val="left" w:pos="720"/>
        </w:tabs>
        <w:spacing w:before="90" w:after="90"/>
        <w:divId w:val="732392777"/>
        <w:rPr>
          <w:color w:val="000000"/>
        </w:rPr>
      </w:pPr>
      <w:r>
        <w:rPr>
          <w:color w:val="000000"/>
        </w:rPr>
        <w:t xml:space="preserve">On the View Case page, in the Line Item tab, click the edit icon </w:t>
      </w:r>
      <w:r w:rsidR="00F1037F">
        <w:rPr>
          <w:noProof/>
          <w:color w:val="000000"/>
        </w:rPr>
        <w:drawing>
          <wp:inline distT="0" distB="0" distL="0" distR="0">
            <wp:extent cx="121920" cy="121920"/>
            <wp:effectExtent l="0" t="0" r="0" b="0"/>
            <wp:docPr id="488" name="Picture 48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for the line item you wish to edit. The Edit Line Item page appears (Figure </w:t>
      </w:r>
      <w:r w:rsidR="00337E80">
        <w:fldChar w:fldCharType="begin"/>
      </w:r>
      <w:r w:rsidR="00337E80">
        <w:instrText xml:space="preserve"> SEQ Figure \* ARABIC </w:instrText>
      </w:r>
      <w:r w:rsidR="00337E80">
        <w:fldChar w:fldCharType="separate"/>
      </w:r>
      <w:r w:rsidR="005E510B">
        <w:rPr>
          <w:noProof/>
        </w:rPr>
        <w:t>78</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79</w:t>
      </w:r>
      <w:r w:rsidR="00337E80">
        <w:rPr>
          <w:noProof/>
        </w:rPr>
        <w:fldChar w:fldCharType="end"/>
      </w:r>
      <w:r>
        <w:rPr>
          <w:color w:val="000000"/>
        </w:rPr>
        <w:t>).</w:t>
      </w:r>
    </w:p>
    <w:p w:rsidR="006D7C44" w:rsidRDefault="00F1037F">
      <w:pPr>
        <w:pStyle w:val="Figure"/>
        <w:spacing w:before="90" w:after="90"/>
        <w:divId w:val="732392777"/>
      </w:pPr>
      <w:r>
        <w:rPr>
          <w:noProof/>
        </w:rPr>
        <w:drawing>
          <wp:inline distT="0" distB="0" distL="0" distR="0">
            <wp:extent cx="5486400" cy="2891790"/>
            <wp:effectExtent l="0" t="0" r="0" b="3810"/>
            <wp:docPr id="489" name="Picture 489" descr="Edit Line Item page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86400" cy="2891790"/>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78</w:t>
      </w:r>
      <w:r w:rsidR="00337E80">
        <w:rPr>
          <w:noProof/>
        </w:rPr>
        <w:fldChar w:fldCharType="end"/>
      </w:r>
      <w:r>
        <w:t>: Edit Line Item page for external case</w:t>
      </w:r>
    </w:p>
    <w:p w:rsidR="006D7C44" w:rsidRDefault="00F1037F">
      <w:pPr>
        <w:pStyle w:val="Figure"/>
        <w:spacing w:before="90" w:after="90"/>
        <w:divId w:val="732392777"/>
      </w:pPr>
      <w:r>
        <w:rPr>
          <w:noProof/>
        </w:rPr>
        <w:lastRenderedPageBreak/>
        <w:drawing>
          <wp:inline distT="0" distB="0" distL="0" distR="0">
            <wp:extent cx="5486400" cy="3945890"/>
            <wp:effectExtent l="0" t="0" r="0" b="0"/>
            <wp:docPr id="490" name="Picture 490" descr="Edit Line Item page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
                    <pic:cNvPicPr/>
                  </pic:nvPicPr>
                  <pic:blipFill>
                    <a:blip r:embed="rId65">
                      <a:extLst>
                        <a:ext uri="{28A0092B-C50C-407E-A947-70E740481C1C}">
                          <a14:useLocalDpi xmlns:a14="http://schemas.microsoft.com/office/drawing/2010/main" val="0"/>
                        </a:ext>
                      </a:extLst>
                    </a:blip>
                    <a:stretch>
                      <a:fillRect/>
                    </a:stretch>
                  </pic:blipFill>
                  <pic:spPr>
                    <a:xfrm>
                      <a:off x="0" y="0"/>
                      <a:ext cx="5486400" cy="3945890"/>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79</w:t>
      </w:r>
      <w:r w:rsidR="00337E80">
        <w:rPr>
          <w:noProof/>
        </w:rPr>
        <w:fldChar w:fldCharType="end"/>
      </w:r>
      <w:r>
        <w:t>: Edit Line Item page for internal case</w:t>
      </w:r>
    </w:p>
    <w:p w:rsidR="006D7C44" w:rsidRDefault="006D7C44" w:rsidP="005B18AC">
      <w:pPr>
        <w:numPr>
          <w:ilvl w:val="0"/>
          <w:numId w:val="125"/>
        </w:numPr>
        <w:tabs>
          <w:tab w:val="left" w:pos="720"/>
        </w:tabs>
        <w:spacing w:before="90" w:after="90"/>
        <w:divId w:val="732392777"/>
        <w:rPr>
          <w:color w:val="000000"/>
        </w:rPr>
      </w:pPr>
      <w:r>
        <w:rPr>
          <w:color w:val="000000"/>
        </w:rPr>
        <w:t>Make your desired edits. For explanations of each field on the page, see the subtopic Adding a Line Item within this topic.</w:t>
      </w:r>
    </w:p>
    <w:p w:rsidR="006D7C44" w:rsidRDefault="006D7C44">
      <w:pPr>
        <w:spacing w:before="90" w:after="90"/>
        <w:ind w:left="600"/>
        <w:divId w:val="732392777"/>
      </w:pPr>
      <w:r>
        <w:rPr>
          <w:b/>
          <w:bCs/>
        </w:rPr>
        <w:t>Note:</w:t>
      </w:r>
      <w:r>
        <w:t xml:space="preserve"> Liability Value, Contractor Portion, and Government Portion become required fields for Property Administrators after the case is submitted.</w:t>
      </w:r>
    </w:p>
    <w:p w:rsidR="006D7C44" w:rsidRDefault="006D7C44" w:rsidP="005B18AC">
      <w:pPr>
        <w:numPr>
          <w:ilvl w:val="0"/>
          <w:numId w:val="126"/>
        </w:numPr>
        <w:tabs>
          <w:tab w:val="left" w:pos="720"/>
        </w:tabs>
        <w:spacing w:before="90" w:after="90"/>
        <w:divId w:val="732392777"/>
        <w:rPr>
          <w:color w:val="000000"/>
        </w:rPr>
      </w:pPr>
      <w:r>
        <w:rPr>
          <w:color w:val="000000"/>
        </w:rPr>
        <w:t>Click the Save button when finished. The View Line Item page appears and your changes are saved.</w:t>
      </w:r>
    </w:p>
    <w:p w:rsidR="006D7C44" w:rsidRDefault="006D7C44">
      <w:pPr>
        <w:spacing w:before="90" w:after="90"/>
        <w:divId w:val="732392777"/>
      </w:pPr>
      <w:r>
        <w:rPr>
          <w:b/>
          <w:bCs/>
        </w:rPr>
        <w:t>T</w:t>
      </w:r>
      <w:r>
        <w:rPr>
          <w:rStyle w:val="Procedure"/>
        </w:rPr>
        <w:t>o return to the View Case page</w:t>
      </w:r>
      <w:r>
        <w:t>, click the link on the case number under the Case Number heading (for cases in Draft status, click the DRAFT link under the Case Number heading). The View Case page appears.</w:t>
      </w:r>
    </w:p>
    <w:p w:rsidR="006D7C44" w:rsidRDefault="006D7C44">
      <w:pPr>
        <w:pStyle w:val="Heading3"/>
        <w:divId w:val="732392777"/>
      </w:pPr>
      <w:bookmarkStart w:id="105" w:name="_Toc465946155"/>
      <w:r>
        <w:t>Deleting a Line Item</w:t>
      </w:r>
      <w:bookmarkEnd w:id="105"/>
    </w:p>
    <w:p w:rsidR="006D7C44" w:rsidRDefault="006D7C44">
      <w:pPr>
        <w:spacing w:before="90" w:after="90"/>
        <w:divId w:val="732392777"/>
      </w:pPr>
      <w:r>
        <w:rPr>
          <w:rStyle w:val="Procedure"/>
        </w:rPr>
        <w:t>To delete a line item</w:t>
      </w:r>
      <w:r>
        <w:t xml:space="preserve">, on the View Case page, in the Line Item tab, click the delete icon </w:t>
      </w:r>
      <w:r w:rsidR="00F1037F">
        <w:rPr>
          <w:noProof/>
        </w:rPr>
        <w:drawing>
          <wp:inline distT="0" distB="0" distL="0" distR="0">
            <wp:extent cx="121920" cy="121920"/>
            <wp:effectExtent l="0" t="0" r="0" b="0"/>
            <wp:docPr id="491" name="Picture 491"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for the line item you wish to delete. A dialog box appears asking you to confirm the deletion. Click the OK button on the dialog box.</w:t>
      </w:r>
    </w:p>
    <w:p w:rsidR="006D7C44" w:rsidRDefault="006D7C44">
      <w:pPr>
        <w:spacing w:before="90" w:after="90"/>
        <w:divId w:val="732392777"/>
      </w:pPr>
      <w:r>
        <w:t>The case is deleted from your workload if the only line item present is deleted.</w:t>
      </w:r>
    </w:p>
    <w:p w:rsidR="006D7C44" w:rsidRDefault="006D7C44">
      <w:pPr>
        <w:pStyle w:val="Heading2"/>
        <w:divId w:val="732392777"/>
      </w:pPr>
      <w:bookmarkStart w:id="106" w:name="_Toc465946156"/>
      <w:r>
        <w:t>Managing Documents on a Case</w:t>
      </w:r>
      <w:bookmarkEnd w:id="106"/>
    </w:p>
    <w:p w:rsidR="006D7C44" w:rsidRDefault="006D7C44">
      <w:pPr>
        <w:spacing w:before="90" w:after="90"/>
        <w:divId w:val="732392777"/>
      </w:pPr>
      <w:r>
        <w:t>The cases you can add, edit, or delete documents from depend on your user role:</w:t>
      </w:r>
    </w:p>
    <w:p w:rsidR="006D7C44" w:rsidRDefault="006D7C44" w:rsidP="005B18AC">
      <w:pPr>
        <w:numPr>
          <w:ilvl w:val="0"/>
          <w:numId w:val="127"/>
        </w:numPr>
        <w:tabs>
          <w:tab w:val="left" w:pos="720"/>
        </w:tabs>
        <w:spacing w:before="90" w:after="90"/>
        <w:divId w:val="732392777"/>
        <w:rPr>
          <w:color w:val="000000"/>
        </w:rPr>
      </w:pPr>
      <w:r>
        <w:rPr>
          <w:color w:val="000000"/>
        </w:rPr>
        <w:lastRenderedPageBreak/>
        <w:t>Contractors can add documents to or delete documents from cases in Draft or Rejected status that they created. Contractors can submit a request to add documents to or delete documents from a case in Investigating or Pending status.</w:t>
      </w:r>
    </w:p>
    <w:p w:rsidR="006D7C44" w:rsidRDefault="006D7C44" w:rsidP="005B18AC">
      <w:pPr>
        <w:numPr>
          <w:ilvl w:val="0"/>
          <w:numId w:val="127"/>
        </w:numPr>
        <w:tabs>
          <w:tab w:val="left" w:pos="720"/>
        </w:tabs>
        <w:spacing w:before="90" w:after="90"/>
        <w:divId w:val="732392777"/>
        <w:rPr>
          <w:color w:val="000000"/>
        </w:rPr>
      </w:pPr>
      <w:r>
        <w:rPr>
          <w:color w:val="000000"/>
        </w:rPr>
        <w:t>Property Administrators can add documents to or delete documents from cases in Draft status, Investigating status, or Pending status; Property Administrators can add documents to cases in Rejected status, but cannot delete documents from cases in Rejected status (</w:t>
      </w:r>
      <w:r>
        <w:rPr>
          <w:b/>
          <w:bCs/>
          <w:color w:val="000000"/>
        </w:rPr>
        <w:t>Note:</w:t>
      </w:r>
      <w:r>
        <w:rPr>
          <w:color w:val="000000"/>
        </w:rPr>
        <w:t xml:space="preserve"> Cases in Draft status are editable by PAs whether they've created the cases or have been assigned the cases; cases in other statuses are editable by PAs if they've been assigned the cases).</w:t>
      </w:r>
    </w:p>
    <w:p w:rsidR="006D7C44" w:rsidRDefault="006D7C44" w:rsidP="005B18AC">
      <w:pPr>
        <w:numPr>
          <w:ilvl w:val="0"/>
          <w:numId w:val="127"/>
        </w:numPr>
        <w:tabs>
          <w:tab w:val="left" w:pos="720"/>
        </w:tabs>
        <w:spacing w:before="90" w:after="90"/>
        <w:divId w:val="732392777"/>
        <w:rPr>
          <w:color w:val="000000"/>
        </w:rPr>
      </w:pPr>
      <w:r>
        <w:rPr>
          <w:color w:val="000000"/>
        </w:rPr>
        <w:t>Administrators can add or delete documents from any case in any status except Closed.</w:t>
      </w:r>
    </w:p>
    <w:p w:rsidR="006D7C44" w:rsidRDefault="006D7C44" w:rsidP="005B18AC">
      <w:pPr>
        <w:numPr>
          <w:ilvl w:val="0"/>
          <w:numId w:val="127"/>
        </w:numPr>
        <w:tabs>
          <w:tab w:val="left" w:pos="720"/>
        </w:tabs>
        <w:spacing w:before="90" w:after="90"/>
        <w:divId w:val="732392777"/>
        <w:rPr>
          <w:color w:val="000000"/>
        </w:rPr>
      </w:pPr>
      <w:r>
        <w:rPr>
          <w:color w:val="000000"/>
        </w:rPr>
        <w:t>ACOs can add documents to or delete documents from cases in Pending status that are assigned to them.</w:t>
      </w:r>
    </w:p>
    <w:p w:rsidR="006D7C44" w:rsidRDefault="006D7C44" w:rsidP="005B18AC">
      <w:pPr>
        <w:numPr>
          <w:ilvl w:val="0"/>
          <w:numId w:val="127"/>
        </w:numPr>
        <w:tabs>
          <w:tab w:val="left" w:pos="720"/>
        </w:tabs>
        <w:spacing w:before="90" w:after="90"/>
        <w:divId w:val="732392777"/>
        <w:rPr>
          <w:color w:val="000000"/>
        </w:rPr>
      </w:pPr>
      <w:r>
        <w:rPr>
          <w:color w:val="000000"/>
        </w:rPr>
        <w:t>External Users cannot add or edit documents.</w:t>
      </w:r>
    </w:p>
    <w:p w:rsidR="006D7C44" w:rsidRDefault="006D7C44">
      <w:pPr>
        <w:spacing w:before="90" w:after="90"/>
        <w:divId w:val="732392777"/>
      </w:pPr>
      <w:r>
        <w:t xml:space="preserve">You can view, add, or delete documents from a case by clicking the Documents tab on the View Case page (see the topic Viewing Case Information). The Manage Documents page appears and allows you to view a list of the documents attached to the case (Figure </w:t>
      </w:r>
      <w:r w:rsidR="00337E80">
        <w:fldChar w:fldCharType="begin"/>
      </w:r>
      <w:r w:rsidR="00337E80">
        <w:instrText xml:space="preserve"> SEQ Figure \* ARABIC </w:instrText>
      </w:r>
      <w:r w:rsidR="00337E80">
        <w:fldChar w:fldCharType="separate"/>
      </w:r>
      <w:r w:rsidR="005E510B">
        <w:rPr>
          <w:noProof/>
        </w:rPr>
        <w:t>80</w:t>
      </w:r>
      <w:r w:rsidR="00337E80">
        <w:rPr>
          <w:noProof/>
        </w:rPr>
        <w:fldChar w:fldCharType="end"/>
      </w:r>
      <w:r>
        <w:t>).</w:t>
      </w:r>
    </w:p>
    <w:p w:rsidR="006D7C44" w:rsidRDefault="00F1037F">
      <w:pPr>
        <w:pStyle w:val="Figure"/>
        <w:spacing w:before="90" w:after="90"/>
        <w:divId w:val="732392777"/>
      </w:pPr>
      <w:r>
        <w:rPr>
          <w:noProof/>
        </w:rPr>
        <w:drawing>
          <wp:inline distT="0" distB="0" distL="0" distR="0">
            <wp:extent cx="5486400" cy="2049145"/>
            <wp:effectExtent l="0" t="0" r="0" b="8255"/>
            <wp:docPr id="492" name="Picture 492" descr="Manage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
                    <pic:cNvPicPr/>
                  </pic:nvPicPr>
                  <pic:blipFill>
                    <a:blip r:embed="rId66">
                      <a:extLst>
                        <a:ext uri="{28A0092B-C50C-407E-A947-70E740481C1C}">
                          <a14:useLocalDpi xmlns:a14="http://schemas.microsoft.com/office/drawing/2010/main" val="0"/>
                        </a:ext>
                      </a:extLst>
                    </a:blip>
                    <a:stretch>
                      <a:fillRect/>
                    </a:stretch>
                  </pic:blipFill>
                  <pic:spPr>
                    <a:xfrm>
                      <a:off x="0" y="0"/>
                      <a:ext cx="5486400" cy="2049145"/>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80</w:t>
      </w:r>
      <w:r w:rsidR="00337E80">
        <w:rPr>
          <w:noProof/>
        </w:rPr>
        <w:fldChar w:fldCharType="end"/>
      </w:r>
      <w:r>
        <w:t>: Manage Documents page</w:t>
      </w:r>
    </w:p>
    <w:p w:rsidR="006D7C44" w:rsidRDefault="006D7C44">
      <w:pPr>
        <w:pStyle w:val="Heading3"/>
        <w:divId w:val="732392777"/>
      </w:pPr>
      <w:bookmarkStart w:id="107" w:name="_Toc465946157"/>
      <w:r>
        <w:t>Viewing Documents</w:t>
      </w:r>
      <w:bookmarkEnd w:id="107"/>
    </w:p>
    <w:p w:rsidR="006D7C44" w:rsidRDefault="006D7C44">
      <w:pPr>
        <w:spacing w:before="90" w:after="90"/>
        <w:divId w:val="732392777"/>
      </w:pPr>
      <w:r>
        <w:t>T</w:t>
      </w:r>
      <w:r>
        <w:rPr>
          <w:rStyle w:val="Procedure"/>
        </w:rPr>
        <w:t>o view an attached document</w:t>
      </w:r>
      <w:r>
        <w:t>, do the following:</w:t>
      </w:r>
    </w:p>
    <w:p w:rsidR="006D7C44" w:rsidRDefault="006D7C44" w:rsidP="005B18AC">
      <w:pPr>
        <w:numPr>
          <w:ilvl w:val="0"/>
          <w:numId w:val="128"/>
        </w:numPr>
        <w:tabs>
          <w:tab w:val="left" w:pos="720"/>
        </w:tabs>
        <w:spacing w:before="90" w:after="90"/>
        <w:divId w:val="732392777"/>
        <w:rPr>
          <w:color w:val="000000"/>
        </w:rPr>
      </w:pPr>
      <w:r>
        <w:rPr>
          <w:color w:val="000000"/>
        </w:rPr>
        <w:t>On the Manage Documents page, click the link on the document's file name. The File Download window appears.</w:t>
      </w:r>
    </w:p>
    <w:p w:rsidR="006D7C44" w:rsidRDefault="006D7C44" w:rsidP="005B18AC">
      <w:pPr>
        <w:numPr>
          <w:ilvl w:val="0"/>
          <w:numId w:val="128"/>
        </w:numPr>
        <w:tabs>
          <w:tab w:val="left" w:pos="720"/>
        </w:tabs>
        <w:spacing w:before="90" w:after="90"/>
        <w:divId w:val="732392777"/>
        <w:rPr>
          <w:color w:val="000000"/>
        </w:rPr>
      </w:pPr>
      <w:r>
        <w:rPr>
          <w:color w:val="000000"/>
        </w:rPr>
        <w:t>Select whether you wish to open the document or save the document to your computer: If you click the Open button, the file download begins and the document will open as soon as the download is complete. If you click the Save button, the Save As window appears and prompts you to select a location to save the file to on your computer before the download begins.</w:t>
      </w:r>
    </w:p>
    <w:p w:rsidR="006D7C44" w:rsidRDefault="006D7C44">
      <w:pPr>
        <w:pStyle w:val="Heading3"/>
        <w:divId w:val="732392777"/>
        <w:rPr>
          <w:color w:val="000000"/>
        </w:rPr>
      </w:pPr>
      <w:bookmarkStart w:id="108" w:name="_Toc465946158"/>
      <w:r>
        <w:lastRenderedPageBreak/>
        <w:t>Adding Documents</w:t>
      </w:r>
      <w:bookmarkEnd w:id="108"/>
    </w:p>
    <w:p w:rsidR="006D7C44" w:rsidRDefault="006D7C44" w:rsidP="005B18AC">
      <w:pPr>
        <w:numPr>
          <w:ilvl w:val="0"/>
          <w:numId w:val="129"/>
        </w:numPr>
        <w:tabs>
          <w:tab w:val="left" w:pos="720"/>
        </w:tabs>
        <w:spacing w:before="90" w:after="90"/>
        <w:divId w:val="732392777"/>
        <w:rPr>
          <w:color w:val="000000"/>
          <w:szCs w:val="22"/>
        </w:rPr>
      </w:pPr>
      <w:r>
        <w:rPr>
          <w:color w:val="000000"/>
          <w:szCs w:val="22"/>
        </w:rPr>
        <w:t>Property Administrators can add documents to cases in Draft status (cases they created or cases assigned to them), Investigating status, Pending status, or Rejected status (cases assigned to them).  </w:t>
      </w:r>
    </w:p>
    <w:p w:rsidR="006D7C44" w:rsidRDefault="006D7C44" w:rsidP="005B18AC">
      <w:pPr>
        <w:numPr>
          <w:ilvl w:val="0"/>
          <w:numId w:val="129"/>
        </w:numPr>
        <w:tabs>
          <w:tab w:val="left" w:pos="720"/>
        </w:tabs>
        <w:spacing w:before="90" w:after="90"/>
        <w:divId w:val="732392777"/>
        <w:rPr>
          <w:color w:val="000000"/>
          <w:szCs w:val="22"/>
        </w:rPr>
      </w:pPr>
      <w:r>
        <w:rPr>
          <w:color w:val="000000"/>
          <w:szCs w:val="22"/>
        </w:rPr>
        <w:t>Contractors can add documents to cases in Draft or Rejected status that they created.</w:t>
      </w:r>
    </w:p>
    <w:p w:rsidR="006D7C44" w:rsidRDefault="006D7C44" w:rsidP="005B18AC">
      <w:pPr>
        <w:numPr>
          <w:ilvl w:val="0"/>
          <w:numId w:val="129"/>
        </w:numPr>
        <w:tabs>
          <w:tab w:val="left" w:pos="720"/>
        </w:tabs>
        <w:spacing w:before="90" w:after="90"/>
        <w:divId w:val="732392777"/>
        <w:rPr>
          <w:color w:val="000000"/>
          <w:szCs w:val="22"/>
        </w:rPr>
      </w:pPr>
      <w:r>
        <w:rPr>
          <w:color w:val="000000"/>
          <w:szCs w:val="22"/>
        </w:rPr>
        <w:t>Administrators can add documents to any case in any status except Closed.</w:t>
      </w:r>
    </w:p>
    <w:p w:rsidR="006D7C44" w:rsidRDefault="006D7C44" w:rsidP="005B18AC">
      <w:pPr>
        <w:numPr>
          <w:ilvl w:val="0"/>
          <w:numId w:val="129"/>
        </w:numPr>
        <w:tabs>
          <w:tab w:val="left" w:pos="720"/>
        </w:tabs>
        <w:spacing w:before="90" w:after="90"/>
        <w:divId w:val="732392777"/>
        <w:rPr>
          <w:color w:val="000000"/>
          <w:szCs w:val="22"/>
        </w:rPr>
      </w:pPr>
      <w:r>
        <w:rPr>
          <w:color w:val="000000"/>
          <w:szCs w:val="22"/>
        </w:rPr>
        <w:t>ACOs can add documents to cases in Pending status that are assigned to them.</w:t>
      </w:r>
    </w:p>
    <w:p w:rsidR="006D7C44" w:rsidRDefault="006D7C44">
      <w:pPr>
        <w:spacing w:before="90" w:after="90"/>
        <w:divId w:val="732392777"/>
      </w:pPr>
      <w:r>
        <w:rPr>
          <w:rStyle w:val="Procedure"/>
        </w:rPr>
        <w:t>To add a document</w:t>
      </w:r>
      <w:r>
        <w:t>, do the following:</w:t>
      </w:r>
    </w:p>
    <w:p w:rsidR="006D7C44" w:rsidRDefault="006D7C44" w:rsidP="005B18AC">
      <w:pPr>
        <w:numPr>
          <w:ilvl w:val="0"/>
          <w:numId w:val="130"/>
        </w:numPr>
        <w:tabs>
          <w:tab w:val="left" w:pos="720"/>
        </w:tabs>
        <w:spacing w:before="90" w:after="90"/>
        <w:divId w:val="732392777"/>
        <w:rPr>
          <w:color w:val="000000"/>
        </w:rPr>
      </w:pPr>
      <w:r>
        <w:rPr>
          <w:color w:val="000000"/>
        </w:rPr>
        <w:t xml:space="preserve">On the Manage Documents page, click the </w:t>
      </w:r>
      <w:r w:rsidR="00F1037F">
        <w:rPr>
          <w:noProof/>
          <w:color w:val="000000"/>
        </w:rPr>
        <w:drawing>
          <wp:inline distT="0" distB="0" distL="0" distR="0">
            <wp:extent cx="121920" cy="121920"/>
            <wp:effectExtent l="0" t="0" r="0" b="0"/>
            <wp:docPr id="493" name="Picture 493"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9E3B57">
        <w:rPr>
          <w:color w:val="000000"/>
        </w:rPr>
        <w:t xml:space="preserve"> </w:t>
      </w:r>
      <w:r>
        <w:rPr>
          <w:color w:val="000000"/>
        </w:rPr>
        <w:t xml:space="preserve">add document link. The Add Documents page appears (Figure </w:t>
      </w:r>
      <w:r w:rsidR="00337E80">
        <w:fldChar w:fldCharType="begin"/>
      </w:r>
      <w:r w:rsidR="00337E80">
        <w:instrText xml:space="preserve"> SEQ Figure \* ARABIC </w:instrText>
      </w:r>
      <w:r w:rsidR="00337E80">
        <w:fldChar w:fldCharType="separate"/>
      </w:r>
      <w:r w:rsidR="005E510B">
        <w:rPr>
          <w:noProof/>
        </w:rPr>
        <w:t>81</w:t>
      </w:r>
      <w:r w:rsidR="00337E80">
        <w:rPr>
          <w:noProof/>
        </w:rPr>
        <w:fldChar w:fldCharType="end"/>
      </w:r>
      <w:r>
        <w:rPr>
          <w:color w:val="000000"/>
        </w:rPr>
        <w:t>).</w:t>
      </w:r>
    </w:p>
    <w:p w:rsidR="006D7C44" w:rsidRDefault="00F1037F">
      <w:pPr>
        <w:pStyle w:val="Figure"/>
        <w:spacing w:before="90" w:after="90"/>
        <w:divId w:val="732392777"/>
      </w:pPr>
      <w:r>
        <w:rPr>
          <w:noProof/>
        </w:rPr>
        <w:drawing>
          <wp:inline distT="0" distB="0" distL="0" distR="0">
            <wp:extent cx="5486400" cy="2245995"/>
            <wp:effectExtent l="0" t="0" r="0" b="1905"/>
            <wp:docPr id="494" name="Picture 494" descr="Add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
                    <pic:cNvPicPr/>
                  </pic:nvPicPr>
                  <pic:blipFill>
                    <a:blip r:embed="rId67">
                      <a:extLst>
                        <a:ext uri="{28A0092B-C50C-407E-A947-70E740481C1C}">
                          <a14:useLocalDpi xmlns:a14="http://schemas.microsoft.com/office/drawing/2010/main" val="0"/>
                        </a:ext>
                      </a:extLst>
                    </a:blip>
                    <a:stretch>
                      <a:fillRect/>
                    </a:stretch>
                  </pic:blipFill>
                  <pic:spPr>
                    <a:xfrm>
                      <a:off x="0" y="0"/>
                      <a:ext cx="5486400" cy="2245995"/>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81</w:t>
      </w:r>
      <w:r w:rsidR="00337E80">
        <w:rPr>
          <w:noProof/>
        </w:rPr>
        <w:fldChar w:fldCharType="end"/>
      </w:r>
      <w:r>
        <w:t>: Add Documents page</w:t>
      </w:r>
    </w:p>
    <w:p w:rsidR="006D7C44" w:rsidRDefault="006D7C44" w:rsidP="005B18AC">
      <w:pPr>
        <w:numPr>
          <w:ilvl w:val="0"/>
          <w:numId w:val="131"/>
        </w:numPr>
        <w:tabs>
          <w:tab w:val="left" w:pos="720"/>
        </w:tabs>
        <w:spacing w:before="90" w:after="90"/>
        <w:divId w:val="732392777"/>
        <w:rPr>
          <w:color w:val="000000"/>
        </w:rPr>
      </w:pPr>
      <w:r>
        <w:rPr>
          <w:color w:val="000000"/>
        </w:rPr>
        <w:t>Click the Browse button.</w:t>
      </w:r>
    </w:p>
    <w:p w:rsidR="006D7C44" w:rsidRDefault="006D7C44" w:rsidP="005B18AC">
      <w:pPr>
        <w:numPr>
          <w:ilvl w:val="0"/>
          <w:numId w:val="131"/>
        </w:numPr>
        <w:tabs>
          <w:tab w:val="left" w:pos="720"/>
        </w:tabs>
        <w:spacing w:before="90" w:after="90"/>
        <w:divId w:val="732392777"/>
        <w:rPr>
          <w:color w:val="000000"/>
        </w:rPr>
      </w:pPr>
      <w:r>
        <w:rPr>
          <w:color w:val="000000"/>
        </w:rPr>
        <w:t>Click the file you wish to attach (acceptable document types include: .doc, .pdf, .xls, .tif, and .jpg). Click the Open button. The file name and path appear in the text box next to the Browse button.</w:t>
      </w:r>
    </w:p>
    <w:p w:rsidR="006D7C44" w:rsidRDefault="006D7C44" w:rsidP="005B18AC">
      <w:pPr>
        <w:numPr>
          <w:ilvl w:val="0"/>
          <w:numId w:val="131"/>
        </w:numPr>
        <w:tabs>
          <w:tab w:val="left" w:pos="720"/>
        </w:tabs>
        <w:spacing w:before="90" w:after="90"/>
        <w:divId w:val="732392777"/>
        <w:rPr>
          <w:color w:val="000000"/>
        </w:rPr>
      </w:pPr>
      <w:r>
        <w:rPr>
          <w:color w:val="000000"/>
        </w:rPr>
        <w:t>Click the Save button. The Manage Documents page appears, displaying the file you have attached.</w:t>
      </w:r>
    </w:p>
    <w:p w:rsidR="006D7C44" w:rsidRDefault="006D7C44">
      <w:pPr>
        <w:pStyle w:val="Heading3"/>
        <w:divId w:val="732392777"/>
        <w:rPr>
          <w:color w:val="000000"/>
        </w:rPr>
      </w:pPr>
      <w:bookmarkStart w:id="109" w:name="_Toc465946159"/>
      <w:r>
        <w:t>Deleting Documents</w:t>
      </w:r>
      <w:bookmarkEnd w:id="109"/>
    </w:p>
    <w:p w:rsidR="006D7C44" w:rsidRDefault="006D7C44" w:rsidP="005B18AC">
      <w:pPr>
        <w:numPr>
          <w:ilvl w:val="0"/>
          <w:numId w:val="132"/>
        </w:numPr>
        <w:tabs>
          <w:tab w:val="left" w:pos="720"/>
        </w:tabs>
        <w:spacing w:before="90" w:after="90"/>
        <w:divId w:val="732392777"/>
        <w:rPr>
          <w:color w:val="000000"/>
        </w:rPr>
      </w:pPr>
      <w:r>
        <w:rPr>
          <w:color w:val="000000"/>
        </w:rPr>
        <w:t>Property Administrators can delete documents from cases in Draft status (cases they've created and cases assigned to them), in Investigating status, and in Pending status (cases assigned to them).</w:t>
      </w:r>
    </w:p>
    <w:p w:rsidR="006D7C44" w:rsidRDefault="006D7C44" w:rsidP="005B18AC">
      <w:pPr>
        <w:numPr>
          <w:ilvl w:val="0"/>
          <w:numId w:val="132"/>
        </w:numPr>
        <w:tabs>
          <w:tab w:val="left" w:pos="720"/>
        </w:tabs>
        <w:spacing w:before="90" w:after="90"/>
        <w:divId w:val="732392777"/>
        <w:rPr>
          <w:color w:val="000000"/>
        </w:rPr>
      </w:pPr>
      <w:r>
        <w:rPr>
          <w:color w:val="000000"/>
        </w:rPr>
        <w:t>Contractors can delete documents from cases in Draft or Rejected status that they created, but must submit a request to delete an attachment from a case in Investigating or Pending status.</w:t>
      </w:r>
    </w:p>
    <w:p w:rsidR="006D7C44" w:rsidRDefault="006D7C44" w:rsidP="005B18AC">
      <w:pPr>
        <w:numPr>
          <w:ilvl w:val="0"/>
          <w:numId w:val="132"/>
        </w:numPr>
        <w:tabs>
          <w:tab w:val="left" w:pos="720"/>
        </w:tabs>
        <w:spacing w:before="90" w:after="90"/>
        <w:divId w:val="732392777"/>
        <w:rPr>
          <w:color w:val="000000"/>
        </w:rPr>
      </w:pPr>
      <w:r>
        <w:rPr>
          <w:color w:val="000000"/>
        </w:rPr>
        <w:t>Administrators can delete documents from cases in any status except Closed.</w:t>
      </w:r>
    </w:p>
    <w:p w:rsidR="006D7C44" w:rsidRDefault="006D7C44" w:rsidP="005B18AC">
      <w:pPr>
        <w:numPr>
          <w:ilvl w:val="0"/>
          <w:numId w:val="132"/>
        </w:numPr>
        <w:tabs>
          <w:tab w:val="left" w:pos="720"/>
        </w:tabs>
        <w:spacing w:before="90" w:after="90"/>
        <w:divId w:val="732392777"/>
        <w:rPr>
          <w:color w:val="000000"/>
        </w:rPr>
      </w:pPr>
      <w:r>
        <w:rPr>
          <w:color w:val="000000"/>
        </w:rPr>
        <w:lastRenderedPageBreak/>
        <w:t>ACOs can delete documents from cases in Pending status that are assigned to them.</w:t>
      </w:r>
    </w:p>
    <w:p w:rsidR="006D7C44" w:rsidRDefault="006D7C44">
      <w:pPr>
        <w:spacing w:before="90" w:after="90"/>
        <w:divId w:val="732392777"/>
      </w:pPr>
      <w:r>
        <w:rPr>
          <w:rStyle w:val="Procedure"/>
        </w:rPr>
        <w:t>To delete an attached document</w:t>
      </w:r>
      <w:r>
        <w:t xml:space="preserve">, on the Manage Documents page, click the delete icon </w:t>
      </w:r>
      <w:r w:rsidR="00F1037F">
        <w:rPr>
          <w:noProof/>
        </w:rPr>
        <w:drawing>
          <wp:inline distT="0" distB="0" distL="0" distR="0">
            <wp:extent cx="121920" cy="121920"/>
            <wp:effectExtent l="0" t="0" r="0" b="0"/>
            <wp:docPr id="495" name="Picture 495"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9E3B57">
        <w:t xml:space="preserve"> </w:t>
      </w:r>
      <w:r>
        <w:t>for the document you wish to delete. A dialog box appears asking you to confirm the deletion. Click the OK button on the dialog box to delete the document or click the Cancel button to cancel the deletion.</w:t>
      </w:r>
    </w:p>
    <w:p w:rsidR="006D7C44" w:rsidRDefault="006D7C44">
      <w:pPr>
        <w:spacing w:before="90" w:after="90"/>
        <w:divId w:val="732392777"/>
      </w:pPr>
      <w:r>
        <w:rPr>
          <w:rStyle w:val="Procedure"/>
        </w:rPr>
        <w:t>To request the Property Administrator to delete an attached document</w:t>
      </w:r>
      <w:r>
        <w:t xml:space="preserve">, on the Manage Documents page, click the </w:t>
      </w:r>
      <w:r w:rsidR="00F1037F">
        <w:rPr>
          <w:noProof/>
        </w:rPr>
        <w:drawing>
          <wp:inline distT="0" distB="0" distL="0" distR="0">
            <wp:extent cx="121920" cy="121920"/>
            <wp:effectExtent l="0" t="0" r="0" b="0"/>
            <wp:docPr id="496" name="Picture 496"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request delete link for the document you wish to delete. Property Loss automatically sends an E-Mail message to the Property Administrator assigned to the case to notify him or her of the request (Figure </w:t>
      </w:r>
      <w:r w:rsidR="00337E80">
        <w:fldChar w:fldCharType="begin"/>
      </w:r>
      <w:r w:rsidR="00337E80">
        <w:instrText xml:space="preserve"> SEQ Figure \* ARABIC </w:instrText>
      </w:r>
      <w:r w:rsidR="00337E80">
        <w:fldChar w:fldCharType="separate"/>
      </w:r>
      <w:r w:rsidR="005E510B">
        <w:rPr>
          <w:noProof/>
        </w:rPr>
        <w:t>82</w:t>
      </w:r>
      <w:r w:rsidR="00337E80">
        <w:rPr>
          <w:noProof/>
        </w:rPr>
        <w:fldChar w:fldCharType="end"/>
      </w:r>
      <w:r>
        <w:t>).</w:t>
      </w:r>
    </w:p>
    <w:p w:rsidR="006D7C44" w:rsidRDefault="00F1037F">
      <w:pPr>
        <w:pStyle w:val="Figure"/>
        <w:spacing w:before="90" w:after="90"/>
        <w:divId w:val="732392777"/>
      </w:pPr>
      <w:r>
        <w:rPr>
          <w:noProof/>
        </w:rPr>
        <w:drawing>
          <wp:inline distT="0" distB="0" distL="0" distR="0">
            <wp:extent cx="5486400" cy="2078990"/>
            <wp:effectExtent l="0" t="0" r="0" b="0"/>
            <wp:docPr id="497" name="Picture 497" descr="Sample Request for Deletion of Attachmen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
                    <pic:cNvPicPr/>
                  </pic:nvPicPr>
                  <pic:blipFill>
                    <a:blip r:embed="rId68">
                      <a:extLst>
                        <a:ext uri="{28A0092B-C50C-407E-A947-70E740481C1C}">
                          <a14:useLocalDpi xmlns:a14="http://schemas.microsoft.com/office/drawing/2010/main" val="0"/>
                        </a:ext>
                      </a:extLst>
                    </a:blip>
                    <a:stretch>
                      <a:fillRect/>
                    </a:stretch>
                  </pic:blipFill>
                  <pic:spPr>
                    <a:xfrm>
                      <a:off x="0" y="0"/>
                      <a:ext cx="5486400" cy="2078990"/>
                    </a:xfrm>
                    <a:prstGeom prst="rect">
                      <a:avLst/>
                    </a:prstGeom>
                  </pic:spPr>
                </pic:pic>
              </a:graphicData>
            </a:graphic>
          </wp:inline>
        </w:drawing>
      </w:r>
    </w:p>
    <w:p w:rsidR="006D7C44" w:rsidRDefault="006D7C44">
      <w:pPr>
        <w:pStyle w:val="Caption"/>
        <w:spacing w:before="90" w:after="90"/>
        <w:divId w:val="732392777"/>
      </w:pPr>
      <w:r>
        <w:t xml:space="preserve">Figure </w:t>
      </w:r>
      <w:r w:rsidR="00337E80">
        <w:fldChar w:fldCharType="begin"/>
      </w:r>
      <w:r w:rsidR="00337E80">
        <w:instrText xml:space="preserve"> SEQ Figure* \* ARABIC </w:instrText>
      </w:r>
      <w:r w:rsidR="00337E80">
        <w:fldChar w:fldCharType="separate"/>
      </w:r>
      <w:r w:rsidR="005E510B">
        <w:rPr>
          <w:noProof/>
        </w:rPr>
        <w:t>82</w:t>
      </w:r>
      <w:r w:rsidR="00337E80">
        <w:rPr>
          <w:noProof/>
        </w:rPr>
        <w:fldChar w:fldCharType="end"/>
      </w:r>
      <w:r>
        <w:t>: Sample Request for Deletion of Attachment E-Mail</w:t>
      </w:r>
    </w:p>
    <w:p w:rsidR="00664C61" w:rsidRDefault="00664C61">
      <w:pPr>
        <w:pStyle w:val="Heading2"/>
        <w:divId w:val="1111708509"/>
      </w:pPr>
      <w:bookmarkStart w:id="110" w:name="_Toc465946160"/>
      <w:r>
        <w:t>Managing Contacts on a Case</w:t>
      </w:r>
      <w:bookmarkEnd w:id="110"/>
    </w:p>
    <w:p w:rsidR="00664C61" w:rsidRDefault="00664C61">
      <w:pPr>
        <w:spacing w:before="90" w:after="90"/>
        <w:divId w:val="1111708509"/>
      </w:pPr>
      <w:r>
        <w:t>The cases you can add, edit, or delete contacts from depend on your user role:</w:t>
      </w:r>
    </w:p>
    <w:p w:rsidR="00664C61" w:rsidRDefault="00664C61" w:rsidP="005B18AC">
      <w:pPr>
        <w:numPr>
          <w:ilvl w:val="0"/>
          <w:numId w:val="133"/>
        </w:numPr>
        <w:tabs>
          <w:tab w:val="left" w:pos="720"/>
        </w:tabs>
        <w:spacing w:before="90" w:after="90"/>
        <w:divId w:val="1111708509"/>
        <w:rPr>
          <w:color w:val="000000"/>
        </w:rPr>
      </w:pPr>
      <w:r>
        <w:rPr>
          <w:color w:val="000000"/>
        </w:rPr>
        <w:t>Contractors can add, edit, or delete contacts on cases in Draft status that they created; they can add or edit contacts on cases in Rejected status that they created.</w:t>
      </w:r>
    </w:p>
    <w:p w:rsidR="00664C61" w:rsidRDefault="00664C61" w:rsidP="005B18AC">
      <w:pPr>
        <w:numPr>
          <w:ilvl w:val="0"/>
          <w:numId w:val="133"/>
        </w:numPr>
        <w:tabs>
          <w:tab w:val="left" w:pos="720"/>
        </w:tabs>
        <w:spacing w:before="90" w:after="90"/>
        <w:divId w:val="1111708509"/>
        <w:rPr>
          <w:color w:val="000000"/>
        </w:rPr>
      </w:pPr>
      <w:r>
        <w:rPr>
          <w:color w:val="000000"/>
        </w:rPr>
        <w:t>Property Administrators can add or edit contacts on open cases and delete contacts on cases in Draft status (Note: Cases in Draft status are editable by PAs whether they've created the cases or have been assigned the cases; cases in other statuses are editable by PAs if they've been assigned the cases).</w:t>
      </w:r>
    </w:p>
    <w:p w:rsidR="00664C61" w:rsidRDefault="00664C61" w:rsidP="005B18AC">
      <w:pPr>
        <w:numPr>
          <w:ilvl w:val="0"/>
          <w:numId w:val="133"/>
        </w:numPr>
        <w:tabs>
          <w:tab w:val="left" w:pos="720"/>
        </w:tabs>
        <w:spacing w:before="90" w:after="90"/>
        <w:divId w:val="1111708509"/>
        <w:rPr>
          <w:color w:val="000000"/>
        </w:rPr>
      </w:pPr>
      <w:r>
        <w:rPr>
          <w:color w:val="000000"/>
        </w:rPr>
        <w:t>Administrators can add or edit contacts on any open case and can delete contacts from any case in Draft status.</w:t>
      </w:r>
    </w:p>
    <w:p w:rsidR="00664C61" w:rsidRDefault="00664C61" w:rsidP="005B18AC">
      <w:pPr>
        <w:numPr>
          <w:ilvl w:val="0"/>
          <w:numId w:val="133"/>
        </w:numPr>
        <w:tabs>
          <w:tab w:val="left" w:pos="720"/>
        </w:tabs>
        <w:spacing w:before="90" w:after="90"/>
        <w:divId w:val="1111708509"/>
        <w:rPr>
          <w:color w:val="000000"/>
        </w:rPr>
      </w:pPr>
      <w:r>
        <w:rPr>
          <w:color w:val="000000"/>
        </w:rPr>
        <w:t>ACOs cannot add, edit, or delete contacts.</w:t>
      </w:r>
    </w:p>
    <w:p w:rsidR="00664C61" w:rsidRDefault="00664C61" w:rsidP="005B18AC">
      <w:pPr>
        <w:numPr>
          <w:ilvl w:val="0"/>
          <w:numId w:val="133"/>
        </w:numPr>
        <w:tabs>
          <w:tab w:val="left" w:pos="720"/>
        </w:tabs>
        <w:spacing w:before="90" w:after="90"/>
        <w:divId w:val="1111708509"/>
        <w:rPr>
          <w:color w:val="000000"/>
        </w:rPr>
      </w:pPr>
      <w:r>
        <w:rPr>
          <w:color w:val="000000"/>
        </w:rPr>
        <w:t>External Users cannot add, edit, or delete contacts.</w:t>
      </w:r>
    </w:p>
    <w:p w:rsidR="00664C61" w:rsidRDefault="00664C61">
      <w:pPr>
        <w:spacing w:before="90" w:after="90"/>
        <w:divId w:val="1111708509"/>
      </w:pPr>
      <w:r>
        <w:t xml:space="preserve">You can add, edit, or delete contacts from a case by clicking the Contacts tab on the View Case page (see the topic Viewing Case Information). The Contact Information page appears and allows you to view a list of the contacts assigned to the case (Figure </w:t>
      </w:r>
      <w:r w:rsidR="00337E80">
        <w:fldChar w:fldCharType="begin"/>
      </w:r>
      <w:r w:rsidR="00337E80">
        <w:instrText xml:space="preserve"> SEQ Figure \* ARABIC </w:instrText>
      </w:r>
      <w:r w:rsidR="00337E80">
        <w:fldChar w:fldCharType="separate"/>
      </w:r>
      <w:r w:rsidR="005E510B">
        <w:rPr>
          <w:noProof/>
        </w:rPr>
        <w:t>83</w:t>
      </w:r>
      <w:r w:rsidR="00337E80">
        <w:rPr>
          <w:noProof/>
        </w:rPr>
        <w:fldChar w:fldCharType="end"/>
      </w:r>
      <w:r>
        <w:t>).</w:t>
      </w:r>
    </w:p>
    <w:p w:rsidR="00664C61" w:rsidRDefault="00F1037F">
      <w:pPr>
        <w:pStyle w:val="Figure"/>
        <w:spacing w:before="90" w:after="90"/>
        <w:divId w:val="1111708509"/>
      </w:pPr>
      <w:r>
        <w:rPr>
          <w:noProof/>
        </w:rPr>
        <w:lastRenderedPageBreak/>
        <w:drawing>
          <wp:inline distT="0" distB="0" distL="0" distR="0">
            <wp:extent cx="5486400" cy="1720850"/>
            <wp:effectExtent l="0" t="0" r="0" b="0"/>
            <wp:docPr id="498" name="Picture 498" descr="Contact Information of Contracto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86400" cy="1720850"/>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83</w:t>
      </w:r>
      <w:r w:rsidR="00337E80">
        <w:rPr>
          <w:noProof/>
        </w:rPr>
        <w:fldChar w:fldCharType="end"/>
      </w:r>
      <w:r>
        <w:t>: Contact Information of Contractor page</w:t>
      </w:r>
    </w:p>
    <w:p w:rsidR="00664C61" w:rsidRDefault="00664C61">
      <w:pPr>
        <w:spacing w:before="90" w:after="90"/>
        <w:divId w:val="1111708509"/>
      </w:pPr>
      <w:r>
        <w:rPr>
          <w:rStyle w:val="Procedure"/>
        </w:rPr>
        <w:t>To filter the contacts within a case</w:t>
      </w:r>
      <w:r>
        <w:t xml:space="preserve">, type an E-Mail address, Last Name, or select a Title in the corresponding search boxes at the top right corner of the page and click the </w:t>
      </w:r>
      <w:r w:rsidR="00F1037F">
        <w:rPr>
          <w:noProof/>
        </w:rPr>
        <w:drawing>
          <wp:inline distT="0" distB="0" distL="0" distR="0">
            <wp:extent cx="121920" cy="121920"/>
            <wp:effectExtent l="0" t="0" r="0" b="0"/>
            <wp:docPr id="499" name="Picture 499"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only the contacts that match the search criteria you entered and all the rest are filtered out.</w:t>
      </w:r>
    </w:p>
    <w:p w:rsidR="00664C61" w:rsidRDefault="00664C61">
      <w:pPr>
        <w:spacing w:before="90" w:after="90"/>
        <w:divId w:val="1111708509"/>
      </w:pPr>
      <w:r>
        <w:rPr>
          <w:rStyle w:val="Procedure"/>
        </w:rPr>
        <w:t>To clear a filter and display all the contacts</w:t>
      </w:r>
      <w:r>
        <w:t xml:space="preserve">, remove any search criteria and click the </w:t>
      </w:r>
      <w:r w:rsidR="00F1037F">
        <w:rPr>
          <w:noProof/>
        </w:rPr>
        <w:drawing>
          <wp:inline distT="0" distB="0" distL="0" distR="0">
            <wp:extent cx="121920" cy="121920"/>
            <wp:effectExtent l="0" t="0" r="0" b="0"/>
            <wp:docPr id="500" name="Picture 500"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all the contacts.</w:t>
      </w:r>
    </w:p>
    <w:p w:rsidR="00664C61" w:rsidRDefault="00664C61">
      <w:pPr>
        <w:pStyle w:val="Heading3"/>
        <w:divId w:val="1111708509"/>
      </w:pPr>
      <w:bookmarkStart w:id="111" w:name="_Toc465946161"/>
      <w:r>
        <w:t>Adding Contacts</w:t>
      </w:r>
      <w:bookmarkEnd w:id="111"/>
    </w:p>
    <w:p w:rsidR="00664C61" w:rsidRDefault="00664C61">
      <w:pPr>
        <w:spacing w:before="90" w:after="90"/>
        <w:divId w:val="1111708509"/>
      </w:pPr>
      <w:r>
        <w:rPr>
          <w:rStyle w:val="Procedure"/>
        </w:rPr>
        <w:t>To add a new contact to the case</w:t>
      </w:r>
      <w:r>
        <w:t>, do the following:</w:t>
      </w:r>
    </w:p>
    <w:p w:rsidR="00664C61" w:rsidRDefault="00664C61" w:rsidP="005B18AC">
      <w:pPr>
        <w:numPr>
          <w:ilvl w:val="0"/>
          <w:numId w:val="134"/>
        </w:numPr>
        <w:tabs>
          <w:tab w:val="left" w:pos="720"/>
        </w:tabs>
        <w:spacing w:before="90" w:after="90"/>
        <w:divId w:val="1111708509"/>
        <w:rPr>
          <w:color w:val="000000"/>
        </w:rPr>
      </w:pPr>
      <w:r>
        <w:rPr>
          <w:color w:val="000000"/>
        </w:rPr>
        <w:t xml:space="preserve">On the Contact Information page, click the </w:t>
      </w:r>
      <w:r w:rsidR="00F1037F">
        <w:rPr>
          <w:noProof/>
          <w:color w:val="000000"/>
        </w:rPr>
        <w:drawing>
          <wp:inline distT="0" distB="0" distL="0" distR="0">
            <wp:extent cx="121920" cy="121920"/>
            <wp:effectExtent l="0" t="0" r="0" b="0"/>
            <wp:docPr id="501" name="Picture 501"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E35A3D">
        <w:rPr>
          <w:color w:val="000000"/>
        </w:rPr>
        <w:t xml:space="preserve"> </w:t>
      </w:r>
      <w:r>
        <w:rPr>
          <w:color w:val="000000"/>
        </w:rPr>
        <w:t xml:space="preserve">add contact link. The Add Contact Information page appears (Figure </w:t>
      </w:r>
      <w:r w:rsidR="00337E80">
        <w:fldChar w:fldCharType="begin"/>
      </w:r>
      <w:r w:rsidR="00337E80">
        <w:instrText xml:space="preserve"> SEQ Figure \* ARABIC </w:instrText>
      </w:r>
      <w:r w:rsidR="00337E80">
        <w:fldChar w:fldCharType="separate"/>
      </w:r>
      <w:r w:rsidR="005E510B">
        <w:rPr>
          <w:noProof/>
        </w:rPr>
        <w:t>84</w:t>
      </w:r>
      <w:r w:rsidR="00337E80">
        <w:rPr>
          <w:noProof/>
        </w:rPr>
        <w:fldChar w:fldCharType="end"/>
      </w:r>
      <w:r>
        <w:rPr>
          <w:color w:val="000000"/>
        </w:rPr>
        <w:t>).</w:t>
      </w:r>
    </w:p>
    <w:p w:rsidR="00664C61" w:rsidRDefault="00F1037F">
      <w:pPr>
        <w:pStyle w:val="Figure"/>
        <w:spacing w:before="90" w:after="90"/>
        <w:divId w:val="1111708509"/>
      </w:pPr>
      <w:r>
        <w:rPr>
          <w:noProof/>
        </w:rPr>
        <w:drawing>
          <wp:inline distT="0" distB="0" distL="0" distR="0">
            <wp:extent cx="5486400" cy="2226310"/>
            <wp:effectExtent l="0" t="0" r="0" b="2540"/>
            <wp:docPr id="502" name="Picture 502" descr="Add Contact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86400" cy="2226310"/>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84</w:t>
      </w:r>
      <w:r w:rsidR="00337E80">
        <w:rPr>
          <w:noProof/>
        </w:rPr>
        <w:fldChar w:fldCharType="end"/>
      </w:r>
      <w:r>
        <w:t>: Add Contact Information page</w:t>
      </w:r>
    </w:p>
    <w:p w:rsidR="00664C61" w:rsidRDefault="00664C61" w:rsidP="005B18AC">
      <w:pPr>
        <w:numPr>
          <w:ilvl w:val="0"/>
          <w:numId w:val="135"/>
        </w:numPr>
        <w:tabs>
          <w:tab w:val="left" w:pos="720"/>
        </w:tabs>
        <w:spacing w:before="90" w:after="90"/>
        <w:divId w:val="1111708509"/>
        <w:rPr>
          <w:color w:val="000000"/>
        </w:rPr>
      </w:pPr>
      <w:r>
        <w:rPr>
          <w:color w:val="000000"/>
        </w:rPr>
        <w:t>Type the contact's E-Mail address in the E-Mail text box and click the find link. If the contact is already in the database, his or her information will appear in the remaining boxes. If Property Loss could not find the contact, you will get a message saying that a contact could not be found. You will need to type the contact's information.</w:t>
      </w:r>
    </w:p>
    <w:p w:rsidR="00664C61" w:rsidRDefault="00664C61" w:rsidP="005B18AC">
      <w:pPr>
        <w:numPr>
          <w:ilvl w:val="0"/>
          <w:numId w:val="135"/>
        </w:numPr>
        <w:tabs>
          <w:tab w:val="left" w:pos="720"/>
        </w:tabs>
        <w:spacing w:before="90" w:after="90"/>
        <w:divId w:val="1111708509"/>
        <w:rPr>
          <w:color w:val="000000"/>
        </w:rPr>
      </w:pPr>
      <w:r>
        <w:rPr>
          <w:color w:val="000000"/>
        </w:rPr>
        <w:t>Type any additional information as necessary.</w:t>
      </w:r>
    </w:p>
    <w:p w:rsidR="00664C61" w:rsidRDefault="00664C61" w:rsidP="005B18AC">
      <w:pPr>
        <w:numPr>
          <w:ilvl w:val="0"/>
          <w:numId w:val="135"/>
        </w:numPr>
        <w:tabs>
          <w:tab w:val="left" w:pos="720"/>
        </w:tabs>
        <w:spacing w:before="90" w:after="90"/>
        <w:divId w:val="1111708509"/>
        <w:rPr>
          <w:color w:val="000000"/>
        </w:rPr>
      </w:pPr>
      <w:r>
        <w:rPr>
          <w:color w:val="000000"/>
        </w:rPr>
        <w:t>Click the Save button. The Contact Information page appears, displaying the contact you added.</w:t>
      </w:r>
    </w:p>
    <w:p w:rsidR="00664C61" w:rsidRDefault="00664C61">
      <w:pPr>
        <w:pStyle w:val="Heading3"/>
        <w:divId w:val="1111708509"/>
        <w:rPr>
          <w:color w:val="000000"/>
        </w:rPr>
      </w:pPr>
      <w:bookmarkStart w:id="112" w:name="_Toc465946162"/>
      <w:r>
        <w:lastRenderedPageBreak/>
        <w:t>Editing Contacts</w:t>
      </w:r>
      <w:bookmarkEnd w:id="112"/>
    </w:p>
    <w:p w:rsidR="00664C61" w:rsidRDefault="00664C61">
      <w:pPr>
        <w:spacing w:before="90" w:after="90"/>
        <w:divId w:val="1111708509"/>
      </w:pPr>
      <w:r>
        <w:rPr>
          <w:rStyle w:val="Procedure"/>
        </w:rPr>
        <w:t>To edit the information for a contact currently on the case</w:t>
      </w:r>
      <w:r>
        <w:t>, do the following:</w:t>
      </w:r>
    </w:p>
    <w:p w:rsidR="00664C61" w:rsidRDefault="00664C61" w:rsidP="005B18AC">
      <w:pPr>
        <w:numPr>
          <w:ilvl w:val="0"/>
          <w:numId w:val="136"/>
        </w:numPr>
        <w:tabs>
          <w:tab w:val="left" w:pos="720"/>
        </w:tabs>
        <w:spacing w:before="90" w:after="90"/>
        <w:divId w:val="1111708509"/>
        <w:rPr>
          <w:color w:val="000000"/>
        </w:rPr>
      </w:pPr>
      <w:r>
        <w:rPr>
          <w:color w:val="000000"/>
        </w:rPr>
        <w:t xml:space="preserve">On the Contact Information page, click the edit icon </w:t>
      </w:r>
      <w:r w:rsidR="00F1037F">
        <w:rPr>
          <w:noProof/>
          <w:color w:val="000000"/>
        </w:rPr>
        <w:drawing>
          <wp:inline distT="0" distB="0" distL="0" distR="0">
            <wp:extent cx="121920" cy="121920"/>
            <wp:effectExtent l="0" t="0" r="0" b="0"/>
            <wp:docPr id="503" name="Picture 50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for the contact you wish to edit. The Edit Contact page appears (Figure </w:t>
      </w:r>
      <w:r w:rsidR="00337E80">
        <w:fldChar w:fldCharType="begin"/>
      </w:r>
      <w:r w:rsidR="00337E80">
        <w:instrText xml:space="preserve"> SEQ Figure \* ARABIC </w:instrText>
      </w:r>
      <w:r w:rsidR="00337E80">
        <w:fldChar w:fldCharType="separate"/>
      </w:r>
      <w:r w:rsidR="005E510B">
        <w:rPr>
          <w:noProof/>
        </w:rPr>
        <w:t>85</w:t>
      </w:r>
      <w:r w:rsidR="00337E80">
        <w:rPr>
          <w:noProof/>
        </w:rPr>
        <w:fldChar w:fldCharType="end"/>
      </w:r>
      <w:r>
        <w:rPr>
          <w:color w:val="000000"/>
        </w:rPr>
        <w:t>).</w:t>
      </w:r>
    </w:p>
    <w:p w:rsidR="00664C61" w:rsidRDefault="00F1037F">
      <w:pPr>
        <w:pStyle w:val="Figure"/>
        <w:spacing w:before="90" w:after="90"/>
        <w:divId w:val="1111708509"/>
      </w:pPr>
      <w:r>
        <w:rPr>
          <w:noProof/>
        </w:rPr>
        <w:drawing>
          <wp:inline distT="0" distB="0" distL="0" distR="0">
            <wp:extent cx="5486400" cy="2218055"/>
            <wp:effectExtent l="0" t="0" r="0" b="0"/>
            <wp:docPr id="504" name="Picture 504" descr="Edit Contac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86400" cy="2218055"/>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85</w:t>
      </w:r>
      <w:r w:rsidR="00337E80">
        <w:rPr>
          <w:noProof/>
        </w:rPr>
        <w:fldChar w:fldCharType="end"/>
      </w:r>
      <w:r>
        <w:t>: Edit Contact page</w:t>
      </w:r>
    </w:p>
    <w:p w:rsidR="00664C61" w:rsidRDefault="00664C61" w:rsidP="005B18AC">
      <w:pPr>
        <w:numPr>
          <w:ilvl w:val="0"/>
          <w:numId w:val="137"/>
        </w:numPr>
        <w:tabs>
          <w:tab w:val="left" w:pos="720"/>
        </w:tabs>
        <w:spacing w:before="90" w:after="90"/>
        <w:divId w:val="1111708509"/>
        <w:rPr>
          <w:color w:val="000000"/>
        </w:rPr>
      </w:pPr>
      <w:r>
        <w:rPr>
          <w:color w:val="000000"/>
        </w:rPr>
        <w:t xml:space="preserve">Make your desired edits. </w:t>
      </w:r>
      <w:r>
        <w:rPr>
          <w:b/>
          <w:bCs/>
          <w:color w:val="000000"/>
        </w:rPr>
        <w:t>Note:</w:t>
      </w:r>
      <w:r>
        <w:rPr>
          <w:color w:val="000000"/>
        </w:rPr>
        <w:t xml:space="preserve"> You cannot edit the contact's E-Mail address. If you want to edit the E-Mail address, you must delete the contact and create a new one.</w:t>
      </w:r>
    </w:p>
    <w:p w:rsidR="00664C61" w:rsidRDefault="00664C61" w:rsidP="005B18AC">
      <w:pPr>
        <w:numPr>
          <w:ilvl w:val="0"/>
          <w:numId w:val="137"/>
        </w:numPr>
        <w:tabs>
          <w:tab w:val="left" w:pos="720"/>
        </w:tabs>
        <w:spacing w:before="90" w:after="90"/>
        <w:divId w:val="1111708509"/>
        <w:rPr>
          <w:color w:val="000000"/>
        </w:rPr>
      </w:pPr>
      <w:r>
        <w:rPr>
          <w:color w:val="000000"/>
        </w:rPr>
        <w:t>Click the Save button (click the Reset button to undo your edits; click the Cancel button to leave the page without making or saving edits).</w:t>
      </w:r>
    </w:p>
    <w:p w:rsidR="00664C61" w:rsidRDefault="00664C61">
      <w:pPr>
        <w:pStyle w:val="Heading3"/>
        <w:divId w:val="1111708509"/>
        <w:rPr>
          <w:color w:val="000000"/>
        </w:rPr>
      </w:pPr>
      <w:bookmarkStart w:id="113" w:name="_Toc465946163"/>
      <w:r>
        <w:t>Deleting Contacts</w:t>
      </w:r>
      <w:bookmarkEnd w:id="113"/>
    </w:p>
    <w:p w:rsidR="00664C61" w:rsidRDefault="00664C61">
      <w:pPr>
        <w:spacing w:before="90" w:after="90"/>
        <w:divId w:val="1111708509"/>
      </w:pPr>
      <w:r>
        <w:rPr>
          <w:rStyle w:val="Procedure"/>
        </w:rPr>
        <w:t>To delete a contact from the case</w:t>
      </w:r>
      <w:r>
        <w:t xml:space="preserve">, on the Contact Information page, click the delete icon </w:t>
      </w:r>
      <w:r w:rsidR="00F1037F">
        <w:rPr>
          <w:noProof/>
        </w:rPr>
        <w:drawing>
          <wp:inline distT="0" distB="0" distL="0" distR="0">
            <wp:extent cx="121920" cy="121920"/>
            <wp:effectExtent l="0" t="0" r="0" b="0"/>
            <wp:docPr id="505" name="Picture 505"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A90FB4">
        <w:t xml:space="preserve"> </w:t>
      </w:r>
      <w:r>
        <w:t>in the Action column for the contact you wish to delete. A dialog box appears asking you to confirm the deletion. Click the OK button on the dialog box to delete the contact or click the Cancel button to cancel the deletion.</w:t>
      </w:r>
    </w:p>
    <w:p w:rsidR="00664C61" w:rsidRDefault="00664C61">
      <w:pPr>
        <w:pStyle w:val="Heading2"/>
        <w:divId w:val="1111708509"/>
      </w:pPr>
      <w:bookmarkStart w:id="114" w:name="_Toc465946164"/>
      <w:r>
        <w:t>Editing a Case</w:t>
      </w:r>
      <w:bookmarkEnd w:id="114"/>
    </w:p>
    <w:p w:rsidR="00664C61" w:rsidRDefault="00664C61">
      <w:pPr>
        <w:spacing w:before="90" w:after="90"/>
        <w:divId w:val="1111708509"/>
      </w:pPr>
      <w:r>
        <w:t>The cases you can edit depend on your user role:</w:t>
      </w:r>
    </w:p>
    <w:p w:rsidR="00664C61" w:rsidRDefault="00664C61" w:rsidP="005B18AC">
      <w:pPr>
        <w:numPr>
          <w:ilvl w:val="0"/>
          <w:numId w:val="138"/>
        </w:numPr>
        <w:tabs>
          <w:tab w:val="left" w:pos="720"/>
        </w:tabs>
        <w:spacing w:before="90" w:after="90"/>
        <w:divId w:val="1111708509"/>
        <w:rPr>
          <w:color w:val="000000"/>
        </w:rPr>
      </w:pPr>
      <w:r>
        <w:rPr>
          <w:color w:val="000000"/>
        </w:rPr>
        <w:t>Property Administrators (PAs) can edit cases in any status except Closed (Note: Cases in Draft status are editable by PAs whether they've created the cases or been assigned the cases; cases in other statuses are editable by PAs if they've been assigned the cases).</w:t>
      </w:r>
    </w:p>
    <w:p w:rsidR="00664C61" w:rsidRDefault="00664C61" w:rsidP="005B18AC">
      <w:pPr>
        <w:numPr>
          <w:ilvl w:val="0"/>
          <w:numId w:val="138"/>
        </w:numPr>
        <w:tabs>
          <w:tab w:val="left" w:pos="720"/>
        </w:tabs>
        <w:spacing w:before="90" w:after="90"/>
        <w:divId w:val="1111708509"/>
        <w:rPr>
          <w:color w:val="000000"/>
        </w:rPr>
      </w:pPr>
      <w:r>
        <w:rPr>
          <w:color w:val="000000"/>
        </w:rPr>
        <w:t>Contractors can edit cases in Draft or Rejected status that they created. If the case is in Investigating or Pending status, they may edit the Remarks. This allows Contractors to update the case if property is found after the case has been submitted.</w:t>
      </w:r>
    </w:p>
    <w:p w:rsidR="00664C61" w:rsidRDefault="00664C61" w:rsidP="005B18AC">
      <w:pPr>
        <w:numPr>
          <w:ilvl w:val="0"/>
          <w:numId w:val="138"/>
        </w:numPr>
        <w:tabs>
          <w:tab w:val="left" w:pos="720"/>
        </w:tabs>
        <w:spacing w:before="90" w:after="90"/>
        <w:divId w:val="1111708509"/>
        <w:rPr>
          <w:color w:val="000000"/>
        </w:rPr>
      </w:pPr>
      <w:r>
        <w:rPr>
          <w:color w:val="000000"/>
        </w:rPr>
        <w:t>Administrators can edit any case in any status except Closed.</w:t>
      </w:r>
    </w:p>
    <w:p w:rsidR="00664C61" w:rsidRDefault="00664C61" w:rsidP="005B18AC">
      <w:pPr>
        <w:numPr>
          <w:ilvl w:val="0"/>
          <w:numId w:val="138"/>
        </w:numPr>
        <w:tabs>
          <w:tab w:val="left" w:pos="720"/>
        </w:tabs>
        <w:spacing w:before="90" w:after="90"/>
        <w:divId w:val="1111708509"/>
        <w:rPr>
          <w:color w:val="000000"/>
        </w:rPr>
      </w:pPr>
      <w:r>
        <w:rPr>
          <w:color w:val="000000"/>
        </w:rPr>
        <w:lastRenderedPageBreak/>
        <w:t>ACOs can edit the ACO Comments on cases in Pending status that are assigned to them.</w:t>
      </w:r>
    </w:p>
    <w:p w:rsidR="00664C61" w:rsidRDefault="00664C61" w:rsidP="005B18AC">
      <w:pPr>
        <w:numPr>
          <w:ilvl w:val="0"/>
          <w:numId w:val="138"/>
        </w:numPr>
        <w:tabs>
          <w:tab w:val="left" w:pos="720"/>
        </w:tabs>
        <w:spacing w:before="90" w:after="90"/>
        <w:divId w:val="1111708509"/>
        <w:rPr>
          <w:color w:val="000000"/>
        </w:rPr>
      </w:pPr>
      <w:r>
        <w:rPr>
          <w:color w:val="000000"/>
        </w:rPr>
        <w:t>External Users cannot edit cases.</w:t>
      </w:r>
    </w:p>
    <w:p w:rsidR="00664C61" w:rsidRDefault="00664C61">
      <w:pPr>
        <w:pStyle w:val="Heading3"/>
        <w:divId w:val="1111708509"/>
        <w:rPr>
          <w:color w:val="000000"/>
        </w:rPr>
      </w:pPr>
      <w:bookmarkStart w:id="115" w:name="_Toc465946165"/>
      <w:r>
        <w:t>Editing Cases in Draft or Rejected Status</w:t>
      </w:r>
      <w:bookmarkEnd w:id="115"/>
    </w:p>
    <w:p w:rsidR="00664C61" w:rsidRDefault="00664C61">
      <w:pPr>
        <w:spacing w:before="90" w:after="90"/>
        <w:divId w:val="1111708509"/>
      </w:pPr>
      <w:r>
        <w:rPr>
          <w:rStyle w:val="Procedure"/>
        </w:rPr>
        <w:t>To edit a case</w:t>
      </w:r>
      <w:r>
        <w:t xml:space="preserve">, click the edit icon </w:t>
      </w:r>
      <w:r w:rsidR="00F1037F">
        <w:rPr>
          <w:noProof/>
        </w:rPr>
        <w:drawing>
          <wp:inline distT="0" distB="0" distL="0" distR="0">
            <wp:extent cx="121920" cy="121920"/>
            <wp:effectExtent l="0" t="0" r="0" b="0"/>
            <wp:docPr id="506" name="Picture 50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FD1D43">
        <w:t xml:space="preserve"> </w:t>
      </w:r>
      <w:r>
        <w:t xml:space="preserve">in the Action column for the case you wish to edit on the My Work Page or click the </w:t>
      </w:r>
      <w:r w:rsidR="00F1037F">
        <w:rPr>
          <w:noProof/>
        </w:rPr>
        <w:drawing>
          <wp:inline distT="0" distB="0" distL="0" distR="0">
            <wp:extent cx="121920" cy="121920"/>
            <wp:effectExtent l="0" t="0" r="0" b="0"/>
            <wp:docPr id="507" name="Picture 50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FD1D43">
        <w:t xml:space="preserve"> </w:t>
      </w:r>
      <w:r>
        <w:t xml:space="preserve">edit link on the View Case page (see the topic Viewing Case Information). The Edit Case page appears (Figure </w:t>
      </w:r>
      <w:r w:rsidR="00337E80">
        <w:fldChar w:fldCharType="begin"/>
      </w:r>
      <w:r w:rsidR="00337E80">
        <w:instrText xml:space="preserve"> SEQ Figure \* ARABIC </w:instrText>
      </w:r>
      <w:r w:rsidR="00337E80">
        <w:fldChar w:fldCharType="separate"/>
      </w:r>
      <w:r w:rsidR="005E510B">
        <w:rPr>
          <w:noProof/>
        </w:rPr>
        <w:t>86</w:t>
      </w:r>
      <w:r w:rsidR="00337E80">
        <w:rPr>
          <w:noProof/>
        </w:rPr>
        <w:fldChar w:fldCharType="end"/>
      </w:r>
      <w:r>
        <w:t xml:space="preserve"> and Figure </w:t>
      </w:r>
      <w:r w:rsidR="00337E80">
        <w:fldChar w:fldCharType="begin"/>
      </w:r>
      <w:r w:rsidR="00337E80">
        <w:instrText xml:space="preserve"> SEQ Figure \* ARABIC </w:instrText>
      </w:r>
      <w:r w:rsidR="00337E80">
        <w:fldChar w:fldCharType="separate"/>
      </w:r>
      <w:r w:rsidR="005E510B">
        <w:rPr>
          <w:noProof/>
        </w:rPr>
        <w:t>87</w:t>
      </w:r>
      <w:r w:rsidR="00337E80">
        <w:rPr>
          <w:noProof/>
        </w:rPr>
        <w:fldChar w:fldCharType="end"/>
      </w:r>
      <w:r>
        <w:t>).</w:t>
      </w:r>
    </w:p>
    <w:p w:rsidR="00664C61" w:rsidRDefault="00F1037F">
      <w:pPr>
        <w:pStyle w:val="Figure"/>
        <w:spacing w:before="90" w:after="90"/>
        <w:divId w:val="1111708509"/>
      </w:pPr>
      <w:r>
        <w:rPr>
          <w:noProof/>
        </w:rPr>
        <w:drawing>
          <wp:inline distT="0" distB="0" distL="0" distR="0">
            <wp:extent cx="5486400" cy="4439285"/>
            <wp:effectExtent l="0" t="0" r="0" b="0"/>
            <wp:docPr id="508" name="Picture 508" descr="Edit Case page in Draft status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
                    <pic:cNvPicPr/>
                  </pic:nvPicPr>
                  <pic:blipFill>
                    <a:blip r:embed="rId88">
                      <a:extLst>
                        <a:ext uri="{28A0092B-C50C-407E-A947-70E740481C1C}">
                          <a14:useLocalDpi xmlns:a14="http://schemas.microsoft.com/office/drawing/2010/main" val="0"/>
                        </a:ext>
                      </a:extLst>
                    </a:blip>
                    <a:stretch>
                      <a:fillRect/>
                    </a:stretch>
                  </pic:blipFill>
                  <pic:spPr>
                    <a:xfrm>
                      <a:off x="0" y="0"/>
                      <a:ext cx="5486400" cy="4439285"/>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86</w:t>
      </w:r>
      <w:r w:rsidR="00337E80">
        <w:rPr>
          <w:noProof/>
        </w:rPr>
        <w:fldChar w:fldCharType="end"/>
      </w:r>
      <w:r>
        <w:t>: Edit Case page in Draft status for internal case</w:t>
      </w:r>
    </w:p>
    <w:p w:rsidR="00664C61" w:rsidRDefault="00F1037F">
      <w:pPr>
        <w:pStyle w:val="Figure"/>
        <w:spacing w:before="90" w:after="90"/>
        <w:divId w:val="1111708509"/>
      </w:pPr>
      <w:r>
        <w:rPr>
          <w:noProof/>
        </w:rPr>
        <w:lastRenderedPageBreak/>
        <w:drawing>
          <wp:inline distT="0" distB="0" distL="0" distR="0">
            <wp:extent cx="5486400" cy="4434840"/>
            <wp:effectExtent l="0" t="0" r="0" b="3810"/>
            <wp:docPr id="509" name="Picture 509" descr="Edit Case page in Rejected status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
                    <pic:cNvPicPr/>
                  </pic:nvPicPr>
                  <pic:blipFill>
                    <a:blip r:embed="rId89">
                      <a:extLst>
                        <a:ext uri="{28A0092B-C50C-407E-A947-70E740481C1C}">
                          <a14:useLocalDpi xmlns:a14="http://schemas.microsoft.com/office/drawing/2010/main" val="0"/>
                        </a:ext>
                      </a:extLst>
                    </a:blip>
                    <a:stretch>
                      <a:fillRect/>
                    </a:stretch>
                  </pic:blipFill>
                  <pic:spPr>
                    <a:xfrm>
                      <a:off x="0" y="0"/>
                      <a:ext cx="5486400" cy="4434840"/>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87</w:t>
      </w:r>
      <w:r w:rsidR="00337E80">
        <w:rPr>
          <w:noProof/>
        </w:rPr>
        <w:fldChar w:fldCharType="end"/>
      </w:r>
      <w:r>
        <w:t>: Edit Case page in Rejected status for external case</w:t>
      </w:r>
    </w:p>
    <w:p w:rsidR="00664C61" w:rsidRDefault="00664C61">
      <w:pPr>
        <w:spacing w:before="90" w:after="90"/>
        <w:divId w:val="1111708509"/>
      </w:pPr>
      <w:r>
        <w:t>If the case is external to DCMA, you can edit the PA E-Mail address on the case. If the case is internal to DCMA, you cannot change the PA E-Mail address because the case will be routed automatically to the appropriate PA based on the contract number, CAGE, and DoDAAC in CMT.</w:t>
      </w:r>
    </w:p>
    <w:p w:rsidR="00664C61" w:rsidRDefault="00664C61">
      <w:pPr>
        <w:spacing w:before="90" w:after="90"/>
        <w:divId w:val="1111708509"/>
      </w:pPr>
      <w:r>
        <w:t>Once you have rejected a case, you cannot edit it until it has been submitted back to you.</w:t>
      </w:r>
    </w:p>
    <w:p w:rsidR="00664C61" w:rsidRDefault="00664C61">
      <w:pPr>
        <w:spacing w:before="90" w:after="90"/>
        <w:divId w:val="1111708509"/>
      </w:pPr>
      <w:r>
        <w:t>For all cases in Draft or Rejected status, you can edit the following information:</w:t>
      </w:r>
    </w:p>
    <w:p w:rsidR="00664C61" w:rsidRDefault="00664C61" w:rsidP="005B18AC">
      <w:pPr>
        <w:numPr>
          <w:ilvl w:val="0"/>
          <w:numId w:val="139"/>
        </w:numPr>
        <w:tabs>
          <w:tab w:val="left" w:pos="720"/>
        </w:tabs>
        <w:spacing w:before="90" w:after="90"/>
        <w:divId w:val="1111708509"/>
        <w:rPr>
          <w:color w:val="000000"/>
        </w:rPr>
      </w:pPr>
      <w:r>
        <w:rPr>
          <w:color w:val="000000"/>
        </w:rPr>
        <w:t>Date of Incident</w:t>
      </w:r>
    </w:p>
    <w:p w:rsidR="00664C61" w:rsidRDefault="00664C61" w:rsidP="005B18AC">
      <w:pPr>
        <w:numPr>
          <w:ilvl w:val="0"/>
          <w:numId w:val="139"/>
        </w:numPr>
        <w:tabs>
          <w:tab w:val="left" w:pos="720"/>
        </w:tabs>
        <w:spacing w:before="90" w:after="90"/>
        <w:divId w:val="1111708509"/>
        <w:rPr>
          <w:color w:val="000000"/>
        </w:rPr>
      </w:pPr>
      <w:r>
        <w:rPr>
          <w:color w:val="000000"/>
        </w:rPr>
        <w:t>Property Loss Location CAGE Code</w:t>
      </w:r>
    </w:p>
    <w:p w:rsidR="00664C61" w:rsidRDefault="00664C61" w:rsidP="005B18AC">
      <w:pPr>
        <w:numPr>
          <w:ilvl w:val="0"/>
          <w:numId w:val="139"/>
        </w:numPr>
        <w:tabs>
          <w:tab w:val="left" w:pos="720"/>
        </w:tabs>
        <w:spacing w:before="90" w:after="90"/>
        <w:divId w:val="1111708509"/>
        <w:rPr>
          <w:color w:val="000000"/>
        </w:rPr>
      </w:pPr>
      <w:r>
        <w:rPr>
          <w:color w:val="000000"/>
        </w:rPr>
        <w:t>Contractual Coverage</w:t>
      </w:r>
    </w:p>
    <w:p w:rsidR="00664C61" w:rsidRDefault="00664C61" w:rsidP="005B18AC">
      <w:pPr>
        <w:numPr>
          <w:ilvl w:val="0"/>
          <w:numId w:val="139"/>
        </w:numPr>
        <w:tabs>
          <w:tab w:val="left" w:pos="720"/>
        </w:tabs>
        <w:spacing w:before="90" w:after="90"/>
        <w:divId w:val="1111708509"/>
        <w:rPr>
          <w:color w:val="000000"/>
        </w:rPr>
      </w:pPr>
      <w:r>
        <w:rPr>
          <w:color w:val="000000"/>
        </w:rPr>
        <w:t>Remarks</w:t>
      </w:r>
    </w:p>
    <w:p w:rsidR="00664C61" w:rsidRDefault="00664C61" w:rsidP="005B18AC">
      <w:pPr>
        <w:numPr>
          <w:ilvl w:val="0"/>
          <w:numId w:val="139"/>
        </w:numPr>
        <w:tabs>
          <w:tab w:val="left" w:pos="720"/>
        </w:tabs>
        <w:spacing w:before="90" w:after="90"/>
        <w:divId w:val="1111708509"/>
        <w:rPr>
          <w:color w:val="000000"/>
        </w:rPr>
      </w:pPr>
      <w:r>
        <w:rPr>
          <w:color w:val="000000"/>
        </w:rPr>
        <w:t>Property Types</w:t>
      </w:r>
    </w:p>
    <w:p w:rsidR="00664C61" w:rsidRDefault="00664C61" w:rsidP="005B18AC">
      <w:pPr>
        <w:numPr>
          <w:ilvl w:val="0"/>
          <w:numId w:val="139"/>
        </w:numPr>
        <w:tabs>
          <w:tab w:val="left" w:pos="720"/>
        </w:tabs>
        <w:spacing w:before="90" w:after="90"/>
        <w:divId w:val="1111708509"/>
        <w:rPr>
          <w:color w:val="000000"/>
        </w:rPr>
      </w:pPr>
      <w:r>
        <w:rPr>
          <w:color w:val="000000"/>
        </w:rPr>
        <w:t>ACO E-Mail</w:t>
      </w:r>
    </w:p>
    <w:p w:rsidR="00664C61" w:rsidRDefault="00664C61" w:rsidP="005B18AC">
      <w:pPr>
        <w:numPr>
          <w:ilvl w:val="0"/>
          <w:numId w:val="139"/>
        </w:numPr>
        <w:tabs>
          <w:tab w:val="left" w:pos="720"/>
        </w:tabs>
        <w:spacing w:before="90" w:after="90"/>
        <w:divId w:val="1111708509"/>
        <w:rPr>
          <w:color w:val="000000"/>
        </w:rPr>
      </w:pPr>
      <w:r>
        <w:rPr>
          <w:color w:val="000000"/>
        </w:rPr>
        <w:t>Case Type</w:t>
      </w:r>
    </w:p>
    <w:p w:rsidR="00664C61" w:rsidRDefault="00664C61" w:rsidP="005B18AC">
      <w:pPr>
        <w:numPr>
          <w:ilvl w:val="0"/>
          <w:numId w:val="139"/>
        </w:numPr>
        <w:tabs>
          <w:tab w:val="left" w:pos="720"/>
        </w:tabs>
        <w:spacing w:before="90" w:after="90"/>
        <w:divId w:val="1111708509"/>
        <w:rPr>
          <w:color w:val="000000"/>
        </w:rPr>
      </w:pPr>
      <w:r>
        <w:rPr>
          <w:color w:val="000000"/>
        </w:rPr>
        <w:t>Property Owner</w:t>
      </w:r>
    </w:p>
    <w:p w:rsidR="00664C61" w:rsidRDefault="00664C61" w:rsidP="005B18AC">
      <w:pPr>
        <w:numPr>
          <w:ilvl w:val="0"/>
          <w:numId w:val="139"/>
        </w:numPr>
        <w:tabs>
          <w:tab w:val="left" w:pos="720"/>
        </w:tabs>
        <w:spacing w:before="90" w:after="90"/>
        <w:divId w:val="1111708509"/>
        <w:rPr>
          <w:color w:val="000000"/>
        </w:rPr>
      </w:pPr>
      <w:r>
        <w:rPr>
          <w:color w:val="000000"/>
        </w:rPr>
        <w:lastRenderedPageBreak/>
        <w:t>Wartime Loss</w:t>
      </w:r>
    </w:p>
    <w:p w:rsidR="00664C61" w:rsidRDefault="00664C61" w:rsidP="005B18AC">
      <w:pPr>
        <w:numPr>
          <w:ilvl w:val="0"/>
          <w:numId w:val="139"/>
        </w:numPr>
        <w:tabs>
          <w:tab w:val="left" w:pos="720"/>
        </w:tabs>
        <w:spacing w:before="90" w:after="90"/>
        <w:divId w:val="1111708509"/>
        <w:rPr>
          <w:color w:val="000000"/>
        </w:rPr>
      </w:pPr>
      <w:r>
        <w:rPr>
          <w:color w:val="000000"/>
        </w:rPr>
        <w:t>Flight Risk</w:t>
      </w:r>
    </w:p>
    <w:p w:rsidR="00664C61" w:rsidRDefault="00664C61" w:rsidP="005B18AC">
      <w:pPr>
        <w:numPr>
          <w:ilvl w:val="0"/>
          <w:numId w:val="139"/>
        </w:numPr>
        <w:tabs>
          <w:tab w:val="left" w:pos="720"/>
        </w:tabs>
        <w:spacing w:before="90" w:after="90"/>
        <w:divId w:val="1111708509"/>
        <w:rPr>
          <w:color w:val="000000"/>
        </w:rPr>
      </w:pPr>
      <w:r>
        <w:rPr>
          <w:color w:val="000000"/>
        </w:rPr>
        <w:t>Status of System</w:t>
      </w:r>
    </w:p>
    <w:p w:rsidR="00664C61" w:rsidRDefault="00664C61" w:rsidP="005B18AC">
      <w:pPr>
        <w:numPr>
          <w:ilvl w:val="0"/>
          <w:numId w:val="139"/>
        </w:numPr>
        <w:tabs>
          <w:tab w:val="left" w:pos="720"/>
        </w:tabs>
        <w:spacing w:before="90" w:after="90"/>
        <w:divId w:val="1111708509"/>
        <w:rPr>
          <w:color w:val="000000"/>
        </w:rPr>
      </w:pPr>
      <w:r>
        <w:rPr>
          <w:color w:val="000000"/>
        </w:rPr>
        <w:t>Date of Demand Letter</w:t>
      </w:r>
    </w:p>
    <w:p w:rsidR="00664C61" w:rsidRDefault="00664C61" w:rsidP="005B18AC">
      <w:pPr>
        <w:numPr>
          <w:ilvl w:val="0"/>
          <w:numId w:val="139"/>
        </w:numPr>
        <w:tabs>
          <w:tab w:val="left" w:pos="720"/>
        </w:tabs>
        <w:spacing w:before="90" w:after="90"/>
        <w:divId w:val="1111708509"/>
        <w:rPr>
          <w:color w:val="000000"/>
        </w:rPr>
      </w:pPr>
      <w:r>
        <w:rPr>
          <w:color w:val="000000"/>
        </w:rPr>
        <w:t>Amount Assessed</w:t>
      </w:r>
    </w:p>
    <w:p w:rsidR="00664C61" w:rsidRDefault="00664C61" w:rsidP="005B18AC">
      <w:pPr>
        <w:numPr>
          <w:ilvl w:val="0"/>
          <w:numId w:val="139"/>
        </w:numPr>
        <w:tabs>
          <w:tab w:val="left" w:pos="720"/>
        </w:tabs>
        <w:spacing w:before="90" w:after="90"/>
        <w:divId w:val="1111708509"/>
        <w:rPr>
          <w:color w:val="000000"/>
        </w:rPr>
      </w:pPr>
      <w:r>
        <w:rPr>
          <w:color w:val="000000"/>
        </w:rPr>
        <w:t>Date to ACO</w:t>
      </w:r>
    </w:p>
    <w:p w:rsidR="00664C61" w:rsidRDefault="00664C61" w:rsidP="005B18AC">
      <w:pPr>
        <w:numPr>
          <w:ilvl w:val="0"/>
          <w:numId w:val="139"/>
        </w:numPr>
        <w:tabs>
          <w:tab w:val="left" w:pos="720"/>
        </w:tabs>
        <w:spacing w:before="90" w:after="90"/>
        <w:divId w:val="1111708509"/>
        <w:rPr>
          <w:color w:val="000000"/>
        </w:rPr>
      </w:pPr>
      <w:r>
        <w:rPr>
          <w:color w:val="000000"/>
        </w:rPr>
        <w:t>Date of Check</w:t>
      </w:r>
    </w:p>
    <w:p w:rsidR="00664C61" w:rsidRDefault="00664C61" w:rsidP="005B18AC">
      <w:pPr>
        <w:numPr>
          <w:ilvl w:val="0"/>
          <w:numId w:val="139"/>
        </w:numPr>
        <w:tabs>
          <w:tab w:val="left" w:pos="720"/>
        </w:tabs>
        <w:spacing w:before="90" w:after="90"/>
        <w:divId w:val="1111708509"/>
        <w:rPr>
          <w:color w:val="000000"/>
        </w:rPr>
      </w:pPr>
      <w:r>
        <w:rPr>
          <w:color w:val="000000"/>
        </w:rPr>
        <w:t>Date Relieved</w:t>
      </w:r>
    </w:p>
    <w:p w:rsidR="00664C61" w:rsidRDefault="00664C61" w:rsidP="005B18AC">
      <w:pPr>
        <w:numPr>
          <w:ilvl w:val="0"/>
          <w:numId w:val="139"/>
        </w:numPr>
        <w:tabs>
          <w:tab w:val="left" w:pos="720"/>
        </w:tabs>
        <w:spacing w:before="90" w:after="90"/>
        <w:divId w:val="1111708509"/>
        <w:rPr>
          <w:color w:val="000000"/>
        </w:rPr>
      </w:pPr>
      <w:r>
        <w:rPr>
          <w:color w:val="000000"/>
        </w:rPr>
        <w:t>PA Comments</w:t>
      </w:r>
    </w:p>
    <w:p w:rsidR="00664C61" w:rsidRDefault="00664C61">
      <w:pPr>
        <w:spacing w:before="90" w:after="90"/>
        <w:divId w:val="1111708509"/>
      </w:pPr>
      <w:r>
        <w:rPr>
          <w:rStyle w:val="Procedure"/>
        </w:rPr>
        <w:t>To save your changes</w:t>
      </w:r>
      <w:r>
        <w:t>, click the Save button.</w:t>
      </w:r>
    </w:p>
    <w:p w:rsidR="00664C61" w:rsidRDefault="00664C61">
      <w:pPr>
        <w:spacing w:before="90" w:after="90"/>
        <w:divId w:val="1111708509"/>
      </w:pPr>
      <w:r>
        <w:rPr>
          <w:rStyle w:val="Procedure"/>
        </w:rPr>
        <w:t>To save your changes and move a rejected case into Investigating status</w:t>
      </w:r>
      <w:r>
        <w:t>, click the Accept button.</w:t>
      </w:r>
    </w:p>
    <w:p w:rsidR="00664C61" w:rsidRDefault="00664C61">
      <w:pPr>
        <w:pStyle w:val="Heading3"/>
        <w:divId w:val="1111708509"/>
      </w:pPr>
      <w:bookmarkStart w:id="116" w:name="_Toc465946166"/>
      <w:r>
        <w:t>Editing Cases in Investigating Status</w:t>
      </w:r>
      <w:bookmarkEnd w:id="116"/>
    </w:p>
    <w:p w:rsidR="00664C61" w:rsidRDefault="00664C61">
      <w:pPr>
        <w:spacing w:before="90" w:after="90"/>
        <w:divId w:val="1111708509"/>
      </w:pPr>
      <w:r>
        <w:rPr>
          <w:b/>
          <w:bCs/>
        </w:rPr>
        <w:t>T</w:t>
      </w:r>
      <w:r>
        <w:rPr>
          <w:rStyle w:val="Procedure"/>
        </w:rPr>
        <w:t>o edit a case in Investigating status</w:t>
      </w:r>
      <w:r>
        <w:t xml:space="preserve">, click the edit icon </w:t>
      </w:r>
      <w:r w:rsidR="00F1037F">
        <w:rPr>
          <w:noProof/>
        </w:rPr>
        <w:drawing>
          <wp:inline distT="0" distB="0" distL="0" distR="0">
            <wp:extent cx="121920" cy="121920"/>
            <wp:effectExtent l="0" t="0" r="0" b="0"/>
            <wp:docPr id="510" name="Picture 510"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case you wish to edit on the My Work Page or click the </w:t>
      </w:r>
      <w:r w:rsidR="00F1037F">
        <w:rPr>
          <w:noProof/>
        </w:rPr>
        <w:drawing>
          <wp:inline distT="0" distB="0" distL="0" distR="0">
            <wp:extent cx="121920" cy="121920"/>
            <wp:effectExtent l="0" t="0" r="0" b="0"/>
            <wp:docPr id="511" name="Picture 511"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edit link on the View Case page (see the topic Viewing Case Information). The Edit Case page appears (Figure </w:t>
      </w:r>
      <w:r w:rsidR="00337E80">
        <w:fldChar w:fldCharType="begin"/>
      </w:r>
      <w:r w:rsidR="00337E80">
        <w:instrText xml:space="preserve"> SEQ Figure \* ARABIC </w:instrText>
      </w:r>
      <w:r w:rsidR="00337E80">
        <w:fldChar w:fldCharType="separate"/>
      </w:r>
      <w:r w:rsidR="005E510B">
        <w:rPr>
          <w:noProof/>
        </w:rPr>
        <w:t>88</w:t>
      </w:r>
      <w:r w:rsidR="00337E80">
        <w:rPr>
          <w:noProof/>
        </w:rPr>
        <w:fldChar w:fldCharType="end"/>
      </w:r>
      <w:r>
        <w:t xml:space="preserve"> and Figure </w:t>
      </w:r>
      <w:r w:rsidR="00337E80">
        <w:fldChar w:fldCharType="begin"/>
      </w:r>
      <w:r w:rsidR="00337E80">
        <w:instrText xml:space="preserve"> SEQ Figure \* ARAB</w:instrText>
      </w:r>
      <w:r w:rsidR="00337E80">
        <w:instrText xml:space="preserve">IC </w:instrText>
      </w:r>
      <w:r w:rsidR="00337E80">
        <w:fldChar w:fldCharType="separate"/>
      </w:r>
      <w:r w:rsidR="005E510B">
        <w:rPr>
          <w:noProof/>
        </w:rPr>
        <w:t>89</w:t>
      </w:r>
      <w:r w:rsidR="00337E80">
        <w:rPr>
          <w:noProof/>
        </w:rPr>
        <w:fldChar w:fldCharType="end"/>
      </w:r>
      <w:r>
        <w:t>).</w:t>
      </w:r>
    </w:p>
    <w:p w:rsidR="00664C61" w:rsidRDefault="00F1037F">
      <w:pPr>
        <w:pStyle w:val="Figure"/>
        <w:spacing w:before="90" w:after="90"/>
        <w:divId w:val="1111708509"/>
      </w:pPr>
      <w:r>
        <w:rPr>
          <w:noProof/>
        </w:rPr>
        <w:lastRenderedPageBreak/>
        <w:drawing>
          <wp:inline distT="0" distB="0" distL="0" distR="0">
            <wp:extent cx="5486400" cy="4439285"/>
            <wp:effectExtent l="0" t="0" r="0" b="0"/>
            <wp:docPr id="512" name="Picture 512" descr="Edit Case page in Investigating status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
                    <pic:cNvPicPr/>
                  </pic:nvPicPr>
                  <pic:blipFill>
                    <a:blip r:embed="rId74">
                      <a:extLst>
                        <a:ext uri="{28A0092B-C50C-407E-A947-70E740481C1C}">
                          <a14:useLocalDpi xmlns:a14="http://schemas.microsoft.com/office/drawing/2010/main" val="0"/>
                        </a:ext>
                      </a:extLst>
                    </a:blip>
                    <a:stretch>
                      <a:fillRect/>
                    </a:stretch>
                  </pic:blipFill>
                  <pic:spPr>
                    <a:xfrm>
                      <a:off x="0" y="0"/>
                      <a:ext cx="5486400" cy="4439285"/>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88</w:t>
      </w:r>
      <w:r w:rsidR="00337E80">
        <w:rPr>
          <w:noProof/>
        </w:rPr>
        <w:fldChar w:fldCharType="end"/>
      </w:r>
      <w:r>
        <w:t>: Edit Case page in Investigating status for internal case</w:t>
      </w:r>
    </w:p>
    <w:p w:rsidR="00664C61" w:rsidRDefault="00F1037F">
      <w:pPr>
        <w:pStyle w:val="Figure"/>
        <w:spacing w:before="90" w:after="90"/>
        <w:divId w:val="1111708509"/>
      </w:pPr>
      <w:r>
        <w:rPr>
          <w:noProof/>
        </w:rPr>
        <w:lastRenderedPageBreak/>
        <w:drawing>
          <wp:inline distT="0" distB="0" distL="0" distR="0">
            <wp:extent cx="5486400" cy="4477385"/>
            <wp:effectExtent l="0" t="0" r="0" b="0"/>
            <wp:docPr id="513" name="Picture 513" descr="Edit Case page in Investigating status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r:embed="rId90">
                      <a:extLst>
                        <a:ext uri="{28A0092B-C50C-407E-A947-70E740481C1C}">
                          <a14:useLocalDpi xmlns:a14="http://schemas.microsoft.com/office/drawing/2010/main" val="0"/>
                        </a:ext>
                      </a:extLst>
                    </a:blip>
                    <a:stretch>
                      <a:fillRect/>
                    </a:stretch>
                  </pic:blipFill>
                  <pic:spPr>
                    <a:xfrm>
                      <a:off x="0" y="0"/>
                      <a:ext cx="5486400" cy="4477385"/>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89</w:t>
      </w:r>
      <w:r w:rsidR="00337E80">
        <w:rPr>
          <w:noProof/>
        </w:rPr>
        <w:fldChar w:fldCharType="end"/>
      </w:r>
      <w:r>
        <w:t>: Edit Case page in Investigating status for external case</w:t>
      </w:r>
    </w:p>
    <w:p w:rsidR="00664C61" w:rsidRDefault="00664C61">
      <w:pPr>
        <w:spacing w:before="90" w:after="90"/>
        <w:divId w:val="1111708509"/>
      </w:pPr>
      <w:r>
        <w:t>If the case is external to DCMA, you can edit the PA E-Mail address on the case. If the case is internal to DCMA, you cannot change the PA E-Mail address because the case will be routed automatically to the appropriate PA based on the contract number, CAGE, and DoDAAC in CMT.</w:t>
      </w:r>
    </w:p>
    <w:p w:rsidR="00664C61" w:rsidRDefault="00664C61">
      <w:pPr>
        <w:spacing w:before="90" w:after="90"/>
        <w:divId w:val="1111708509"/>
      </w:pPr>
      <w:r>
        <w:t>For all cases in Investigating status that are assigned to you, you can edit the following information:</w:t>
      </w:r>
    </w:p>
    <w:p w:rsidR="00664C61" w:rsidRDefault="00664C61" w:rsidP="005B18AC">
      <w:pPr>
        <w:numPr>
          <w:ilvl w:val="0"/>
          <w:numId w:val="140"/>
        </w:numPr>
        <w:tabs>
          <w:tab w:val="left" w:pos="720"/>
        </w:tabs>
        <w:spacing w:before="90" w:after="90"/>
        <w:divId w:val="1111708509"/>
        <w:rPr>
          <w:color w:val="000000"/>
        </w:rPr>
      </w:pPr>
      <w:r>
        <w:rPr>
          <w:color w:val="000000"/>
        </w:rPr>
        <w:t>Date of Incident</w:t>
      </w:r>
    </w:p>
    <w:p w:rsidR="00664C61" w:rsidRDefault="00664C61" w:rsidP="005B18AC">
      <w:pPr>
        <w:numPr>
          <w:ilvl w:val="0"/>
          <w:numId w:val="140"/>
        </w:numPr>
        <w:tabs>
          <w:tab w:val="left" w:pos="720"/>
        </w:tabs>
        <w:spacing w:before="90" w:after="90"/>
        <w:divId w:val="1111708509"/>
        <w:rPr>
          <w:color w:val="000000"/>
        </w:rPr>
      </w:pPr>
      <w:r>
        <w:rPr>
          <w:color w:val="000000"/>
        </w:rPr>
        <w:t>Property Loss Location CAGE Code</w:t>
      </w:r>
    </w:p>
    <w:p w:rsidR="00664C61" w:rsidRDefault="00664C61" w:rsidP="005B18AC">
      <w:pPr>
        <w:numPr>
          <w:ilvl w:val="0"/>
          <w:numId w:val="140"/>
        </w:numPr>
        <w:tabs>
          <w:tab w:val="left" w:pos="720"/>
        </w:tabs>
        <w:spacing w:before="90" w:after="90"/>
        <w:divId w:val="1111708509"/>
        <w:rPr>
          <w:color w:val="000000"/>
        </w:rPr>
      </w:pPr>
      <w:r>
        <w:rPr>
          <w:color w:val="000000"/>
        </w:rPr>
        <w:t>Contractual Coverage</w:t>
      </w:r>
    </w:p>
    <w:p w:rsidR="00664C61" w:rsidRDefault="00664C61" w:rsidP="005B18AC">
      <w:pPr>
        <w:numPr>
          <w:ilvl w:val="0"/>
          <w:numId w:val="140"/>
        </w:numPr>
        <w:tabs>
          <w:tab w:val="left" w:pos="720"/>
        </w:tabs>
        <w:spacing w:before="90" w:after="90"/>
        <w:divId w:val="1111708509"/>
        <w:rPr>
          <w:color w:val="000000"/>
        </w:rPr>
      </w:pPr>
      <w:r>
        <w:rPr>
          <w:color w:val="000000"/>
        </w:rPr>
        <w:t>Remarks</w:t>
      </w:r>
    </w:p>
    <w:p w:rsidR="00664C61" w:rsidRDefault="00664C61" w:rsidP="005B18AC">
      <w:pPr>
        <w:numPr>
          <w:ilvl w:val="0"/>
          <w:numId w:val="140"/>
        </w:numPr>
        <w:tabs>
          <w:tab w:val="left" w:pos="720"/>
        </w:tabs>
        <w:spacing w:before="90" w:after="90"/>
        <w:divId w:val="1111708509"/>
        <w:rPr>
          <w:color w:val="000000"/>
        </w:rPr>
      </w:pPr>
      <w:r>
        <w:rPr>
          <w:color w:val="000000"/>
        </w:rPr>
        <w:t>Property Types</w:t>
      </w:r>
    </w:p>
    <w:p w:rsidR="00664C61" w:rsidRDefault="00664C61" w:rsidP="005B18AC">
      <w:pPr>
        <w:numPr>
          <w:ilvl w:val="0"/>
          <w:numId w:val="140"/>
        </w:numPr>
        <w:tabs>
          <w:tab w:val="left" w:pos="720"/>
        </w:tabs>
        <w:spacing w:before="90" w:after="90"/>
        <w:divId w:val="1111708509"/>
        <w:rPr>
          <w:color w:val="000000"/>
        </w:rPr>
      </w:pPr>
      <w:r>
        <w:rPr>
          <w:color w:val="000000"/>
        </w:rPr>
        <w:t>ACO E-Mail</w:t>
      </w:r>
    </w:p>
    <w:p w:rsidR="00664C61" w:rsidRDefault="00664C61" w:rsidP="005B18AC">
      <w:pPr>
        <w:numPr>
          <w:ilvl w:val="0"/>
          <w:numId w:val="140"/>
        </w:numPr>
        <w:tabs>
          <w:tab w:val="left" w:pos="720"/>
        </w:tabs>
        <w:spacing w:before="90" w:after="90"/>
        <w:divId w:val="1111708509"/>
        <w:rPr>
          <w:color w:val="000000"/>
        </w:rPr>
      </w:pPr>
      <w:r>
        <w:rPr>
          <w:color w:val="000000"/>
        </w:rPr>
        <w:t>Case Type</w:t>
      </w:r>
    </w:p>
    <w:p w:rsidR="00664C61" w:rsidRDefault="00664C61" w:rsidP="005B18AC">
      <w:pPr>
        <w:numPr>
          <w:ilvl w:val="0"/>
          <w:numId w:val="140"/>
        </w:numPr>
        <w:tabs>
          <w:tab w:val="left" w:pos="720"/>
        </w:tabs>
        <w:spacing w:before="90" w:after="90"/>
        <w:divId w:val="1111708509"/>
        <w:rPr>
          <w:color w:val="000000"/>
        </w:rPr>
      </w:pPr>
      <w:r>
        <w:rPr>
          <w:color w:val="000000"/>
        </w:rPr>
        <w:t>Property Owner</w:t>
      </w:r>
    </w:p>
    <w:p w:rsidR="00664C61" w:rsidRDefault="00664C61" w:rsidP="005B18AC">
      <w:pPr>
        <w:numPr>
          <w:ilvl w:val="0"/>
          <w:numId w:val="140"/>
        </w:numPr>
        <w:tabs>
          <w:tab w:val="left" w:pos="720"/>
        </w:tabs>
        <w:spacing w:before="90" w:after="90"/>
        <w:divId w:val="1111708509"/>
        <w:rPr>
          <w:color w:val="000000"/>
        </w:rPr>
      </w:pPr>
      <w:r>
        <w:rPr>
          <w:color w:val="000000"/>
        </w:rPr>
        <w:t>Wartime Loss</w:t>
      </w:r>
    </w:p>
    <w:p w:rsidR="00664C61" w:rsidRDefault="00664C61" w:rsidP="005B18AC">
      <w:pPr>
        <w:numPr>
          <w:ilvl w:val="0"/>
          <w:numId w:val="140"/>
        </w:numPr>
        <w:tabs>
          <w:tab w:val="left" w:pos="720"/>
        </w:tabs>
        <w:spacing w:before="90" w:after="90"/>
        <w:divId w:val="1111708509"/>
        <w:rPr>
          <w:color w:val="000000"/>
        </w:rPr>
      </w:pPr>
      <w:r>
        <w:rPr>
          <w:color w:val="000000"/>
        </w:rPr>
        <w:t>Flight Risk</w:t>
      </w:r>
    </w:p>
    <w:p w:rsidR="00664C61" w:rsidRDefault="00664C61" w:rsidP="005B18AC">
      <w:pPr>
        <w:numPr>
          <w:ilvl w:val="0"/>
          <w:numId w:val="140"/>
        </w:numPr>
        <w:tabs>
          <w:tab w:val="left" w:pos="720"/>
        </w:tabs>
        <w:spacing w:before="90" w:after="90"/>
        <w:divId w:val="1111708509"/>
        <w:rPr>
          <w:color w:val="000000"/>
        </w:rPr>
      </w:pPr>
      <w:r>
        <w:rPr>
          <w:color w:val="000000"/>
        </w:rPr>
        <w:lastRenderedPageBreak/>
        <w:t>Status of System</w:t>
      </w:r>
    </w:p>
    <w:p w:rsidR="00664C61" w:rsidRDefault="00664C61" w:rsidP="005B18AC">
      <w:pPr>
        <w:numPr>
          <w:ilvl w:val="0"/>
          <w:numId w:val="140"/>
        </w:numPr>
        <w:tabs>
          <w:tab w:val="left" w:pos="720"/>
        </w:tabs>
        <w:spacing w:before="90" w:after="90"/>
        <w:divId w:val="1111708509"/>
        <w:rPr>
          <w:color w:val="000000"/>
        </w:rPr>
      </w:pPr>
      <w:r>
        <w:rPr>
          <w:color w:val="000000"/>
        </w:rPr>
        <w:t>Date of Demand Letter</w:t>
      </w:r>
    </w:p>
    <w:p w:rsidR="00664C61" w:rsidRDefault="00664C61" w:rsidP="005B18AC">
      <w:pPr>
        <w:numPr>
          <w:ilvl w:val="0"/>
          <w:numId w:val="140"/>
        </w:numPr>
        <w:tabs>
          <w:tab w:val="left" w:pos="720"/>
        </w:tabs>
        <w:spacing w:before="90" w:after="90"/>
        <w:divId w:val="1111708509"/>
        <w:rPr>
          <w:color w:val="000000"/>
        </w:rPr>
      </w:pPr>
      <w:r>
        <w:rPr>
          <w:color w:val="000000"/>
        </w:rPr>
        <w:t>Amount Assessed</w:t>
      </w:r>
    </w:p>
    <w:p w:rsidR="00664C61" w:rsidRDefault="00664C61" w:rsidP="005B18AC">
      <w:pPr>
        <w:numPr>
          <w:ilvl w:val="0"/>
          <w:numId w:val="140"/>
        </w:numPr>
        <w:tabs>
          <w:tab w:val="left" w:pos="720"/>
        </w:tabs>
        <w:spacing w:before="90" w:after="90"/>
        <w:divId w:val="1111708509"/>
        <w:rPr>
          <w:color w:val="000000"/>
        </w:rPr>
      </w:pPr>
      <w:r>
        <w:rPr>
          <w:color w:val="000000"/>
        </w:rPr>
        <w:t>Date of Check</w:t>
      </w:r>
    </w:p>
    <w:p w:rsidR="00664C61" w:rsidRDefault="00664C61" w:rsidP="005B18AC">
      <w:pPr>
        <w:numPr>
          <w:ilvl w:val="0"/>
          <w:numId w:val="140"/>
        </w:numPr>
        <w:tabs>
          <w:tab w:val="left" w:pos="720"/>
        </w:tabs>
        <w:spacing w:before="90" w:after="90"/>
        <w:divId w:val="1111708509"/>
        <w:rPr>
          <w:color w:val="000000"/>
        </w:rPr>
      </w:pPr>
      <w:r>
        <w:rPr>
          <w:color w:val="000000"/>
        </w:rPr>
        <w:t>Date to ACO</w:t>
      </w:r>
    </w:p>
    <w:p w:rsidR="00664C61" w:rsidRDefault="00664C61" w:rsidP="005B18AC">
      <w:pPr>
        <w:numPr>
          <w:ilvl w:val="0"/>
          <w:numId w:val="140"/>
        </w:numPr>
        <w:tabs>
          <w:tab w:val="left" w:pos="720"/>
        </w:tabs>
        <w:spacing w:before="90" w:after="90"/>
        <w:divId w:val="1111708509"/>
        <w:rPr>
          <w:color w:val="000000"/>
        </w:rPr>
      </w:pPr>
      <w:r>
        <w:rPr>
          <w:color w:val="000000"/>
        </w:rPr>
        <w:t>Date Relieved</w:t>
      </w:r>
    </w:p>
    <w:p w:rsidR="00664C61" w:rsidRDefault="00664C61" w:rsidP="005B18AC">
      <w:pPr>
        <w:numPr>
          <w:ilvl w:val="0"/>
          <w:numId w:val="140"/>
        </w:numPr>
        <w:tabs>
          <w:tab w:val="left" w:pos="720"/>
        </w:tabs>
        <w:spacing w:before="90" w:after="90"/>
        <w:divId w:val="1111708509"/>
        <w:rPr>
          <w:color w:val="000000"/>
        </w:rPr>
      </w:pPr>
      <w:r>
        <w:rPr>
          <w:color w:val="000000"/>
        </w:rPr>
        <w:t>PA Comments</w:t>
      </w:r>
    </w:p>
    <w:p w:rsidR="00664C61" w:rsidRDefault="00664C61">
      <w:pPr>
        <w:spacing w:before="90" w:after="90"/>
        <w:divId w:val="1111708509"/>
      </w:pPr>
      <w:r>
        <w:rPr>
          <w:rStyle w:val="Procedure"/>
        </w:rPr>
        <w:t>To save your changes</w:t>
      </w:r>
      <w:r>
        <w:t>, click the Save button.</w:t>
      </w:r>
    </w:p>
    <w:p w:rsidR="00664C61" w:rsidRDefault="00664C61">
      <w:pPr>
        <w:pStyle w:val="Heading3"/>
        <w:divId w:val="1111708509"/>
      </w:pPr>
      <w:bookmarkStart w:id="117" w:name="_Toc465946167"/>
      <w:r>
        <w:t>Editing Cases in Pending or Reopened Status</w:t>
      </w:r>
      <w:bookmarkEnd w:id="117"/>
    </w:p>
    <w:p w:rsidR="00664C61" w:rsidRDefault="00664C61">
      <w:pPr>
        <w:spacing w:before="90" w:after="90"/>
        <w:divId w:val="1111708509"/>
      </w:pPr>
      <w:r>
        <w:rPr>
          <w:rStyle w:val="Procedure"/>
        </w:rPr>
        <w:t>To edit a case in Pending or Reopened status</w:t>
      </w:r>
      <w:r>
        <w:t xml:space="preserve">, click the edit icon </w:t>
      </w:r>
      <w:r w:rsidR="00F1037F">
        <w:rPr>
          <w:noProof/>
        </w:rPr>
        <w:drawing>
          <wp:inline distT="0" distB="0" distL="0" distR="0">
            <wp:extent cx="121920" cy="121920"/>
            <wp:effectExtent l="0" t="0" r="0" b="0"/>
            <wp:docPr id="514" name="Picture 514"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in the Action column for the case you wish to edit on the My Work Page or click the </w:t>
      </w:r>
      <w:r w:rsidR="00F1037F">
        <w:rPr>
          <w:noProof/>
        </w:rPr>
        <w:drawing>
          <wp:inline distT="0" distB="0" distL="0" distR="0">
            <wp:extent cx="121920" cy="121920"/>
            <wp:effectExtent l="0" t="0" r="0" b="0"/>
            <wp:docPr id="515" name="Picture 51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edit link on the View Case page (see the topic Viewing Case Information). The Edit Case page appears (Figure </w:t>
      </w:r>
      <w:r w:rsidR="00337E80">
        <w:fldChar w:fldCharType="begin"/>
      </w:r>
      <w:r w:rsidR="00337E80">
        <w:instrText xml:space="preserve"> SEQ Figure \* ARABIC </w:instrText>
      </w:r>
      <w:r w:rsidR="00337E80">
        <w:fldChar w:fldCharType="separate"/>
      </w:r>
      <w:r w:rsidR="005E510B">
        <w:rPr>
          <w:noProof/>
        </w:rPr>
        <w:t>90</w:t>
      </w:r>
      <w:r w:rsidR="00337E80">
        <w:rPr>
          <w:noProof/>
        </w:rPr>
        <w:fldChar w:fldCharType="end"/>
      </w:r>
      <w:r>
        <w:t xml:space="preserve"> and Figure </w:t>
      </w:r>
      <w:r w:rsidR="00337E80">
        <w:fldChar w:fldCharType="begin"/>
      </w:r>
      <w:r w:rsidR="00337E80">
        <w:instrText xml:space="preserve"> SEQ Figure \* ARAB</w:instrText>
      </w:r>
      <w:r w:rsidR="00337E80">
        <w:instrText xml:space="preserve">IC </w:instrText>
      </w:r>
      <w:r w:rsidR="00337E80">
        <w:fldChar w:fldCharType="separate"/>
      </w:r>
      <w:r w:rsidR="005E510B">
        <w:rPr>
          <w:noProof/>
        </w:rPr>
        <w:t>91</w:t>
      </w:r>
      <w:r w:rsidR="00337E80">
        <w:rPr>
          <w:noProof/>
        </w:rPr>
        <w:fldChar w:fldCharType="end"/>
      </w:r>
      <w:r>
        <w:t>).</w:t>
      </w:r>
    </w:p>
    <w:p w:rsidR="00664C61" w:rsidRDefault="00F1037F">
      <w:pPr>
        <w:pStyle w:val="Figure"/>
        <w:spacing w:before="90" w:after="90"/>
        <w:divId w:val="1111708509"/>
      </w:pPr>
      <w:r>
        <w:rPr>
          <w:noProof/>
        </w:rPr>
        <w:drawing>
          <wp:inline distT="0" distB="0" distL="0" distR="0">
            <wp:extent cx="5486400" cy="4640580"/>
            <wp:effectExtent l="0" t="0" r="0" b="7620"/>
            <wp:docPr id="516" name="Picture 516" descr="Edit Case page in Reopened status for in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r:embed="rId91">
                      <a:extLst>
                        <a:ext uri="{28A0092B-C50C-407E-A947-70E740481C1C}">
                          <a14:useLocalDpi xmlns:a14="http://schemas.microsoft.com/office/drawing/2010/main" val="0"/>
                        </a:ext>
                      </a:extLst>
                    </a:blip>
                    <a:stretch>
                      <a:fillRect/>
                    </a:stretch>
                  </pic:blipFill>
                  <pic:spPr>
                    <a:xfrm>
                      <a:off x="0" y="0"/>
                      <a:ext cx="5486400" cy="4640580"/>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90</w:t>
      </w:r>
      <w:r w:rsidR="00337E80">
        <w:rPr>
          <w:noProof/>
        </w:rPr>
        <w:fldChar w:fldCharType="end"/>
      </w:r>
      <w:r>
        <w:t>: Edit Case page in Reopened status for internal case</w:t>
      </w:r>
    </w:p>
    <w:p w:rsidR="00664C61" w:rsidRDefault="00F1037F">
      <w:pPr>
        <w:pStyle w:val="Figure"/>
        <w:spacing w:before="90" w:after="90"/>
        <w:divId w:val="1111708509"/>
      </w:pPr>
      <w:r>
        <w:rPr>
          <w:noProof/>
        </w:rPr>
        <w:lastRenderedPageBreak/>
        <w:drawing>
          <wp:inline distT="0" distB="0" distL="0" distR="0">
            <wp:extent cx="5486400" cy="4912360"/>
            <wp:effectExtent l="0" t="0" r="0" b="2540"/>
            <wp:docPr id="517" name="Picture 517" descr="Edit Case page in Pending status for external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r:embed="rId92">
                      <a:extLst>
                        <a:ext uri="{28A0092B-C50C-407E-A947-70E740481C1C}">
                          <a14:useLocalDpi xmlns:a14="http://schemas.microsoft.com/office/drawing/2010/main" val="0"/>
                        </a:ext>
                      </a:extLst>
                    </a:blip>
                    <a:stretch>
                      <a:fillRect/>
                    </a:stretch>
                  </pic:blipFill>
                  <pic:spPr>
                    <a:xfrm>
                      <a:off x="0" y="0"/>
                      <a:ext cx="5486400" cy="4912360"/>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91</w:t>
      </w:r>
      <w:r w:rsidR="00337E80">
        <w:rPr>
          <w:noProof/>
        </w:rPr>
        <w:fldChar w:fldCharType="end"/>
      </w:r>
      <w:r>
        <w:t>: Edit Case page in Pending status for external case</w:t>
      </w:r>
    </w:p>
    <w:p w:rsidR="00664C61" w:rsidRDefault="00664C61">
      <w:pPr>
        <w:spacing w:before="90" w:after="90"/>
        <w:divId w:val="1111708509"/>
      </w:pPr>
      <w:r>
        <w:t>If the case is external to DCMA, you can edit the PA E-Mail address on the case. If the case is internal to DCMA, you cannot change the PA E-Mail address because the case will be routed automatically to the appropriate PA based on the contract number, CAGE, and DoDAAC in CMT.</w:t>
      </w:r>
    </w:p>
    <w:p w:rsidR="00664C61" w:rsidRDefault="00664C61">
      <w:pPr>
        <w:spacing w:before="90" w:after="90"/>
        <w:divId w:val="1111708509"/>
      </w:pPr>
      <w:r>
        <w:t>For all cases in Pending or Reopened status that are assigned to you, you can edit the following information:</w:t>
      </w:r>
    </w:p>
    <w:p w:rsidR="00664C61" w:rsidRDefault="00664C61" w:rsidP="005B18AC">
      <w:pPr>
        <w:numPr>
          <w:ilvl w:val="0"/>
          <w:numId w:val="141"/>
        </w:numPr>
        <w:tabs>
          <w:tab w:val="left" w:pos="720"/>
        </w:tabs>
        <w:spacing w:before="90" w:after="90"/>
        <w:divId w:val="1111708509"/>
        <w:rPr>
          <w:color w:val="000000"/>
        </w:rPr>
      </w:pPr>
      <w:r>
        <w:rPr>
          <w:color w:val="000000"/>
        </w:rPr>
        <w:t>Date of Incident</w:t>
      </w:r>
    </w:p>
    <w:p w:rsidR="00664C61" w:rsidRDefault="00664C61" w:rsidP="005B18AC">
      <w:pPr>
        <w:numPr>
          <w:ilvl w:val="0"/>
          <w:numId w:val="141"/>
        </w:numPr>
        <w:tabs>
          <w:tab w:val="left" w:pos="720"/>
        </w:tabs>
        <w:spacing w:before="90" w:after="90"/>
        <w:divId w:val="1111708509"/>
        <w:rPr>
          <w:color w:val="000000"/>
        </w:rPr>
      </w:pPr>
      <w:r>
        <w:rPr>
          <w:color w:val="000000"/>
        </w:rPr>
        <w:t>Property Loss Location CAGE Code</w:t>
      </w:r>
    </w:p>
    <w:p w:rsidR="00664C61" w:rsidRDefault="00664C61" w:rsidP="005B18AC">
      <w:pPr>
        <w:numPr>
          <w:ilvl w:val="0"/>
          <w:numId w:val="141"/>
        </w:numPr>
        <w:tabs>
          <w:tab w:val="left" w:pos="720"/>
        </w:tabs>
        <w:spacing w:before="90" w:after="90"/>
        <w:divId w:val="1111708509"/>
        <w:rPr>
          <w:color w:val="000000"/>
        </w:rPr>
      </w:pPr>
      <w:r>
        <w:rPr>
          <w:color w:val="000000"/>
        </w:rPr>
        <w:t>Contractual Coverage</w:t>
      </w:r>
    </w:p>
    <w:p w:rsidR="00664C61" w:rsidRDefault="00664C61" w:rsidP="005B18AC">
      <w:pPr>
        <w:numPr>
          <w:ilvl w:val="0"/>
          <w:numId w:val="141"/>
        </w:numPr>
        <w:tabs>
          <w:tab w:val="left" w:pos="720"/>
        </w:tabs>
        <w:spacing w:before="90" w:after="90"/>
        <w:divId w:val="1111708509"/>
        <w:rPr>
          <w:color w:val="000000"/>
        </w:rPr>
      </w:pPr>
      <w:r>
        <w:rPr>
          <w:color w:val="000000"/>
        </w:rPr>
        <w:t>Remarks</w:t>
      </w:r>
    </w:p>
    <w:p w:rsidR="00664C61" w:rsidRDefault="00664C61" w:rsidP="005B18AC">
      <w:pPr>
        <w:numPr>
          <w:ilvl w:val="0"/>
          <w:numId w:val="141"/>
        </w:numPr>
        <w:tabs>
          <w:tab w:val="left" w:pos="720"/>
        </w:tabs>
        <w:spacing w:before="90" w:after="90"/>
        <w:divId w:val="1111708509"/>
        <w:rPr>
          <w:color w:val="000000"/>
        </w:rPr>
      </w:pPr>
      <w:r>
        <w:rPr>
          <w:color w:val="000000"/>
        </w:rPr>
        <w:t>Property Types</w:t>
      </w:r>
    </w:p>
    <w:p w:rsidR="00664C61" w:rsidRDefault="00664C61" w:rsidP="005B18AC">
      <w:pPr>
        <w:numPr>
          <w:ilvl w:val="0"/>
          <w:numId w:val="141"/>
        </w:numPr>
        <w:tabs>
          <w:tab w:val="left" w:pos="720"/>
        </w:tabs>
        <w:spacing w:before="90" w:after="90"/>
        <w:divId w:val="1111708509"/>
        <w:rPr>
          <w:color w:val="000000"/>
        </w:rPr>
      </w:pPr>
      <w:r>
        <w:rPr>
          <w:color w:val="000000"/>
        </w:rPr>
        <w:t>ACO E-Mail</w:t>
      </w:r>
    </w:p>
    <w:p w:rsidR="00664C61" w:rsidRDefault="00664C61" w:rsidP="005B18AC">
      <w:pPr>
        <w:numPr>
          <w:ilvl w:val="0"/>
          <w:numId w:val="141"/>
        </w:numPr>
        <w:tabs>
          <w:tab w:val="left" w:pos="720"/>
        </w:tabs>
        <w:spacing w:before="90" w:after="90"/>
        <w:divId w:val="1111708509"/>
        <w:rPr>
          <w:color w:val="000000"/>
        </w:rPr>
      </w:pPr>
      <w:r>
        <w:rPr>
          <w:color w:val="000000"/>
        </w:rPr>
        <w:t>Case Type</w:t>
      </w:r>
    </w:p>
    <w:p w:rsidR="00664C61" w:rsidRDefault="00664C61" w:rsidP="005B18AC">
      <w:pPr>
        <w:numPr>
          <w:ilvl w:val="0"/>
          <w:numId w:val="141"/>
        </w:numPr>
        <w:tabs>
          <w:tab w:val="left" w:pos="720"/>
        </w:tabs>
        <w:spacing w:before="90" w:after="90"/>
        <w:divId w:val="1111708509"/>
        <w:rPr>
          <w:color w:val="000000"/>
        </w:rPr>
      </w:pPr>
      <w:r>
        <w:rPr>
          <w:color w:val="000000"/>
        </w:rPr>
        <w:t>Property Owner</w:t>
      </w:r>
    </w:p>
    <w:p w:rsidR="00664C61" w:rsidRDefault="00664C61" w:rsidP="005B18AC">
      <w:pPr>
        <w:numPr>
          <w:ilvl w:val="0"/>
          <w:numId w:val="141"/>
        </w:numPr>
        <w:tabs>
          <w:tab w:val="left" w:pos="720"/>
        </w:tabs>
        <w:spacing w:before="90" w:after="90"/>
        <w:divId w:val="1111708509"/>
        <w:rPr>
          <w:color w:val="000000"/>
        </w:rPr>
      </w:pPr>
      <w:r>
        <w:rPr>
          <w:color w:val="000000"/>
        </w:rPr>
        <w:lastRenderedPageBreak/>
        <w:t>Wartime Loss</w:t>
      </w:r>
    </w:p>
    <w:p w:rsidR="00664C61" w:rsidRDefault="00664C61" w:rsidP="005B18AC">
      <w:pPr>
        <w:numPr>
          <w:ilvl w:val="0"/>
          <w:numId w:val="141"/>
        </w:numPr>
        <w:tabs>
          <w:tab w:val="left" w:pos="720"/>
        </w:tabs>
        <w:spacing w:before="90" w:after="90"/>
        <w:divId w:val="1111708509"/>
        <w:rPr>
          <w:color w:val="000000"/>
        </w:rPr>
      </w:pPr>
      <w:r>
        <w:rPr>
          <w:color w:val="000000"/>
        </w:rPr>
        <w:t>Flight Risk</w:t>
      </w:r>
    </w:p>
    <w:p w:rsidR="00664C61" w:rsidRDefault="00664C61" w:rsidP="005B18AC">
      <w:pPr>
        <w:numPr>
          <w:ilvl w:val="0"/>
          <w:numId w:val="141"/>
        </w:numPr>
        <w:tabs>
          <w:tab w:val="left" w:pos="720"/>
        </w:tabs>
        <w:spacing w:before="90" w:after="90"/>
        <w:divId w:val="1111708509"/>
        <w:rPr>
          <w:color w:val="000000"/>
        </w:rPr>
      </w:pPr>
      <w:r>
        <w:rPr>
          <w:color w:val="000000"/>
        </w:rPr>
        <w:t>Status of System</w:t>
      </w:r>
    </w:p>
    <w:p w:rsidR="00664C61" w:rsidRDefault="00664C61" w:rsidP="005B18AC">
      <w:pPr>
        <w:numPr>
          <w:ilvl w:val="0"/>
          <w:numId w:val="141"/>
        </w:numPr>
        <w:tabs>
          <w:tab w:val="left" w:pos="720"/>
        </w:tabs>
        <w:spacing w:before="90" w:after="90"/>
        <w:divId w:val="1111708509"/>
        <w:rPr>
          <w:color w:val="000000"/>
        </w:rPr>
      </w:pPr>
      <w:r>
        <w:rPr>
          <w:color w:val="000000"/>
        </w:rPr>
        <w:t>Date of Demand Letter</w:t>
      </w:r>
    </w:p>
    <w:p w:rsidR="00664C61" w:rsidRDefault="00664C61" w:rsidP="005B18AC">
      <w:pPr>
        <w:numPr>
          <w:ilvl w:val="0"/>
          <w:numId w:val="141"/>
        </w:numPr>
        <w:tabs>
          <w:tab w:val="left" w:pos="720"/>
        </w:tabs>
        <w:spacing w:before="90" w:after="90"/>
        <w:divId w:val="1111708509"/>
        <w:rPr>
          <w:color w:val="000000"/>
        </w:rPr>
      </w:pPr>
      <w:r>
        <w:rPr>
          <w:color w:val="000000"/>
        </w:rPr>
        <w:t>Amount Assessed</w:t>
      </w:r>
    </w:p>
    <w:p w:rsidR="00664C61" w:rsidRDefault="00664C61" w:rsidP="005B18AC">
      <w:pPr>
        <w:numPr>
          <w:ilvl w:val="0"/>
          <w:numId w:val="141"/>
        </w:numPr>
        <w:tabs>
          <w:tab w:val="left" w:pos="720"/>
        </w:tabs>
        <w:spacing w:before="90" w:after="90"/>
        <w:divId w:val="1111708509"/>
        <w:rPr>
          <w:color w:val="000000"/>
        </w:rPr>
      </w:pPr>
      <w:r>
        <w:rPr>
          <w:color w:val="000000"/>
        </w:rPr>
        <w:t>Date to ACO</w:t>
      </w:r>
    </w:p>
    <w:p w:rsidR="00664C61" w:rsidRDefault="00664C61" w:rsidP="005B18AC">
      <w:pPr>
        <w:numPr>
          <w:ilvl w:val="0"/>
          <w:numId w:val="141"/>
        </w:numPr>
        <w:tabs>
          <w:tab w:val="left" w:pos="720"/>
        </w:tabs>
        <w:spacing w:before="90" w:after="90"/>
        <w:divId w:val="1111708509"/>
        <w:rPr>
          <w:color w:val="000000"/>
        </w:rPr>
      </w:pPr>
      <w:r>
        <w:rPr>
          <w:color w:val="000000"/>
        </w:rPr>
        <w:t>Date of Check</w:t>
      </w:r>
    </w:p>
    <w:p w:rsidR="00664C61" w:rsidRDefault="00664C61" w:rsidP="005B18AC">
      <w:pPr>
        <w:numPr>
          <w:ilvl w:val="0"/>
          <w:numId w:val="141"/>
        </w:numPr>
        <w:tabs>
          <w:tab w:val="left" w:pos="720"/>
        </w:tabs>
        <w:spacing w:before="90" w:after="90"/>
        <w:divId w:val="1111708509"/>
        <w:rPr>
          <w:color w:val="000000"/>
        </w:rPr>
      </w:pPr>
      <w:r>
        <w:rPr>
          <w:color w:val="000000"/>
        </w:rPr>
        <w:t>Date Relieved</w:t>
      </w:r>
    </w:p>
    <w:p w:rsidR="00664C61" w:rsidRDefault="00664C61" w:rsidP="005B18AC">
      <w:pPr>
        <w:numPr>
          <w:ilvl w:val="0"/>
          <w:numId w:val="141"/>
        </w:numPr>
        <w:tabs>
          <w:tab w:val="left" w:pos="720"/>
        </w:tabs>
        <w:spacing w:before="90" w:after="90"/>
        <w:divId w:val="1111708509"/>
        <w:rPr>
          <w:color w:val="000000"/>
        </w:rPr>
      </w:pPr>
      <w:r>
        <w:rPr>
          <w:color w:val="000000"/>
        </w:rPr>
        <w:t>PA Comments</w:t>
      </w:r>
    </w:p>
    <w:p w:rsidR="00664C61" w:rsidRDefault="00664C61" w:rsidP="005B18AC">
      <w:pPr>
        <w:numPr>
          <w:ilvl w:val="0"/>
          <w:numId w:val="141"/>
        </w:numPr>
        <w:tabs>
          <w:tab w:val="left" w:pos="720"/>
        </w:tabs>
        <w:spacing w:before="90" w:after="90"/>
        <w:divId w:val="1111708509"/>
        <w:rPr>
          <w:color w:val="000000"/>
        </w:rPr>
      </w:pPr>
      <w:r>
        <w:rPr>
          <w:color w:val="000000"/>
        </w:rPr>
        <w:t>Status of Case</w:t>
      </w:r>
    </w:p>
    <w:p w:rsidR="00664C61" w:rsidRDefault="00664C61">
      <w:pPr>
        <w:spacing w:before="90" w:after="90"/>
        <w:divId w:val="1111708509"/>
      </w:pPr>
      <w:r>
        <w:t> </w:t>
      </w:r>
    </w:p>
    <w:p w:rsidR="00664C61" w:rsidRDefault="00664C61">
      <w:pPr>
        <w:spacing w:before="90" w:after="90"/>
        <w:divId w:val="1111708509"/>
      </w:pPr>
      <w:r>
        <w:t xml:space="preserve">If the user has entered a dollar amount in Repair or Replacement Cost and then goes back to change the case type to any option other than Repair or Replacement, a message will pop-up indicating "If case type is changed, Repair or Replacement cost will be zeroed out. Do you want to continue?" If the user continues, the dollar amounts will be zero'd out and the case type will be changed. If the user refuses to continue, the dollar amounts will not be zeroed out and the case type will remain as it was (Repair or Replacement) (Figure </w:t>
      </w:r>
      <w:r w:rsidR="00337E80">
        <w:fldChar w:fldCharType="begin"/>
      </w:r>
      <w:r w:rsidR="00337E80">
        <w:instrText xml:space="preserve"> SEQ Figure \* ARABIC </w:instrText>
      </w:r>
      <w:r w:rsidR="00337E80">
        <w:fldChar w:fldCharType="separate"/>
      </w:r>
      <w:r w:rsidR="005E510B">
        <w:rPr>
          <w:noProof/>
        </w:rPr>
        <w:t>92</w:t>
      </w:r>
      <w:r w:rsidR="00337E80">
        <w:rPr>
          <w:noProof/>
        </w:rPr>
        <w:fldChar w:fldCharType="end"/>
      </w:r>
      <w:r>
        <w:t>).</w:t>
      </w:r>
    </w:p>
    <w:p w:rsidR="00664C61" w:rsidRDefault="00F1037F">
      <w:pPr>
        <w:pStyle w:val="Figure"/>
        <w:divId w:val="1111708509"/>
      </w:pPr>
      <w:r>
        <w:rPr>
          <w:noProof/>
        </w:rPr>
        <w:drawing>
          <wp:inline distT="0" distB="0" distL="0" distR="0">
            <wp:extent cx="5486400" cy="3068955"/>
            <wp:effectExtent l="0" t="0" r="0" b="0"/>
            <wp:docPr id="518" name="Picture 518" descr="Edit Case Page - Repair and Replacement Cost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75">
                      <a:extLst>
                        <a:ext uri="{28A0092B-C50C-407E-A947-70E740481C1C}">
                          <a14:useLocalDpi xmlns:a14="http://schemas.microsoft.com/office/drawing/2010/main" val="0"/>
                        </a:ext>
                      </a:extLst>
                    </a:blip>
                    <a:stretch>
                      <a:fillRect/>
                    </a:stretch>
                  </pic:blipFill>
                  <pic:spPr>
                    <a:xfrm>
                      <a:off x="0" y="0"/>
                      <a:ext cx="5486400" cy="3068955"/>
                    </a:xfrm>
                    <a:prstGeom prst="rect">
                      <a:avLst/>
                    </a:prstGeom>
                  </pic:spPr>
                </pic:pic>
              </a:graphicData>
            </a:graphic>
          </wp:inline>
        </w:drawing>
      </w:r>
    </w:p>
    <w:p w:rsidR="00664C61" w:rsidRDefault="00664C61">
      <w:pPr>
        <w:pStyle w:val="Caption"/>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92</w:t>
      </w:r>
      <w:r w:rsidR="00337E80">
        <w:rPr>
          <w:noProof/>
        </w:rPr>
        <w:fldChar w:fldCharType="end"/>
      </w:r>
      <w:r>
        <w:t>: Edit Case Page - Repair and Replacement Cost Change</w:t>
      </w:r>
    </w:p>
    <w:p w:rsidR="00664C61" w:rsidRDefault="00664C61">
      <w:pPr>
        <w:spacing w:before="90" w:after="90"/>
        <w:divId w:val="1111708509"/>
      </w:pPr>
      <w:r>
        <w:t> </w:t>
      </w:r>
    </w:p>
    <w:p w:rsidR="00664C61" w:rsidRDefault="00664C61">
      <w:pPr>
        <w:spacing w:before="90" w:after="90"/>
        <w:divId w:val="1111708509"/>
      </w:pPr>
      <w:r>
        <w:t xml:space="preserve">If the user has entered a dollar amount in Required (Safety) Repairs and then goes back to change the case type to any option other than Damaged, a message will pop-up indicating "If case type is changed, Required (Safety) Repairs and Not Required (Safety) Repairs will be zeroed out. Do you want to </w:t>
      </w:r>
      <w:r>
        <w:lastRenderedPageBreak/>
        <w:t xml:space="preserve">continue?" If the user continues, the dollar amounts will be zeroed out and the case type will be changed. If the user refuses to continue, the dollar amounts will not be zeroed out and the case type will remain as it was (Damaged) (Figure </w:t>
      </w:r>
      <w:r w:rsidR="00337E80">
        <w:fldChar w:fldCharType="begin"/>
      </w:r>
      <w:r w:rsidR="00337E80">
        <w:instrText xml:space="preserve"> SEQ Figure \* ARABIC </w:instrText>
      </w:r>
      <w:r w:rsidR="00337E80">
        <w:fldChar w:fldCharType="separate"/>
      </w:r>
      <w:r w:rsidR="005E510B">
        <w:rPr>
          <w:noProof/>
        </w:rPr>
        <w:t>93</w:t>
      </w:r>
      <w:r w:rsidR="00337E80">
        <w:rPr>
          <w:noProof/>
        </w:rPr>
        <w:fldChar w:fldCharType="end"/>
      </w:r>
      <w:r>
        <w:t>).</w:t>
      </w:r>
    </w:p>
    <w:p w:rsidR="00664C61" w:rsidRDefault="00F1037F">
      <w:pPr>
        <w:pStyle w:val="Figure"/>
        <w:divId w:val="1111708509"/>
      </w:pPr>
      <w:r>
        <w:rPr>
          <w:noProof/>
        </w:rPr>
        <w:drawing>
          <wp:inline distT="0" distB="0" distL="0" distR="0">
            <wp:extent cx="5486400" cy="2943860"/>
            <wp:effectExtent l="0" t="0" r="0" b="8890"/>
            <wp:docPr id="519" name="Picture 519" descr="Edit Case Page - Required Repairs and Not Required Repairs Cost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r:embed="rId76">
                      <a:extLst>
                        <a:ext uri="{28A0092B-C50C-407E-A947-70E740481C1C}">
                          <a14:useLocalDpi xmlns:a14="http://schemas.microsoft.com/office/drawing/2010/main" val="0"/>
                        </a:ext>
                      </a:extLst>
                    </a:blip>
                    <a:stretch>
                      <a:fillRect/>
                    </a:stretch>
                  </pic:blipFill>
                  <pic:spPr>
                    <a:xfrm>
                      <a:off x="0" y="0"/>
                      <a:ext cx="5486400" cy="2943860"/>
                    </a:xfrm>
                    <a:prstGeom prst="rect">
                      <a:avLst/>
                    </a:prstGeom>
                  </pic:spPr>
                </pic:pic>
              </a:graphicData>
            </a:graphic>
          </wp:inline>
        </w:drawing>
      </w:r>
    </w:p>
    <w:p w:rsidR="00664C61" w:rsidRDefault="00664C61">
      <w:pPr>
        <w:pStyle w:val="Caption"/>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93</w:t>
      </w:r>
      <w:r w:rsidR="00337E80">
        <w:rPr>
          <w:noProof/>
        </w:rPr>
        <w:fldChar w:fldCharType="end"/>
      </w:r>
      <w:r>
        <w:t>: Edit Case Page - Required Repairs and Not Required Repairs Cost Change</w:t>
      </w:r>
    </w:p>
    <w:p w:rsidR="00664C61" w:rsidRDefault="00664C61">
      <w:pPr>
        <w:spacing w:before="90" w:after="90"/>
        <w:divId w:val="1111708509"/>
      </w:pPr>
      <w:r>
        <w:t> </w:t>
      </w:r>
    </w:p>
    <w:p w:rsidR="00664C61" w:rsidRDefault="00664C61">
      <w:pPr>
        <w:spacing w:before="90" w:after="90"/>
        <w:divId w:val="1111708509"/>
      </w:pPr>
      <w:r>
        <w:rPr>
          <w:rStyle w:val="Procedure"/>
        </w:rPr>
        <w:t>To save your changes</w:t>
      </w:r>
      <w:r>
        <w:t>, click the Save button.</w:t>
      </w:r>
    </w:p>
    <w:p w:rsidR="00664C61" w:rsidRDefault="00664C61">
      <w:pPr>
        <w:spacing w:before="90" w:after="90"/>
        <w:divId w:val="1111708509"/>
      </w:pPr>
      <w:r>
        <w:rPr>
          <w:rStyle w:val="Procedure"/>
        </w:rPr>
        <w:t>To close a case in Pending status</w:t>
      </w:r>
      <w:r>
        <w:t>, see the topic Closing a Case.</w:t>
      </w:r>
    </w:p>
    <w:p w:rsidR="00664C61" w:rsidRDefault="00664C61">
      <w:pPr>
        <w:spacing w:before="90" w:after="90"/>
        <w:divId w:val="1111708509"/>
      </w:pPr>
      <w:r>
        <w:rPr>
          <w:rStyle w:val="Procedure"/>
        </w:rPr>
        <w:t>To activate a case in Reopened status</w:t>
      </w:r>
      <w:r>
        <w:t>, see the topic Reopening a Case.</w:t>
      </w:r>
    </w:p>
    <w:p w:rsidR="00664C61" w:rsidRDefault="00664C61">
      <w:pPr>
        <w:spacing w:before="90" w:after="90"/>
        <w:divId w:val="1111708509"/>
      </w:pPr>
      <w:r>
        <w:t xml:space="preserve">If a new ACO is assigned to the case after the case has been submitted, Property Loss automatically sends an E-Mail to the PA, the formerly assigned ACO (if applicable), and the newly assigned ACO to notify them of the change (Figure </w:t>
      </w:r>
      <w:r w:rsidR="00337E80">
        <w:fldChar w:fldCharType="begin"/>
      </w:r>
      <w:r w:rsidR="00337E80">
        <w:instrText xml:space="preserve"> SEQ Figure \* ARABIC </w:instrText>
      </w:r>
      <w:r w:rsidR="00337E80">
        <w:fldChar w:fldCharType="separate"/>
      </w:r>
      <w:r w:rsidR="005E510B">
        <w:rPr>
          <w:noProof/>
        </w:rPr>
        <w:t>94</w:t>
      </w:r>
      <w:r w:rsidR="00337E80">
        <w:rPr>
          <w:noProof/>
        </w:rPr>
        <w:fldChar w:fldCharType="end"/>
      </w:r>
      <w:r>
        <w:t>).</w:t>
      </w:r>
    </w:p>
    <w:p w:rsidR="00664C61" w:rsidRDefault="00F1037F">
      <w:pPr>
        <w:pStyle w:val="Figure"/>
        <w:spacing w:before="90" w:after="90"/>
        <w:divId w:val="1111708509"/>
      </w:pPr>
      <w:r>
        <w:rPr>
          <w:noProof/>
        </w:rPr>
        <w:drawing>
          <wp:inline distT="0" distB="0" distL="0" distR="0">
            <wp:extent cx="5486400" cy="1256030"/>
            <wp:effectExtent l="0" t="0" r="0" b="1270"/>
            <wp:docPr id="520" name="Picture 520" descr="Sample ACO reassignmen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
                    <pic:cNvPicPr/>
                  </pic:nvPicPr>
                  <pic:blipFill>
                    <a:blip r:embed="rId93">
                      <a:extLst>
                        <a:ext uri="{28A0092B-C50C-407E-A947-70E740481C1C}">
                          <a14:useLocalDpi xmlns:a14="http://schemas.microsoft.com/office/drawing/2010/main" val="0"/>
                        </a:ext>
                      </a:extLst>
                    </a:blip>
                    <a:stretch>
                      <a:fillRect/>
                    </a:stretch>
                  </pic:blipFill>
                  <pic:spPr>
                    <a:xfrm>
                      <a:off x="0" y="0"/>
                      <a:ext cx="5486400" cy="1256030"/>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94</w:t>
      </w:r>
      <w:r w:rsidR="00337E80">
        <w:rPr>
          <w:noProof/>
        </w:rPr>
        <w:fldChar w:fldCharType="end"/>
      </w:r>
      <w:r>
        <w:t>: Sample ACO reassignment E-Mail</w:t>
      </w:r>
    </w:p>
    <w:p w:rsidR="00664C61" w:rsidRDefault="00664C61">
      <w:pPr>
        <w:pStyle w:val="Heading2"/>
        <w:divId w:val="1111708509"/>
      </w:pPr>
      <w:bookmarkStart w:id="118" w:name="_Toc465946168"/>
      <w:r>
        <w:t>Deleting a Case</w:t>
      </w:r>
      <w:bookmarkEnd w:id="118"/>
    </w:p>
    <w:p w:rsidR="00664C61" w:rsidRDefault="00664C61">
      <w:pPr>
        <w:spacing w:before="90" w:after="90"/>
        <w:divId w:val="1111708509"/>
      </w:pPr>
      <w:r>
        <w:t>The cases you can delete depend on your user role:</w:t>
      </w:r>
    </w:p>
    <w:p w:rsidR="00664C61" w:rsidRDefault="00664C61" w:rsidP="005B18AC">
      <w:pPr>
        <w:numPr>
          <w:ilvl w:val="0"/>
          <w:numId w:val="142"/>
        </w:numPr>
        <w:tabs>
          <w:tab w:val="left" w:pos="720"/>
        </w:tabs>
        <w:spacing w:before="90" w:after="90"/>
        <w:divId w:val="1111708509"/>
        <w:rPr>
          <w:color w:val="000000"/>
        </w:rPr>
      </w:pPr>
      <w:r>
        <w:rPr>
          <w:color w:val="000000"/>
        </w:rPr>
        <w:lastRenderedPageBreak/>
        <w:t>Contractors can delete cases in Draft or Rejected status that they created.</w:t>
      </w:r>
    </w:p>
    <w:p w:rsidR="00664C61" w:rsidRDefault="00664C61" w:rsidP="005B18AC">
      <w:pPr>
        <w:numPr>
          <w:ilvl w:val="0"/>
          <w:numId w:val="142"/>
        </w:numPr>
        <w:tabs>
          <w:tab w:val="left" w:pos="720"/>
        </w:tabs>
        <w:spacing w:before="90" w:after="90"/>
        <w:divId w:val="1111708509"/>
        <w:rPr>
          <w:color w:val="000000"/>
        </w:rPr>
      </w:pPr>
      <w:r>
        <w:rPr>
          <w:color w:val="000000"/>
        </w:rPr>
        <w:t>Property Administrators can delete cases in Draft status or in Rejected status.</w:t>
      </w:r>
    </w:p>
    <w:p w:rsidR="00664C61" w:rsidRDefault="00664C61" w:rsidP="005B18AC">
      <w:pPr>
        <w:numPr>
          <w:ilvl w:val="0"/>
          <w:numId w:val="142"/>
        </w:numPr>
        <w:tabs>
          <w:tab w:val="left" w:pos="720"/>
        </w:tabs>
        <w:spacing w:before="90" w:after="90"/>
        <w:divId w:val="1111708509"/>
        <w:rPr>
          <w:color w:val="000000"/>
        </w:rPr>
      </w:pPr>
      <w:r>
        <w:rPr>
          <w:color w:val="000000"/>
        </w:rPr>
        <w:t>Administrators can delete any case in Draft or Rejected status.</w:t>
      </w:r>
    </w:p>
    <w:p w:rsidR="00664C61" w:rsidRDefault="00664C61" w:rsidP="005B18AC">
      <w:pPr>
        <w:numPr>
          <w:ilvl w:val="0"/>
          <w:numId w:val="142"/>
        </w:numPr>
        <w:tabs>
          <w:tab w:val="left" w:pos="720"/>
        </w:tabs>
        <w:spacing w:before="90" w:after="90"/>
        <w:divId w:val="1111708509"/>
        <w:rPr>
          <w:color w:val="000000"/>
        </w:rPr>
      </w:pPr>
      <w:r>
        <w:rPr>
          <w:color w:val="000000"/>
        </w:rPr>
        <w:t>ACOs cannot delete cases.</w:t>
      </w:r>
    </w:p>
    <w:p w:rsidR="00664C61" w:rsidRDefault="00664C61" w:rsidP="005B18AC">
      <w:pPr>
        <w:numPr>
          <w:ilvl w:val="0"/>
          <w:numId w:val="142"/>
        </w:numPr>
        <w:tabs>
          <w:tab w:val="left" w:pos="720"/>
        </w:tabs>
        <w:spacing w:before="90" w:after="90"/>
        <w:divId w:val="1111708509"/>
        <w:rPr>
          <w:color w:val="000000"/>
        </w:rPr>
      </w:pPr>
      <w:r>
        <w:rPr>
          <w:color w:val="000000"/>
        </w:rPr>
        <w:t>External Users cannot delete cases.</w:t>
      </w:r>
    </w:p>
    <w:p w:rsidR="00664C61" w:rsidRDefault="00664C61">
      <w:pPr>
        <w:spacing w:before="90" w:after="90"/>
        <w:divId w:val="1111708509"/>
      </w:pPr>
      <w:r>
        <w:t>You can delete a case from either the My Work Page or the View Case page.</w:t>
      </w:r>
    </w:p>
    <w:p w:rsidR="00664C61" w:rsidRDefault="00664C61">
      <w:pPr>
        <w:spacing w:before="90" w:after="90"/>
        <w:divId w:val="1111708509"/>
      </w:pPr>
      <w:r>
        <w:rPr>
          <w:b/>
          <w:bCs/>
        </w:rPr>
        <w:t>Note:</w:t>
      </w:r>
      <w:r>
        <w:t xml:space="preserve"> When you delete a case, Property Loss automatically deletes all the line items and documents attached to the case. Contacts associated with the case will be available for reuse by using the Find link on the Add Contact Information page.</w:t>
      </w:r>
    </w:p>
    <w:p w:rsidR="00664C61" w:rsidRDefault="00664C61">
      <w:pPr>
        <w:spacing w:before="90" w:after="90"/>
        <w:divId w:val="1111708509"/>
      </w:pPr>
      <w:r>
        <w:rPr>
          <w:rStyle w:val="Procedure"/>
        </w:rPr>
        <w:t>To delete a Draft case from the My Work Page</w:t>
      </w:r>
      <w:r>
        <w:t>, do the following:</w:t>
      </w:r>
    </w:p>
    <w:p w:rsidR="00664C61" w:rsidRDefault="00664C61" w:rsidP="005B18AC">
      <w:pPr>
        <w:numPr>
          <w:ilvl w:val="0"/>
          <w:numId w:val="143"/>
        </w:numPr>
        <w:tabs>
          <w:tab w:val="left" w:pos="720"/>
        </w:tabs>
        <w:spacing w:before="90" w:after="90"/>
        <w:divId w:val="1111708509"/>
        <w:rPr>
          <w:color w:val="000000"/>
        </w:rPr>
      </w:pPr>
      <w:r>
        <w:rPr>
          <w:color w:val="000000"/>
        </w:rPr>
        <w:t>Click the My Work link in the menu bar. The My Work Page appears.</w:t>
      </w:r>
    </w:p>
    <w:p w:rsidR="00664C61" w:rsidRDefault="00664C61" w:rsidP="005B18AC">
      <w:pPr>
        <w:numPr>
          <w:ilvl w:val="0"/>
          <w:numId w:val="143"/>
        </w:numPr>
        <w:tabs>
          <w:tab w:val="left" w:pos="720"/>
        </w:tabs>
        <w:spacing w:before="90" w:after="90"/>
        <w:divId w:val="1111708509"/>
        <w:rPr>
          <w:color w:val="000000"/>
        </w:rPr>
      </w:pPr>
      <w:r>
        <w:rPr>
          <w:color w:val="000000"/>
        </w:rPr>
        <w:t xml:space="preserve">Click the Draft Cases tab on the My Work Page. The Draft Cases tab is displayed (Figure </w:t>
      </w:r>
      <w:r w:rsidR="00337E80">
        <w:fldChar w:fldCharType="begin"/>
      </w:r>
      <w:r w:rsidR="00337E80">
        <w:instrText xml:space="preserve"> SEQ Figure \* ARABIC </w:instrText>
      </w:r>
      <w:r w:rsidR="00337E80">
        <w:fldChar w:fldCharType="separate"/>
      </w:r>
      <w:r w:rsidR="005E510B">
        <w:rPr>
          <w:noProof/>
        </w:rPr>
        <w:t>95</w:t>
      </w:r>
      <w:r w:rsidR="00337E80">
        <w:rPr>
          <w:noProof/>
        </w:rPr>
        <w:fldChar w:fldCharType="end"/>
      </w:r>
      <w:r>
        <w:rPr>
          <w:color w:val="000000"/>
        </w:rPr>
        <w:t>).</w:t>
      </w:r>
    </w:p>
    <w:p w:rsidR="00664C61" w:rsidRDefault="00F1037F">
      <w:pPr>
        <w:pStyle w:val="Figure"/>
        <w:spacing w:before="90" w:after="90"/>
        <w:divId w:val="1111708509"/>
      </w:pPr>
      <w:r>
        <w:rPr>
          <w:noProof/>
        </w:rPr>
        <w:drawing>
          <wp:inline distT="0" distB="0" distL="0" distR="0">
            <wp:extent cx="5486400" cy="1646555"/>
            <wp:effectExtent l="0" t="0" r="0" b="0"/>
            <wp:docPr id="521" name="Picture 521" descr="My Work Page, Draft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
                    <pic:cNvPicPr/>
                  </pic:nvPicPr>
                  <pic:blipFill>
                    <a:blip r:embed="rId42">
                      <a:extLst>
                        <a:ext uri="{28A0092B-C50C-407E-A947-70E740481C1C}">
                          <a14:useLocalDpi xmlns:a14="http://schemas.microsoft.com/office/drawing/2010/main" val="0"/>
                        </a:ext>
                      </a:extLst>
                    </a:blip>
                    <a:stretch>
                      <a:fillRect/>
                    </a:stretch>
                  </pic:blipFill>
                  <pic:spPr>
                    <a:xfrm>
                      <a:off x="0" y="0"/>
                      <a:ext cx="5486400" cy="1646555"/>
                    </a:xfrm>
                    <a:prstGeom prst="rect">
                      <a:avLst/>
                    </a:prstGeom>
                  </pic:spPr>
                </pic:pic>
              </a:graphicData>
            </a:graphic>
          </wp:inline>
        </w:drawing>
      </w:r>
    </w:p>
    <w:p w:rsidR="00664C61" w:rsidRDefault="00664C61">
      <w:pPr>
        <w:pStyle w:val="Caption"/>
        <w:spacing w:before="90" w:after="90"/>
        <w:divId w:val="1111708509"/>
      </w:pPr>
      <w:r>
        <w:t xml:space="preserve">Figure </w:t>
      </w:r>
      <w:r w:rsidR="00337E80">
        <w:fldChar w:fldCharType="begin"/>
      </w:r>
      <w:r w:rsidR="00337E80">
        <w:instrText xml:space="preserve"> SEQ Figure* \* ARABIC </w:instrText>
      </w:r>
      <w:r w:rsidR="00337E80">
        <w:fldChar w:fldCharType="separate"/>
      </w:r>
      <w:r w:rsidR="005E510B">
        <w:rPr>
          <w:noProof/>
        </w:rPr>
        <w:t>95</w:t>
      </w:r>
      <w:r w:rsidR="00337E80">
        <w:rPr>
          <w:noProof/>
        </w:rPr>
        <w:fldChar w:fldCharType="end"/>
      </w:r>
      <w:r>
        <w:t>: My Work Page, Draft Cases tab</w:t>
      </w:r>
    </w:p>
    <w:p w:rsidR="00664C61" w:rsidRDefault="00664C61" w:rsidP="005B18AC">
      <w:pPr>
        <w:numPr>
          <w:ilvl w:val="0"/>
          <w:numId w:val="144"/>
        </w:numPr>
        <w:tabs>
          <w:tab w:val="left" w:pos="720"/>
        </w:tabs>
        <w:spacing w:before="90" w:after="90"/>
        <w:divId w:val="1111708509"/>
        <w:rPr>
          <w:color w:val="000000"/>
        </w:rPr>
      </w:pPr>
      <w:r>
        <w:rPr>
          <w:color w:val="000000"/>
        </w:rPr>
        <w:t xml:space="preserve">Click the delete icon </w:t>
      </w:r>
      <w:r w:rsidR="00F1037F">
        <w:rPr>
          <w:noProof/>
          <w:color w:val="000000"/>
        </w:rPr>
        <w:drawing>
          <wp:inline distT="0" distB="0" distL="0" distR="0">
            <wp:extent cx="121920" cy="121920"/>
            <wp:effectExtent l="0" t="0" r="0" b="0"/>
            <wp:docPr id="522" name="Picture 522"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next to the case you wish to delete. A dialog box appears asking you to confirm the deletion.</w:t>
      </w:r>
    </w:p>
    <w:p w:rsidR="00664C61" w:rsidRDefault="00664C61" w:rsidP="005B18AC">
      <w:pPr>
        <w:numPr>
          <w:ilvl w:val="0"/>
          <w:numId w:val="144"/>
        </w:numPr>
        <w:tabs>
          <w:tab w:val="left" w:pos="720"/>
        </w:tabs>
        <w:spacing w:before="90" w:after="90"/>
        <w:divId w:val="1111708509"/>
        <w:rPr>
          <w:color w:val="000000"/>
        </w:rPr>
      </w:pPr>
      <w:r>
        <w:rPr>
          <w:color w:val="000000"/>
        </w:rPr>
        <w:t>Click the OK button on the dialog box. The case is deleted from your workload.</w:t>
      </w:r>
    </w:p>
    <w:p w:rsidR="00664C61" w:rsidRDefault="00664C61">
      <w:pPr>
        <w:spacing w:before="90" w:after="90"/>
        <w:divId w:val="1111708509"/>
      </w:pPr>
      <w:r>
        <w:rPr>
          <w:rStyle w:val="Procedure"/>
        </w:rPr>
        <w:t>To delete a Draft case from the View Case page</w:t>
      </w:r>
      <w:r>
        <w:t>, do the following:</w:t>
      </w:r>
    </w:p>
    <w:p w:rsidR="00664C61" w:rsidRDefault="00664C61" w:rsidP="005B18AC">
      <w:pPr>
        <w:numPr>
          <w:ilvl w:val="0"/>
          <w:numId w:val="145"/>
        </w:numPr>
        <w:tabs>
          <w:tab w:val="left" w:pos="720"/>
        </w:tabs>
        <w:spacing w:before="90" w:after="90"/>
        <w:divId w:val="1111708509"/>
        <w:rPr>
          <w:color w:val="000000"/>
        </w:rPr>
      </w:pPr>
      <w:r>
        <w:rPr>
          <w:color w:val="000000"/>
        </w:rPr>
        <w:t xml:space="preserve">From the My Work Page, Draft Cases tab, click the view link next to the draft case you wish to delete. The View Case page appears (Figure </w:t>
      </w:r>
      <w:r w:rsidR="00337E80">
        <w:fldChar w:fldCharType="begin"/>
      </w:r>
      <w:r w:rsidR="00337E80">
        <w:instrText xml:space="preserve"> SEQ Figure \* ARABIC </w:instrText>
      </w:r>
      <w:r w:rsidR="00337E80">
        <w:fldChar w:fldCharType="separate"/>
      </w:r>
      <w:r w:rsidR="005E510B">
        <w:rPr>
          <w:noProof/>
        </w:rPr>
        <w:t>96</w:t>
      </w:r>
      <w:r w:rsidR="00337E80">
        <w:rPr>
          <w:noProof/>
        </w:rPr>
        <w:fldChar w:fldCharType="end"/>
      </w:r>
      <w:r>
        <w:rPr>
          <w:color w:val="000000"/>
        </w:rPr>
        <w:t>).</w:t>
      </w:r>
    </w:p>
    <w:p w:rsidR="00664C61" w:rsidRDefault="00F1037F">
      <w:pPr>
        <w:pStyle w:val="Figure"/>
        <w:spacing w:before="90" w:after="90"/>
        <w:divId w:val="1111708509"/>
      </w:pPr>
      <w:r>
        <w:rPr>
          <w:noProof/>
        </w:rPr>
        <w:lastRenderedPageBreak/>
        <w:drawing>
          <wp:inline distT="0" distB="0" distL="0" distR="0">
            <wp:extent cx="5486400" cy="1218565"/>
            <wp:effectExtent l="0" t="0" r="0" b="635"/>
            <wp:docPr id="523" name="Picture 523" descr="View Case page, top porti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86400" cy="1218565"/>
                    </a:xfrm>
                    <a:prstGeom prst="rect">
                      <a:avLst/>
                    </a:prstGeom>
                  </pic:spPr>
                </pic:pic>
              </a:graphicData>
            </a:graphic>
          </wp:inline>
        </w:drawing>
      </w:r>
    </w:p>
    <w:p w:rsidR="00664C61" w:rsidRDefault="00664C61">
      <w:pPr>
        <w:pStyle w:val="Caption"/>
        <w:spacing w:before="90" w:after="90"/>
        <w:divId w:val="1111708509"/>
      </w:pPr>
      <w:r>
        <w:rPr>
          <w:rStyle w:val="Procedure"/>
          <w:b/>
          <w:bCs w:val="0"/>
        </w:rPr>
        <w:t xml:space="preserve">Figure </w:t>
      </w:r>
      <w:r w:rsidR="00337E80">
        <w:fldChar w:fldCharType="begin"/>
      </w:r>
      <w:r w:rsidR="00337E80">
        <w:instrText xml:space="preserve"> SEQ Figure* \* ARABIC </w:instrText>
      </w:r>
      <w:r w:rsidR="00337E80">
        <w:fldChar w:fldCharType="separate"/>
      </w:r>
      <w:r w:rsidR="005E510B">
        <w:rPr>
          <w:noProof/>
        </w:rPr>
        <w:t>96</w:t>
      </w:r>
      <w:r w:rsidR="00337E80">
        <w:rPr>
          <w:noProof/>
        </w:rPr>
        <w:fldChar w:fldCharType="end"/>
      </w:r>
      <w:r>
        <w:rPr>
          <w:rStyle w:val="Procedure"/>
          <w:b/>
          <w:bCs w:val="0"/>
        </w:rPr>
        <w:t>: View Case page, top portion only</w:t>
      </w:r>
    </w:p>
    <w:p w:rsidR="00664C61" w:rsidRDefault="00664C61" w:rsidP="005B18AC">
      <w:pPr>
        <w:numPr>
          <w:ilvl w:val="0"/>
          <w:numId w:val="146"/>
        </w:numPr>
        <w:tabs>
          <w:tab w:val="left" w:pos="720"/>
        </w:tabs>
        <w:spacing w:before="90" w:after="90"/>
        <w:divId w:val="1111708509"/>
        <w:rPr>
          <w:color w:val="000000"/>
        </w:rPr>
      </w:pPr>
      <w:r>
        <w:rPr>
          <w:color w:val="000000"/>
        </w:rPr>
        <w:t xml:space="preserve">Click the </w:t>
      </w:r>
      <w:r w:rsidR="00F1037F">
        <w:rPr>
          <w:noProof/>
          <w:color w:val="000000"/>
        </w:rPr>
        <w:drawing>
          <wp:inline distT="0" distB="0" distL="0" distR="0">
            <wp:extent cx="121920" cy="121920"/>
            <wp:effectExtent l="0" t="0" r="0" b="0"/>
            <wp:docPr id="524" name="Picture 524"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delete link. A dialog box appears asking you to confirm the deletion.</w:t>
      </w:r>
    </w:p>
    <w:p w:rsidR="00664C61" w:rsidRDefault="00664C61" w:rsidP="005B18AC">
      <w:pPr>
        <w:numPr>
          <w:ilvl w:val="0"/>
          <w:numId w:val="146"/>
        </w:numPr>
        <w:tabs>
          <w:tab w:val="left" w:pos="720"/>
        </w:tabs>
        <w:spacing w:before="90" w:after="90"/>
        <w:divId w:val="1111708509"/>
        <w:rPr>
          <w:color w:val="000000"/>
        </w:rPr>
      </w:pPr>
      <w:r>
        <w:rPr>
          <w:color w:val="000000"/>
        </w:rPr>
        <w:t>Click the OK button on the dialog box. The case is deleted from your workload.</w:t>
      </w:r>
    </w:p>
    <w:p w:rsidR="00664C61" w:rsidRDefault="00664C61">
      <w:pPr>
        <w:spacing w:before="90" w:after="90"/>
        <w:divId w:val="1111708509"/>
      </w:pPr>
      <w:r>
        <w:rPr>
          <w:b/>
          <w:bCs/>
        </w:rPr>
        <w:t>To delete a Rejected case</w:t>
      </w:r>
      <w:r>
        <w:t>, do the following:</w:t>
      </w:r>
    </w:p>
    <w:p w:rsidR="00664C61" w:rsidRDefault="00664C61" w:rsidP="005B18AC">
      <w:pPr>
        <w:numPr>
          <w:ilvl w:val="0"/>
          <w:numId w:val="147"/>
        </w:numPr>
        <w:tabs>
          <w:tab w:val="left" w:pos="720"/>
        </w:tabs>
        <w:spacing w:before="90" w:after="90"/>
        <w:divId w:val="1111708509"/>
        <w:rPr>
          <w:color w:val="000000"/>
          <w:szCs w:val="22"/>
        </w:rPr>
      </w:pPr>
      <w:r>
        <w:rPr>
          <w:color w:val="000000"/>
          <w:szCs w:val="22"/>
        </w:rPr>
        <w:t>Locate the Rejected case you wish to delete (see the topics Viewing the Workload, Searching for Cases, and Viewing Case Information for ways to locate the case).</w:t>
      </w:r>
    </w:p>
    <w:p w:rsidR="00664C61" w:rsidRDefault="00664C61" w:rsidP="005B18AC">
      <w:pPr>
        <w:numPr>
          <w:ilvl w:val="0"/>
          <w:numId w:val="147"/>
        </w:numPr>
        <w:tabs>
          <w:tab w:val="left" w:pos="720"/>
        </w:tabs>
        <w:spacing w:before="90" w:after="90"/>
        <w:divId w:val="1111708509"/>
        <w:rPr>
          <w:color w:val="000000"/>
          <w:szCs w:val="22"/>
        </w:rPr>
      </w:pPr>
      <w:r>
        <w:rPr>
          <w:color w:val="000000"/>
          <w:szCs w:val="22"/>
        </w:rPr>
        <w:t xml:space="preserve">On the View Case page, click the </w:t>
      </w:r>
      <w:r w:rsidR="00F1037F">
        <w:rPr>
          <w:noProof/>
          <w:color w:val="000000"/>
          <w:szCs w:val="22"/>
        </w:rPr>
        <w:drawing>
          <wp:inline distT="0" distB="0" distL="0" distR="0">
            <wp:extent cx="121920" cy="121920"/>
            <wp:effectExtent l="0" t="0" r="0" b="0"/>
            <wp:docPr id="525" name="Picture 525"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szCs w:val="22"/>
        </w:rPr>
        <w:t xml:space="preserve"> delete link. A dialog box appears asking you to confirm the deletion.</w:t>
      </w:r>
    </w:p>
    <w:p w:rsidR="00664C61" w:rsidRDefault="00664C61" w:rsidP="005B18AC">
      <w:pPr>
        <w:numPr>
          <w:ilvl w:val="0"/>
          <w:numId w:val="147"/>
        </w:numPr>
        <w:tabs>
          <w:tab w:val="left" w:pos="720"/>
        </w:tabs>
        <w:spacing w:before="90" w:after="90"/>
        <w:divId w:val="1111708509"/>
        <w:rPr>
          <w:color w:val="000000"/>
          <w:szCs w:val="22"/>
        </w:rPr>
      </w:pPr>
      <w:r>
        <w:rPr>
          <w:color w:val="000000"/>
          <w:szCs w:val="22"/>
        </w:rPr>
        <w:t>Click the OK button on the dialog box to delete the case.</w:t>
      </w:r>
    </w:p>
    <w:p w:rsidR="00664C61" w:rsidRDefault="00664C61">
      <w:pPr>
        <w:pStyle w:val="Heading2"/>
        <w:divId w:val="885602795"/>
      </w:pPr>
      <w:bookmarkStart w:id="119" w:name="_Toc465946169"/>
      <w:r>
        <w:t>Rejecting a Case</w:t>
      </w:r>
      <w:bookmarkEnd w:id="119"/>
    </w:p>
    <w:p w:rsidR="00664C61" w:rsidRDefault="00664C61">
      <w:pPr>
        <w:spacing w:before="90" w:after="90"/>
        <w:divId w:val="885602795"/>
      </w:pPr>
      <w:r>
        <w:t>The cases you can reject depend on your user role:</w:t>
      </w:r>
    </w:p>
    <w:p w:rsidR="00664C61" w:rsidRDefault="00664C61" w:rsidP="005B18AC">
      <w:pPr>
        <w:numPr>
          <w:ilvl w:val="0"/>
          <w:numId w:val="148"/>
        </w:numPr>
        <w:tabs>
          <w:tab w:val="left" w:pos="720"/>
        </w:tabs>
        <w:spacing w:before="90" w:after="90"/>
        <w:divId w:val="885602795"/>
        <w:rPr>
          <w:color w:val="000000"/>
        </w:rPr>
      </w:pPr>
      <w:r>
        <w:rPr>
          <w:color w:val="000000"/>
        </w:rPr>
        <w:t>Property Administrators can reject cases in Investigating status that are assigned to them.</w:t>
      </w:r>
    </w:p>
    <w:p w:rsidR="00664C61" w:rsidRDefault="00664C61" w:rsidP="005B18AC">
      <w:pPr>
        <w:numPr>
          <w:ilvl w:val="0"/>
          <w:numId w:val="148"/>
        </w:numPr>
        <w:tabs>
          <w:tab w:val="left" w:pos="720"/>
        </w:tabs>
        <w:spacing w:before="90" w:after="90"/>
        <w:divId w:val="885602795"/>
        <w:rPr>
          <w:color w:val="000000"/>
        </w:rPr>
      </w:pPr>
      <w:r>
        <w:rPr>
          <w:color w:val="000000"/>
        </w:rPr>
        <w:t>Administrators can reject any case in Investigating status.</w:t>
      </w:r>
    </w:p>
    <w:p w:rsidR="00664C61" w:rsidRDefault="00664C61" w:rsidP="005B18AC">
      <w:pPr>
        <w:numPr>
          <w:ilvl w:val="0"/>
          <w:numId w:val="148"/>
        </w:numPr>
        <w:tabs>
          <w:tab w:val="left" w:pos="720"/>
        </w:tabs>
        <w:spacing w:before="90" w:after="90"/>
        <w:divId w:val="885602795"/>
        <w:rPr>
          <w:color w:val="000000"/>
        </w:rPr>
      </w:pPr>
      <w:r>
        <w:rPr>
          <w:color w:val="000000"/>
        </w:rPr>
        <w:t>ACOs cannot reject cases.</w:t>
      </w:r>
    </w:p>
    <w:p w:rsidR="00664C61" w:rsidRDefault="00664C61" w:rsidP="005B18AC">
      <w:pPr>
        <w:numPr>
          <w:ilvl w:val="0"/>
          <w:numId w:val="148"/>
        </w:numPr>
        <w:tabs>
          <w:tab w:val="left" w:pos="720"/>
        </w:tabs>
        <w:spacing w:before="90" w:after="90"/>
        <w:divId w:val="885602795"/>
        <w:rPr>
          <w:color w:val="000000"/>
        </w:rPr>
      </w:pPr>
      <w:r>
        <w:rPr>
          <w:color w:val="000000"/>
        </w:rPr>
        <w:t>External Users cannot reject cases.</w:t>
      </w:r>
    </w:p>
    <w:p w:rsidR="00664C61" w:rsidRDefault="00664C61">
      <w:pPr>
        <w:spacing w:before="90" w:after="90"/>
        <w:divId w:val="885602795"/>
      </w:pPr>
      <w:r>
        <w:rPr>
          <w:rStyle w:val="Procedure"/>
        </w:rPr>
        <w:t>To reject a case</w:t>
      </w:r>
      <w:r>
        <w:t>, do the following:</w:t>
      </w:r>
    </w:p>
    <w:p w:rsidR="00664C61" w:rsidRDefault="00664C61" w:rsidP="005B18AC">
      <w:pPr>
        <w:numPr>
          <w:ilvl w:val="0"/>
          <w:numId w:val="149"/>
        </w:numPr>
        <w:tabs>
          <w:tab w:val="left" w:pos="720"/>
        </w:tabs>
        <w:spacing w:before="90" w:after="90"/>
        <w:divId w:val="885602795"/>
        <w:rPr>
          <w:color w:val="000000"/>
        </w:rPr>
      </w:pPr>
      <w:r>
        <w:rPr>
          <w:color w:val="000000"/>
        </w:rPr>
        <w:t xml:space="preserve">From the My Work Page, Active Cases tab, click the link on the case number of the case you wish to reject. The View Case page appears (Figure </w:t>
      </w:r>
      <w:r w:rsidR="00337E80">
        <w:fldChar w:fldCharType="begin"/>
      </w:r>
      <w:r w:rsidR="00337E80">
        <w:instrText xml:space="preserve"> SEQ Figure \* ARABIC </w:instrText>
      </w:r>
      <w:r w:rsidR="00337E80">
        <w:fldChar w:fldCharType="separate"/>
      </w:r>
      <w:r w:rsidR="005E510B">
        <w:rPr>
          <w:noProof/>
        </w:rPr>
        <w:t>97</w:t>
      </w:r>
      <w:r w:rsidR="00337E80">
        <w:rPr>
          <w:noProof/>
        </w:rPr>
        <w:fldChar w:fldCharType="end"/>
      </w:r>
      <w:r>
        <w:rPr>
          <w:color w:val="000000"/>
        </w:rPr>
        <w:t>).</w:t>
      </w:r>
    </w:p>
    <w:p w:rsidR="00664C61" w:rsidRDefault="00F1037F">
      <w:pPr>
        <w:pStyle w:val="Figure"/>
        <w:spacing w:before="90" w:after="90"/>
        <w:divId w:val="885602795"/>
      </w:pPr>
      <w:r>
        <w:rPr>
          <w:noProof/>
        </w:rPr>
        <w:drawing>
          <wp:inline distT="0" distB="0" distL="0" distR="0">
            <wp:extent cx="5486400" cy="1438910"/>
            <wp:effectExtent l="0" t="0" r="0" b="8890"/>
            <wp:docPr id="526" name="Picture 526" descr="View Case page in Investigating status, top porti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
                    <pic:cNvPicPr/>
                  </pic:nvPicPr>
                  <pic:blipFill>
                    <a:blip r:embed="rId78">
                      <a:extLst>
                        <a:ext uri="{28A0092B-C50C-407E-A947-70E740481C1C}">
                          <a14:useLocalDpi xmlns:a14="http://schemas.microsoft.com/office/drawing/2010/main" val="0"/>
                        </a:ext>
                      </a:extLst>
                    </a:blip>
                    <a:stretch>
                      <a:fillRect/>
                    </a:stretch>
                  </pic:blipFill>
                  <pic:spPr>
                    <a:xfrm>
                      <a:off x="0" y="0"/>
                      <a:ext cx="5486400" cy="143891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97</w:t>
      </w:r>
      <w:r w:rsidR="00337E80">
        <w:rPr>
          <w:noProof/>
        </w:rPr>
        <w:fldChar w:fldCharType="end"/>
      </w:r>
      <w:r>
        <w:t>: View Case page in Investigating status, top portion only</w:t>
      </w:r>
    </w:p>
    <w:p w:rsidR="00664C61" w:rsidRDefault="00664C61" w:rsidP="005B18AC">
      <w:pPr>
        <w:numPr>
          <w:ilvl w:val="0"/>
          <w:numId w:val="150"/>
        </w:numPr>
        <w:tabs>
          <w:tab w:val="left" w:pos="720"/>
        </w:tabs>
        <w:spacing w:before="90" w:after="90"/>
        <w:divId w:val="885602795"/>
        <w:rPr>
          <w:color w:val="000000"/>
        </w:rPr>
      </w:pPr>
      <w:r>
        <w:rPr>
          <w:color w:val="000000"/>
        </w:rPr>
        <w:lastRenderedPageBreak/>
        <w:t xml:space="preserve">Click the reject link on the View Case page. The Reason for Rejection page appears (Figure </w:t>
      </w:r>
      <w:r w:rsidR="00337E80">
        <w:fldChar w:fldCharType="begin"/>
      </w:r>
      <w:r w:rsidR="00337E80">
        <w:instrText xml:space="preserve"> SEQ Figure \* ARABIC </w:instrText>
      </w:r>
      <w:r w:rsidR="00337E80">
        <w:fldChar w:fldCharType="separate"/>
      </w:r>
      <w:r w:rsidR="005E510B">
        <w:rPr>
          <w:noProof/>
        </w:rPr>
        <w:t>98</w:t>
      </w:r>
      <w:r w:rsidR="00337E80">
        <w:rPr>
          <w:noProof/>
        </w:rPr>
        <w:fldChar w:fldCharType="end"/>
      </w:r>
      <w:r>
        <w:rPr>
          <w:color w:val="000000"/>
        </w:rPr>
        <w:t>).</w:t>
      </w:r>
    </w:p>
    <w:p w:rsidR="00664C61" w:rsidRDefault="00F1037F">
      <w:pPr>
        <w:pStyle w:val="Figure"/>
        <w:spacing w:before="90" w:after="90"/>
        <w:divId w:val="885602795"/>
      </w:pPr>
      <w:r>
        <w:rPr>
          <w:noProof/>
        </w:rPr>
        <w:drawing>
          <wp:inline distT="0" distB="0" distL="0" distR="0">
            <wp:extent cx="5486400" cy="2085340"/>
            <wp:effectExtent l="0" t="0" r="0" b="0"/>
            <wp:docPr id="527" name="Picture 527" descr="Reason for Rejec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
                    <pic:cNvPicPr/>
                  </pic:nvPicPr>
                  <pic:blipFill>
                    <a:blip r:embed="rId79">
                      <a:extLst>
                        <a:ext uri="{28A0092B-C50C-407E-A947-70E740481C1C}">
                          <a14:useLocalDpi xmlns:a14="http://schemas.microsoft.com/office/drawing/2010/main" val="0"/>
                        </a:ext>
                      </a:extLst>
                    </a:blip>
                    <a:stretch>
                      <a:fillRect/>
                    </a:stretch>
                  </pic:blipFill>
                  <pic:spPr>
                    <a:xfrm>
                      <a:off x="0" y="0"/>
                      <a:ext cx="5486400" cy="208534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98</w:t>
      </w:r>
      <w:r w:rsidR="00337E80">
        <w:rPr>
          <w:noProof/>
        </w:rPr>
        <w:fldChar w:fldCharType="end"/>
      </w:r>
      <w:r>
        <w:t>: Reason for Rejection page</w:t>
      </w:r>
    </w:p>
    <w:p w:rsidR="00664C61" w:rsidRDefault="00664C61" w:rsidP="005B18AC">
      <w:pPr>
        <w:numPr>
          <w:ilvl w:val="0"/>
          <w:numId w:val="151"/>
        </w:numPr>
        <w:tabs>
          <w:tab w:val="left" w:pos="720"/>
        </w:tabs>
        <w:spacing w:before="90" w:after="90"/>
        <w:divId w:val="885602795"/>
        <w:rPr>
          <w:color w:val="000000"/>
        </w:rPr>
      </w:pPr>
      <w:r>
        <w:rPr>
          <w:color w:val="000000"/>
        </w:rPr>
        <w:t>Property Loss will automatically send an E-Mail to the person who submitted the case; however, you may type the E-Mail addresses of anyone you wish to receive the rejection E-Mail. Use a semicolon (;) to separate E-Mail addresses.</w:t>
      </w:r>
    </w:p>
    <w:p w:rsidR="00664C61" w:rsidRDefault="00664C61" w:rsidP="005B18AC">
      <w:pPr>
        <w:numPr>
          <w:ilvl w:val="0"/>
          <w:numId w:val="151"/>
        </w:numPr>
        <w:tabs>
          <w:tab w:val="left" w:pos="720"/>
        </w:tabs>
        <w:spacing w:before="90" w:after="90"/>
        <w:divId w:val="885602795"/>
        <w:rPr>
          <w:color w:val="000000"/>
        </w:rPr>
      </w:pPr>
      <w:r>
        <w:rPr>
          <w:color w:val="000000"/>
        </w:rPr>
        <w:t>Type your reason for rejecting the case in the Narrative Explanation text box.</w:t>
      </w:r>
    </w:p>
    <w:p w:rsidR="00664C61" w:rsidRDefault="00664C61" w:rsidP="005B18AC">
      <w:pPr>
        <w:numPr>
          <w:ilvl w:val="0"/>
          <w:numId w:val="151"/>
        </w:numPr>
        <w:tabs>
          <w:tab w:val="left" w:pos="720"/>
        </w:tabs>
        <w:spacing w:before="90" w:after="90"/>
        <w:divId w:val="885602795"/>
        <w:rPr>
          <w:color w:val="000000"/>
        </w:rPr>
      </w:pPr>
      <w:r>
        <w:rPr>
          <w:color w:val="000000"/>
        </w:rPr>
        <w:t xml:space="preserve">Click the Send button. The case's status becomes Rejected and Property Loss automatically sends an E-Mail to the Contractor, as well as anyone else you specified, to let them know the case has been rejected (Figure </w:t>
      </w:r>
      <w:r w:rsidR="00337E80">
        <w:fldChar w:fldCharType="begin"/>
      </w:r>
      <w:r w:rsidR="00337E80">
        <w:instrText xml:space="preserve"> SEQ Figure \* ARABIC </w:instrText>
      </w:r>
      <w:r w:rsidR="00337E80">
        <w:fldChar w:fldCharType="separate"/>
      </w:r>
      <w:r w:rsidR="005E510B">
        <w:rPr>
          <w:noProof/>
        </w:rPr>
        <w:t>99</w:t>
      </w:r>
      <w:r w:rsidR="00337E80">
        <w:rPr>
          <w:noProof/>
        </w:rPr>
        <w:fldChar w:fldCharType="end"/>
      </w:r>
      <w:r>
        <w:rPr>
          <w:color w:val="000000"/>
        </w:rPr>
        <w:t>).</w:t>
      </w:r>
    </w:p>
    <w:p w:rsidR="00664C61" w:rsidRDefault="00F1037F">
      <w:pPr>
        <w:pStyle w:val="Figure"/>
        <w:spacing w:before="90" w:after="90"/>
        <w:divId w:val="885602795"/>
      </w:pPr>
      <w:r>
        <w:rPr>
          <w:noProof/>
        </w:rPr>
        <w:drawing>
          <wp:inline distT="0" distB="0" distL="0" distR="0">
            <wp:extent cx="2727960" cy="1554480"/>
            <wp:effectExtent l="0" t="0" r="0" b="7620"/>
            <wp:docPr id="528" name="Picture 528" descr="Sample case rejec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
                    <pic:cNvPicPr/>
                  </pic:nvPicPr>
                  <pic:blipFill>
                    <a:blip r:embed="rId80">
                      <a:extLst>
                        <a:ext uri="{28A0092B-C50C-407E-A947-70E740481C1C}">
                          <a14:useLocalDpi xmlns:a14="http://schemas.microsoft.com/office/drawing/2010/main" val="0"/>
                        </a:ext>
                      </a:extLst>
                    </a:blip>
                    <a:stretch>
                      <a:fillRect/>
                    </a:stretch>
                  </pic:blipFill>
                  <pic:spPr>
                    <a:xfrm>
                      <a:off x="0" y="0"/>
                      <a:ext cx="2727960" cy="155448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99</w:t>
      </w:r>
      <w:r w:rsidR="00337E80">
        <w:rPr>
          <w:noProof/>
        </w:rPr>
        <w:fldChar w:fldCharType="end"/>
      </w:r>
      <w:r>
        <w:t>: Sample case rejection E-Mail</w:t>
      </w:r>
    </w:p>
    <w:p w:rsidR="00664C61" w:rsidRDefault="00664C61">
      <w:pPr>
        <w:pStyle w:val="Heading2"/>
        <w:divId w:val="885602795"/>
      </w:pPr>
      <w:bookmarkStart w:id="120" w:name="_Toc465946170"/>
      <w:r>
        <w:t>Reassigning a Case</w:t>
      </w:r>
      <w:bookmarkEnd w:id="120"/>
    </w:p>
    <w:p w:rsidR="00664C61" w:rsidRDefault="00664C61">
      <w:pPr>
        <w:spacing w:before="90" w:after="90"/>
        <w:divId w:val="885602795"/>
      </w:pPr>
      <w:r>
        <w:t>The cases you can reassign depend on your user role:</w:t>
      </w:r>
    </w:p>
    <w:p w:rsidR="00664C61" w:rsidRDefault="00664C61" w:rsidP="005B18AC">
      <w:pPr>
        <w:numPr>
          <w:ilvl w:val="0"/>
          <w:numId w:val="152"/>
        </w:numPr>
        <w:tabs>
          <w:tab w:val="left" w:pos="720"/>
        </w:tabs>
        <w:spacing w:before="90" w:after="90"/>
        <w:divId w:val="885602795"/>
        <w:rPr>
          <w:color w:val="000000"/>
        </w:rPr>
      </w:pPr>
      <w:r>
        <w:rPr>
          <w:color w:val="000000"/>
        </w:rPr>
        <w:t>Property Administrators who are internal to DCMA can reassign cases that are assigned to them in any status except Rejected or Closed. Property Administrators who are external to DCMA cannot reassign cases.</w:t>
      </w:r>
    </w:p>
    <w:p w:rsidR="00664C61" w:rsidRDefault="00664C61" w:rsidP="005B18AC">
      <w:pPr>
        <w:numPr>
          <w:ilvl w:val="0"/>
          <w:numId w:val="152"/>
        </w:numPr>
        <w:tabs>
          <w:tab w:val="left" w:pos="720"/>
        </w:tabs>
        <w:spacing w:before="90" w:after="90"/>
        <w:divId w:val="885602795"/>
        <w:rPr>
          <w:color w:val="000000"/>
        </w:rPr>
      </w:pPr>
      <w:r>
        <w:rPr>
          <w:color w:val="000000"/>
        </w:rPr>
        <w:t>Administrators can reassign any case in any status except Closed.</w:t>
      </w:r>
    </w:p>
    <w:p w:rsidR="00664C61" w:rsidRDefault="00664C61" w:rsidP="005B18AC">
      <w:pPr>
        <w:numPr>
          <w:ilvl w:val="0"/>
          <w:numId w:val="152"/>
        </w:numPr>
        <w:tabs>
          <w:tab w:val="left" w:pos="720"/>
        </w:tabs>
        <w:spacing w:before="90" w:after="90"/>
        <w:divId w:val="885602795"/>
        <w:rPr>
          <w:color w:val="000000"/>
        </w:rPr>
      </w:pPr>
      <w:r>
        <w:rPr>
          <w:color w:val="000000"/>
        </w:rPr>
        <w:lastRenderedPageBreak/>
        <w:t>Contractors cannot reassign cases.</w:t>
      </w:r>
    </w:p>
    <w:p w:rsidR="00664C61" w:rsidRDefault="00664C61" w:rsidP="005B18AC">
      <w:pPr>
        <w:numPr>
          <w:ilvl w:val="0"/>
          <w:numId w:val="152"/>
        </w:numPr>
        <w:tabs>
          <w:tab w:val="left" w:pos="720"/>
        </w:tabs>
        <w:spacing w:before="90" w:after="90"/>
        <w:divId w:val="885602795"/>
        <w:rPr>
          <w:color w:val="000000"/>
        </w:rPr>
      </w:pPr>
      <w:r>
        <w:rPr>
          <w:color w:val="000000"/>
        </w:rPr>
        <w:t>External Users cannot reassign cases.</w:t>
      </w:r>
    </w:p>
    <w:p w:rsidR="00664C61" w:rsidRDefault="00664C61">
      <w:pPr>
        <w:spacing w:before="90" w:after="90"/>
        <w:divId w:val="885602795"/>
      </w:pPr>
      <w:r>
        <w:rPr>
          <w:rStyle w:val="Procedure"/>
        </w:rPr>
        <w:t>To reassign a case</w:t>
      </w:r>
      <w:r>
        <w:t>, do the following:</w:t>
      </w:r>
    </w:p>
    <w:p w:rsidR="00664C61" w:rsidRDefault="00664C61" w:rsidP="005B18AC">
      <w:pPr>
        <w:numPr>
          <w:ilvl w:val="0"/>
          <w:numId w:val="153"/>
        </w:numPr>
        <w:tabs>
          <w:tab w:val="left" w:pos="720"/>
        </w:tabs>
        <w:spacing w:before="90" w:after="90"/>
        <w:divId w:val="885602795"/>
        <w:rPr>
          <w:color w:val="000000"/>
        </w:rPr>
      </w:pPr>
      <w:r>
        <w:rPr>
          <w:color w:val="000000"/>
        </w:rPr>
        <w:t xml:space="preserve">Locate the case you wish to reassign (see the topics Viewing the Workload, Searching for Cases, and Viewing Case Information for ways to locate the case). The View Case page appears (Figure </w:t>
      </w:r>
      <w:r w:rsidR="00337E80">
        <w:fldChar w:fldCharType="begin"/>
      </w:r>
      <w:r w:rsidR="00337E80">
        <w:instrText xml:space="preserve"> SEQ Figure \* ARABIC </w:instrText>
      </w:r>
      <w:r w:rsidR="00337E80">
        <w:fldChar w:fldCharType="separate"/>
      </w:r>
      <w:r w:rsidR="005E510B">
        <w:rPr>
          <w:noProof/>
        </w:rPr>
        <w:t>100</w:t>
      </w:r>
      <w:r w:rsidR="00337E80">
        <w:rPr>
          <w:noProof/>
        </w:rPr>
        <w:fldChar w:fldCharType="end"/>
      </w:r>
      <w:r>
        <w:rPr>
          <w:color w:val="000000"/>
        </w:rPr>
        <w:t>).</w:t>
      </w:r>
    </w:p>
    <w:p w:rsidR="00664C61" w:rsidRDefault="00F1037F">
      <w:pPr>
        <w:pStyle w:val="Figure"/>
        <w:spacing w:before="90" w:after="90"/>
        <w:divId w:val="885602795"/>
      </w:pPr>
      <w:r>
        <w:rPr>
          <w:noProof/>
        </w:rPr>
        <w:drawing>
          <wp:inline distT="0" distB="0" distL="0" distR="0">
            <wp:extent cx="5486400" cy="1438910"/>
            <wp:effectExtent l="0" t="0" r="0" b="8890"/>
            <wp:docPr id="529" name="Picture 529" descr="View Case page, top porti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
                    <pic:cNvPicPr/>
                  </pic:nvPicPr>
                  <pic:blipFill>
                    <a:blip r:embed="rId78">
                      <a:extLst>
                        <a:ext uri="{28A0092B-C50C-407E-A947-70E740481C1C}">
                          <a14:useLocalDpi xmlns:a14="http://schemas.microsoft.com/office/drawing/2010/main" val="0"/>
                        </a:ext>
                      </a:extLst>
                    </a:blip>
                    <a:stretch>
                      <a:fillRect/>
                    </a:stretch>
                  </pic:blipFill>
                  <pic:spPr>
                    <a:xfrm>
                      <a:off x="0" y="0"/>
                      <a:ext cx="5486400" cy="143891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100</w:t>
      </w:r>
      <w:r w:rsidR="00337E80">
        <w:rPr>
          <w:noProof/>
        </w:rPr>
        <w:fldChar w:fldCharType="end"/>
      </w:r>
      <w:r>
        <w:t>: View Case page, top portion only</w:t>
      </w:r>
    </w:p>
    <w:p w:rsidR="00664C61" w:rsidRDefault="00664C61" w:rsidP="005B18AC">
      <w:pPr>
        <w:numPr>
          <w:ilvl w:val="0"/>
          <w:numId w:val="154"/>
        </w:numPr>
        <w:tabs>
          <w:tab w:val="left" w:pos="720"/>
        </w:tabs>
        <w:spacing w:before="90" w:after="90"/>
        <w:divId w:val="885602795"/>
        <w:rPr>
          <w:color w:val="000000"/>
        </w:rPr>
      </w:pPr>
      <w:r>
        <w:rPr>
          <w:color w:val="000000"/>
        </w:rPr>
        <w:t xml:space="preserve">Click the reassign link on the View Case page (see the topic Reassigning Work). The Reassign Case page appears (Figure </w:t>
      </w:r>
      <w:r w:rsidR="00337E80">
        <w:fldChar w:fldCharType="begin"/>
      </w:r>
      <w:r w:rsidR="00337E80">
        <w:instrText xml:space="preserve"> SEQ Figure \* ARABIC </w:instrText>
      </w:r>
      <w:r w:rsidR="00337E80">
        <w:fldChar w:fldCharType="separate"/>
      </w:r>
      <w:r w:rsidR="005E510B">
        <w:rPr>
          <w:noProof/>
        </w:rPr>
        <w:t>101</w:t>
      </w:r>
      <w:r w:rsidR="00337E80">
        <w:rPr>
          <w:noProof/>
        </w:rPr>
        <w:fldChar w:fldCharType="end"/>
      </w:r>
      <w:r>
        <w:rPr>
          <w:color w:val="000000"/>
        </w:rPr>
        <w:t>).</w:t>
      </w:r>
    </w:p>
    <w:p w:rsidR="00664C61" w:rsidRDefault="00F1037F">
      <w:pPr>
        <w:pStyle w:val="Figure"/>
        <w:spacing w:before="90" w:after="90"/>
        <w:divId w:val="885602795"/>
      </w:pPr>
      <w:r>
        <w:rPr>
          <w:noProof/>
        </w:rPr>
        <w:drawing>
          <wp:inline distT="0" distB="0" distL="0" distR="0">
            <wp:extent cx="5486400" cy="1978660"/>
            <wp:effectExtent l="0" t="0" r="0" b="2540"/>
            <wp:docPr id="530" name="Picture 530" descr="Reassign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
                    <pic:cNvPicPr/>
                  </pic:nvPicPr>
                  <pic:blipFill>
                    <a:blip r:embed="rId94">
                      <a:extLst>
                        <a:ext uri="{28A0092B-C50C-407E-A947-70E740481C1C}">
                          <a14:useLocalDpi xmlns:a14="http://schemas.microsoft.com/office/drawing/2010/main" val="0"/>
                        </a:ext>
                      </a:extLst>
                    </a:blip>
                    <a:stretch>
                      <a:fillRect/>
                    </a:stretch>
                  </pic:blipFill>
                  <pic:spPr>
                    <a:xfrm>
                      <a:off x="0" y="0"/>
                      <a:ext cx="5486400" cy="197866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101</w:t>
      </w:r>
      <w:r w:rsidR="00337E80">
        <w:rPr>
          <w:noProof/>
        </w:rPr>
        <w:fldChar w:fldCharType="end"/>
      </w:r>
      <w:r>
        <w:t>: Reassign Case page</w:t>
      </w:r>
    </w:p>
    <w:p w:rsidR="00664C61" w:rsidRDefault="00664C61" w:rsidP="005B18AC">
      <w:pPr>
        <w:numPr>
          <w:ilvl w:val="0"/>
          <w:numId w:val="155"/>
        </w:numPr>
        <w:tabs>
          <w:tab w:val="left" w:pos="720"/>
        </w:tabs>
        <w:spacing w:before="90" w:after="90"/>
        <w:divId w:val="885602795"/>
        <w:rPr>
          <w:color w:val="000000"/>
        </w:rPr>
      </w:pPr>
      <w:r>
        <w:rPr>
          <w:color w:val="000000"/>
        </w:rPr>
        <w:t>Type the E-Mail address of the PA who will be assigned to take over the case. This must be a valid Property Loss Property Administrator E-Mail address.</w:t>
      </w:r>
    </w:p>
    <w:p w:rsidR="00664C61" w:rsidRDefault="00664C61" w:rsidP="005B18AC">
      <w:pPr>
        <w:numPr>
          <w:ilvl w:val="0"/>
          <w:numId w:val="155"/>
        </w:numPr>
        <w:tabs>
          <w:tab w:val="left" w:pos="720"/>
        </w:tabs>
        <w:spacing w:before="90" w:after="90"/>
        <w:divId w:val="885602795"/>
        <w:rPr>
          <w:color w:val="000000"/>
        </w:rPr>
      </w:pPr>
      <w:r>
        <w:rPr>
          <w:color w:val="000000"/>
        </w:rPr>
        <w:t>Type any comments you have regarding the case reassignment.</w:t>
      </w:r>
    </w:p>
    <w:p w:rsidR="00664C61" w:rsidRDefault="00664C61" w:rsidP="005B18AC">
      <w:pPr>
        <w:numPr>
          <w:ilvl w:val="0"/>
          <w:numId w:val="155"/>
        </w:numPr>
        <w:tabs>
          <w:tab w:val="left" w:pos="720"/>
        </w:tabs>
        <w:spacing w:before="90" w:after="90"/>
        <w:divId w:val="885602795"/>
        <w:rPr>
          <w:color w:val="000000"/>
        </w:rPr>
      </w:pPr>
      <w:r>
        <w:rPr>
          <w:color w:val="000000"/>
        </w:rPr>
        <w:t xml:space="preserve">Click the Reassign button. The case is removed from your workload and will now appear in the workload of the PA who is reassigned to the case. The new PA receives an E-Mail notifying him or her that the case has been reassigned (Figure </w:t>
      </w:r>
      <w:r w:rsidR="00337E80">
        <w:fldChar w:fldCharType="begin"/>
      </w:r>
      <w:r w:rsidR="00337E80">
        <w:instrText xml:space="preserve"> SEQ Figure \* ARABIC </w:instrText>
      </w:r>
      <w:r w:rsidR="00337E80">
        <w:fldChar w:fldCharType="separate"/>
      </w:r>
      <w:r w:rsidR="005E510B">
        <w:rPr>
          <w:noProof/>
        </w:rPr>
        <w:t>102</w:t>
      </w:r>
      <w:r w:rsidR="00337E80">
        <w:rPr>
          <w:noProof/>
        </w:rPr>
        <w:fldChar w:fldCharType="end"/>
      </w:r>
      <w:r>
        <w:rPr>
          <w:color w:val="000000"/>
        </w:rPr>
        <w:t xml:space="preserve"> and Figure </w:t>
      </w:r>
      <w:r w:rsidR="00337E80">
        <w:fldChar w:fldCharType="begin"/>
      </w:r>
      <w:r w:rsidR="00337E80">
        <w:instrText xml:space="preserve"> SEQ Figure \* ARABIC </w:instrText>
      </w:r>
      <w:r w:rsidR="00337E80">
        <w:fldChar w:fldCharType="separate"/>
      </w:r>
      <w:r w:rsidR="005E510B">
        <w:rPr>
          <w:noProof/>
        </w:rPr>
        <w:t>103</w:t>
      </w:r>
      <w:r w:rsidR="00337E80">
        <w:rPr>
          <w:noProof/>
        </w:rPr>
        <w:fldChar w:fldCharType="end"/>
      </w:r>
      <w:r>
        <w:rPr>
          <w:color w:val="000000"/>
        </w:rPr>
        <w:t>).</w:t>
      </w:r>
    </w:p>
    <w:p w:rsidR="00664C61" w:rsidRDefault="00F1037F">
      <w:pPr>
        <w:pStyle w:val="Figure"/>
        <w:spacing w:before="90" w:after="90"/>
        <w:divId w:val="885602795"/>
      </w:pPr>
      <w:r>
        <w:rPr>
          <w:noProof/>
        </w:rPr>
        <w:lastRenderedPageBreak/>
        <w:drawing>
          <wp:inline distT="0" distB="0" distL="0" distR="0">
            <wp:extent cx="5265420" cy="1272476"/>
            <wp:effectExtent l="0" t="0" r="0" b="4445"/>
            <wp:docPr id="531" name="Picture 531" descr="Sample case reassigned E-Mail from 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
                    <pic:cNvPicPr/>
                  </pic:nvPicPr>
                  <pic:blipFill>
                    <a:blip r:embed="rId95">
                      <a:extLst>
                        <a:ext uri="{28A0092B-C50C-407E-A947-70E740481C1C}">
                          <a14:useLocalDpi xmlns:a14="http://schemas.microsoft.com/office/drawing/2010/main" val="0"/>
                        </a:ext>
                      </a:extLst>
                    </a:blip>
                    <a:stretch>
                      <a:fillRect/>
                    </a:stretch>
                  </pic:blipFill>
                  <pic:spPr>
                    <a:xfrm>
                      <a:off x="0" y="0"/>
                      <a:ext cx="5265420" cy="1272476"/>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102</w:t>
      </w:r>
      <w:r w:rsidR="00337E80">
        <w:rPr>
          <w:noProof/>
        </w:rPr>
        <w:fldChar w:fldCharType="end"/>
      </w:r>
      <w:r>
        <w:t>: Sample case reassigned E-Mail from ACO</w:t>
      </w:r>
    </w:p>
    <w:p w:rsidR="00664C61" w:rsidRDefault="00F1037F">
      <w:pPr>
        <w:pStyle w:val="Figure"/>
        <w:spacing w:before="90" w:after="90"/>
        <w:divId w:val="885602795"/>
      </w:pPr>
      <w:r>
        <w:rPr>
          <w:noProof/>
        </w:rPr>
        <w:drawing>
          <wp:inline distT="0" distB="0" distL="0" distR="0">
            <wp:extent cx="5486400" cy="1708150"/>
            <wp:effectExtent l="0" t="0" r="0" b="6350"/>
            <wp:docPr id="532" name="Picture 532" descr="Sample case reassigned E-Mail from PA to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r:embed="rId96">
                      <a:extLst>
                        <a:ext uri="{28A0092B-C50C-407E-A947-70E740481C1C}">
                          <a14:useLocalDpi xmlns:a14="http://schemas.microsoft.com/office/drawing/2010/main" val="0"/>
                        </a:ext>
                      </a:extLst>
                    </a:blip>
                    <a:stretch>
                      <a:fillRect/>
                    </a:stretch>
                  </pic:blipFill>
                  <pic:spPr>
                    <a:xfrm>
                      <a:off x="0" y="0"/>
                      <a:ext cx="5486400" cy="170815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103</w:t>
      </w:r>
      <w:r w:rsidR="00337E80">
        <w:rPr>
          <w:noProof/>
        </w:rPr>
        <w:fldChar w:fldCharType="end"/>
      </w:r>
      <w:r>
        <w:t>: Sample case reassigned E-Mail from PA to PA</w:t>
      </w:r>
    </w:p>
    <w:p w:rsidR="00664C61" w:rsidRDefault="00664C61">
      <w:pPr>
        <w:pStyle w:val="Heading2"/>
        <w:divId w:val="885602795"/>
      </w:pPr>
      <w:bookmarkStart w:id="121" w:name="_Toc465946171"/>
      <w:r>
        <w:t>Relieving a Case</w:t>
      </w:r>
      <w:bookmarkEnd w:id="121"/>
    </w:p>
    <w:p w:rsidR="00664C61" w:rsidRDefault="00664C61">
      <w:pPr>
        <w:spacing w:before="90" w:after="90"/>
        <w:divId w:val="885602795"/>
      </w:pPr>
      <w:r>
        <w:t>The Property Administrator can either relieve a case or recommend the contractor be held liable for at least some portion of the case.</w:t>
      </w:r>
    </w:p>
    <w:p w:rsidR="00664C61" w:rsidRDefault="00664C61">
      <w:pPr>
        <w:spacing w:before="90" w:after="90"/>
        <w:divId w:val="885602795"/>
      </w:pPr>
      <w:r>
        <w:t>The cases you can relieve depend on your user role:</w:t>
      </w:r>
    </w:p>
    <w:p w:rsidR="00664C61" w:rsidRDefault="00664C61" w:rsidP="005B18AC">
      <w:pPr>
        <w:numPr>
          <w:ilvl w:val="0"/>
          <w:numId w:val="156"/>
        </w:numPr>
        <w:tabs>
          <w:tab w:val="left" w:pos="720"/>
        </w:tabs>
        <w:spacing w:before="90" w:after="90"/>
        <w:divId w:val="885602795"/>
        <w:rPr>
          <w:color w:val="000000"/>
        </w:rPr>
      </w:pPr>
      <w:r>
        <w:rPr>
          <w:color w:val="000000"/>
        </w:rPr>
        <w:t>Property Administrators can relieve cases in Investigating status that are assigned to them.</w:t>
      </w:r>
    </w:p>
    <w:p w:rsidR="00664C61" w:rsidRDefault="00664C61" w:rsidP="005B18AC">
      <w:pPr>
        <w:numPr>
          <w:ilvl w:val="0"/>
          <w:numId w:val="156"/>
        </w:numPr>
        <w:tabs>
          <w:tab w:val="left" w:pos="720"/>
        </w:tabs>
        <w:spacing w:before="90" w:after="90"/>
        <w:divId w:val="885602795"/>
        <w:rPr>
          <w:color w:val="000000"/>
        </w:rPr>
      </w:pPr>
      <w:r>
        <w:rPr>
          <w:color w:val="000000"/>
        </w:rPr>
        <w:t>Administrators can relieve any case in Investigating status.</w:t>
      </w:r>
    </w:p>
    <w:p w:rsidR="00664C61" w:rsidRDefault="00664C61" w:rsidP="005B18AC">
      <w:pPr>
        <w:numPr>
          <w:ilvl w:val="0"/>
          <w:numId w:val="156"/>
        </w:numPr>
        <w:tabs>
          <w:tab w:val="left" w:pos="720"/>
        </w:tabs>
        <w:spacing w:before="90" w:after="90"/>
        <w:divId w:val="885602795"/>
        <w:rPr>
          <w:color w:val="000000"/>
        </w:rPr>
      </w:pPr>
      <w:r>
        <w:rPr>
          <w:color w:val="000000"/>
        </w:rPr>
        <w:t>Contractors ACOs, and External Users cannot relieve cases.</w:t>
      </w:r>
    </w:p>
    <w:p w:rsidR="00664C61" w:rsidRDefault="00664C61">
      <w:pPr>
        <w:spacing w:before="90" w:after="90"/>
        <w:divId w:val="885602795"/>
      </w:pPr>
      <w:r>
        <w:rPr>
          <w:rStyle w:val="Procedure"/>
        </w:rPr>
        <w:t>To relieve a case</w:t>
      </w:r>
      <w:r>
        <w:t>, do the following:</w:t>
      </w:r>
    </w:p>
    <w:p w:rsidR="00664C61" w:rsidRDefault="00664C61" w:rsidP="005B18AC">
      <w:pPr>
        <w:numPr>
          <w:ilvl w:val="0"/>
          <w:numId w:val="157"/>
        </w:numPr>
        <w:tabs>
          <w:tab w:val="left" w:pos="720"/>
        </w:tabs>
        <w:spacing w:before="90" w:after="90"/>
        <w:divId w:val="885602795"/>
        <w:rPr>
          <w:color w:val="000000"/>
        </w:rPr>
      </w:pPr>
      <w:r>
        <w:rPr>
          <w:color w:val="000000"/>
        </w:rPr>
        <w:t xml:space="preserve">Locate the case you wish to relieve (see the topics Viewing the Workload, Searching for Cases, and Viewing Case Information for ways to locate the case). The View Case page appears (Figure </w:t>
      </w:r>
      <w:r w:rsidR="00337E80">
        <w:fldChar w:fldCharType="begin"/>
      </w:r>
      <w:r w:rsidR="00337E80">
        <w:instrText xml:space="preserve"> SEQ Figure \* ARABIC </w:instrText>
      </w:r>
      <w:r w:rsidR="00337E80">
        <w:fldChar w:fldCharType="separate"/>
      </w:r>
      <w:r w:rsidR="005E510B">
        <w:rPr>
          <w:noProof/>
        </w:rPr>
        <w:t>104</w:t>
      </w:r>
      <w:r w:rsidR="00337E80">
        <w:rPr>
          <w:noProof/>
        </w:rPr>
        <w:fldChar w:fldCharType="end"/>
      </w:r>
      <w:r>
        <w:rPr>
          <w:color w:val="000000"/>
        </w:rPr>
        <w:t>).</w:t>
      </w:r>
    </w:p>
    <w:p w:rsidR="00664C61" w:rsidRDefault="00F1037F">
      <w:pPr>
        <w:pStyle w:val="Figure"/>
        <w:spacing w:before="90" w:after="90"/>
        <w:divId w:val="885602795"/>
      </w:pPr>
      <w:r>
        <w:rPr>
          <w:noProof/>
        </w:rPr>
        <w:drawing>
          <wp:inline distT="0" distB="0" distL="0" distR="0">
            <wp:extent cx="5486400" cy="1438910"/>
            <wp:effectExtent l="0" t="0" r="0" b="8890"/>
            <wp:docPr id="533" name="Picture 533" descr="View Case page in Investigating status, top po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r:embed="rId78">
                      <a:extLst>
                        <a:ext uri="{28A0092B-C50C-407E-A947-70E740481C1C}">
                          <a14:useLocalDpi xmlns:a14="http://schemas.microsoft.com/office/drawing/2010/main" val="0"/>
                        </a:ext>
                      </a:extLst>
                    </a:blip>
                    <a:stretch>
                      <a:fillRect/>
                    </a:stretch>
                  </pic:blipFill>
                  <pic:spPr>
                    <a:xfrm>
                      <a:off x="0" y="0"/>
                      <a:ext cx="5486400" cy="143891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104</w:t>
      </w:r>
      <w:r w:rsidR="00337E80">
        <w:rPr>
          <w:noProof/>
        </w:rPr>
        <w:fldChar w:fldCharType="end"/>
      </w:r>
      <w:r>
        <w:t>: View Case page in Investigating status, top portion</w:t>
      </w:r>
    </w:p>
    <w:p w:rsidR="00664C61" w:rsidRDefault="00664C61" w:rsidP="005B18AC">
      <w:pPr>
        <w:numPr>
          <w:ilvl w:val="0"/>
          <w:numId w:val="158"/>
        </w:numPr>
        <w:tabs>
          <w:tab w:val="left" w:pos="720"/>
        </w:tabs>
        <w:spacing w:before="90" w:after="90"/>
        <w:divId w:val="885602795"/>
        <w:rPr>
          <w:color w:val="000000"/>
        </w:rPr>
      </w:pPr>
      <w:r>
        <w:rPr>
          <w:color w:val="000000"/>
        </w:rPr>
        <w:lastRenderedPageBreak/>
        <w:t xml:space="preserve">Click the relieve link. The Relieve Case (Letter) page appears (Figure </w:t>
      </w:r>
      <w:r w:rsidR="00337E80">
        <w:fldChar w:fldCharType="begin"/>
      </w:r>
      <w:r w:rsidR="00337E80">
        <w:instrText xml:space="preserve"> SEQ Figure \* ARABIC </w:instrText>
      </w:r>
      <w:r w:rsidR="00337E80">
        <w:fldChar w:fldCharType="separate"/>
      </w:r>
      <w:r w:rsidR="005E510B">
        <w:rPr>
          <w:noProof/>
        </w:rPr>
        <w:t>105</w:t>
      </w:r>
      <w:r w:rsidR="00337E80">
        <w:rPr>
          <w:noProof/>
        </w:rPr>
        <w:fldChar w:fldCharType="end"/>
      </w:r>
      <w:r>
        <w:rPr>
          <w:color w:val="000000"/>
        </w:rPr>
        <w:t>).</w:t>
      </w:r>
    </w:p>
    <w:p w:rsidR="00664C61" w:rsidRDefault="00F1037F">
      <w:pPr>
        <w:pStyle w:val="Figure"/>
        <w:divId w:val="885602795"/>
      </w:pPr>
      <w:r>
        <w:rPr>
          <w:noProof/>
        </w:rPr>
        <w:drawing>
          <wp:inline distT="0" distB="0" distL="0" distR="0">
            <wp:extent cx="5486400" cy="3843655"/>
            <wp:effectExtent l="0" t="0" r="0" b="4445"/>
            <wp:docPr id="534" name="Picture 534" descr="nitiating Letter - Relieve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
                    <pic:cNvPicPr/>
                  </pic:nvPicPr>
                  <pic:blipFill>
                    <a:blip r:embed="rId97">
                      <a:extLst>
                        <a:ext uri="{28A0092B-C50C-407E-A947-70E740481C1C}">
                          <a14:useLocalDpi xmlns:a14="http://schemas.microsoft.com/office/drawing/2010/main" val="0"/>
                        </a:ext>
                      </a:extLst>
                    </a:blip>
                    <a:stretch>
                      <a:fillRect/>
                    </a:stretch>
                  </pic:blipFill>
                  <pic:spPr>
                    <a:xfrm>
                      <a:off x="0" y="0"/>
                      <a:ext cx="5486400" cy="3843655"/>
                    </a:xfrm>
                    <a:prstGeom prst="rect">
                      <a:avLst/>
                    </a:prstGeom>
                  </pic:spPr>
                </pic:pic>
              </a:graphicData>
            </a:graphic>
          </wp:inline>
        </w:drawing>
      </w:r>
    </w:p>
    <w:p w:rsidR="00664C61" w:rsidRDefault="00664C61">
      <w:pPr>
        <w:pStyle w:val="Caption"/>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105</w:t>
      </w:r>
      <w:r w:rsidR="00337E80">
        <w:rPr>
          <w:noProof/>
        </w:rPr>
        <w:fldChar w:fldCharType="end"/>
      </w:r>
      <w:r>
        <w:t>: Initiating Letter - Relieve Case Page</w:t>
      </w:r>
    </w:p>
    <w:p w:rsidR="00664C61" w:rsidRDefault="00664C61" w:rsidP="005B18AC">
      <w:pPr>
        <w:numPr>
          <w:ilvl w:val="0"/>
          <w:numId w:val="159"/>
        </w:numPr>
        <w:tabs>
          <w:tab w:val="left" w:pos="720"/>
        </w:tabs>
        <w:spacing w:before="100" w:beforeAutospacing="1" w:after="100" w:afterAutospacing="1"/>
        <w:divId w:val="885602795"/>
        <w:rPr>
          <w:color w:val="000000"/>
          <w:szCs w:val="22"/>
        </w:rPr>
      </w:pPr>
      <w:r>
        <w:rPr>
          <w:color w:val="000000"/>
          <w:szCs w:val="22"/>
        </w:rPr>
        <w:t xml:space="preserve">This page generates a letter of relief in the Email Body field. The Email Body may be edited and additional documents may be attached by clicking the add document </w:t>
      </w:r>
      <w:r w:rsidR="00F1037F">
        <w:rPr>
          <w:noProof/>
          <w:color w:val="000000"/>
          <w:szCs w:val="22"/>
        </w:rPr>
        <w:drawing>
          <wp:inline distT="0" distB="0" distL="0" distR="0">
            <wp:extent cx="121920" cy="121920"/>
            <wp:effectExtent l="0" t="0" r="0" b="0"/>
            <wp:docPr id="535" name="Picture 535"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6D3616">
        <w:rPr>
          <w:color w:val="000000"/>
          <w:szCs w:val="22"/>
        </w:rPr>
        <w:t xml:space="preserve"> </w:t>
      </w:r>
      <w:r>
        <w:rPr>
          <w:color w:val="000000"/>
          <w:szCs w:val="22"/>
        </w:rPr>
        <w:t>link under the Email Body.</w:t>
      </w:r>
    </w:p>
    <w:p w:rsidR="00664C61" w:rsidRDefault="00664C61">
      <w:pPr>
        <w:divId w:val="885602795"/>
      </w:pPr>
      <w:r>
        <w:rPr>
          <w:b/>
          <w:bCs/>
        </w:rPr>
        <w:t>   Note:</w:t>
      </w:r>
      <w:r>
        <w:t> A copy of the letter will be stored as a PDF file under the Documents tab of the case.</w:t>
      </w:r>
    </w:p>
    <w:p w:rsidR="00664C61" w:rsidRDefault="00664C61" w:rsidP="005B18AC">
      <w:pPr>
        <w:numPr>
          <w:ilvl w:val="0"/>
          <w:numId w:val="160"/>
        </w:numPr>
        <w:tabs>
          <w:tab w:val="left" w:pos="720"/>
        </w:tabs>
        <w:spacing w:before="100" w:beforeAutospacing="1" w:after="100" w:afterAutospacing="1"/>
        <w:divId w:val="885602795"/>
        <w:rPr>
          <w:color w:val="000000"/>
          <w:szCs w:val="22"/>
        </w:rPr>
      </w:pPr>
      <w:r>
        <w:rPr>
          <w:color w:val="000000"/>
          <w:szCs w:val="22"/>
        </w:rPr>
        <w:t xml:space="preserve">Click Save and Continue. The Relieve Case page appears (Figure </w:t>
      </w:r>
      <w:r w:rsidR="00337E80">
        <w:fldChar w:fldCharType="begin"/>
      </w:r>
      <w:r w:rsidR="00337E80">
        <w:instrText xml:space="preserve"> SEQ Figure \* ARABIC </w:instrText>
      </w:r>
      <w:r w:rsidR="00337E80">
        <w:fldChar w:fldCharType="separate"/>
      </w:r>
      <w:r w:rsidR="005E510B">
        <w:rPr>
          <w:noProof/>
        </w:rPr>
        <w:t>106</w:t>
      </w:r>
      <w:r w:rsidR="00337E80">
        <w:rPr>
          <w:noProof/>
        </w:rPr>
        <w:fldChar w:fldCharType="end"/>
      </w:r>
      <w:r>
        <w:rPr>
          <w:color w:val="000000"/>
          <w:szCs w:val="22"/>
        </w:rPr>
        <w:t>).</w:t>
      </w:r>
    </w:p>
    <w:p w:rsidR="00664C61" w:rsidRDefault="00F1037F">
      <w:pPr>
        <w:pStyle w:val="Figure"/>
        <w:spacing w:before="90" w:after="90"/>
        <w:divId w:val="885602795"/>
      </w:pPr>
      <w:r>
        <w:rPr>
          <w:noProof/>
        </w:rPr>
        <w:lastRenderedPageBreak/>
        <w:drawing>
          <wp:inline distT="0" distB="0" distL="0" distR="0">
            <wp:extent cx="5486400" cy="3148330"/>
            <wp:effectExtent l="0" t="0" r="0" b="0"/>
            <wp:docPr id="536" name="Picture 536" descr="Relieve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
                    <pic:cNvPicPr/>
                  </pic:nvPicPr>
                  <pic:blipFill>
                    <a:blip r:embed="rId98">
                      <a:extLst>
                        <a:ext uri="{28A0092B-C50C-407E-A947-70E740481C1C}">
                          <a14:useLocalDpi xmlns:a14="http://schemas.microsoft.com/office/drawing/2010/main" val="0"/>
                        </a:ext>
                      </a:extLst>
                    </a:blip>
                    <a:stretch>
                      <a:fillRect/>
                    </a:stretch>
                  </pic:blipFill>
                  <pic:spPr>
                    <a:xfrm>
                      <a:off x="0" y="0"/>
                      <a:ext cx="5486400" cy="3148330"/>
                    </a:xfrm>
                    <a:prstGeom prst="rect">
                      <a:avLst/>
                    </a:prstGeom>
                  </pic:spPr>
                </pic:pic>
              </a:graphicData>
            </a:graphic>
          </wp:inline>
        </w:drawing>
      </w:r>
    </w:p>
    <w:p w:rsidR="00664C61" w:rsidRDefault="00664C61">
      <w:pPr>
        <w:pStyle w:val="Caption"/>
        <w:spacing w:before="90" w:after="90"/>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106</w:t>
      </w:r>
      <w:r w:rsidR="00337E80">
        <w:rPr>
          <w:noProof/>
        </w:rPr>
        <w:fldChar w:fldCharType="end"/>
      </w:r>
      <w:r>
        <w:t>: Relieve Case page</w:t>
      </w:r>
    </w:p>
    <w:p w:rsidR="00664C61" w:rsidRDefault="00664C61" w:rsidP="005B18AC">
      <w:pPr>
        <w:numPr>
          <w:ilvl w:val="0"/>
          <w:numId w:val="161"/>
        </w:numPr>
        <w:tabs>
          <w:tab w:val="left" w:pos="720"/>
        </w:tabs>
        <w:spacing w:before="90" w:after="90"/>
        <w:divId w:val="885602795"/>
        <w:rPr>
          <w:color w:val="000000"/>
        </w:rPr>
      </w:pPr>
      <w:r>
        <w:rPr>
          <w:color w:val="000000"/>
        </w:rPr>
        <w:t xml:space="preserve">Select the Date Relieved. Click the calendar icon </w:t>
      </w:r>
      <w:r w:rsidR="00F1037F">
        <w:rPr>
          <w:noProof/>
          <w:color w:val="000000"/>
        </w:rPr>
        <w:drawing>
          <wp:inline distT="0" distB="0" distL="0" distR="0">
            <wp:extent cx="137160" cy="129540"/>
            <wp:effectExtent l="0" t="0" r="0" b="3810"/>
            <wp:docPr id="537" name="Picture 537"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rPr>
        <w:t xml:space="preserve"> to select the date from a calendar. Click the Relieve Button. The Email Notification page appears (Figure </w:t>
      </w:r>
      <w:r w:rsidR="00337E80">
        <w:fldChar w:fldCharType="begin"/>
      </w:r>
      <w:r w:rsidR="00337E80">
        <w:instrText xml:space="preserve"> SEQ Figure \* ARABIC </w:instrText>
      </w:r>
      <w:r w:rsidR="00337E80">
        <w:fldChar w:fldCharType="separate"/>
      </w:r>
      <w:r w:rsidR="005E510B">
        <w:rPr>
          <w:noProof/>
        </w:rPr>
        <w:t>107</w:t>
      </w:r>
      <w:r w:rsidR="00337E80">
        <w:rPr>
          <w:noProof/>
        </w:rPr>
        <w:fldChar w:fldCharType="end"/>
      </w:r>
      <w:r>
        <w:rPr>
          <w:color w:val="000000"/>
        </w:rPr>
        <w:t>).</w:t>
      </w:r>
    </w:p>
    <w:p w:rsidR="00664C61" w:rsidRDefault="00F1037F">
      <w:pPr>
        <w:pStyle w:val="Figure"/>
        <w:divId w:val="885602795"/>
      </w:pPr>
      <w:r>
        <w:rPr>
          <w:noProof/>
        </w:rPr>
        <w:drawing>
          <wp:inline distT="0" distB="0" distL="0" distR="0">
            <wp:extent cx="5486400" cy="2468880"/>
            <wp:effectExtent l="0" t="0" r="0" b="7620"/>
            <wp:docPr id="538" name="Picture 538" descr="Email Notific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
                    <pic:cNvPicPr/>
                  </pic:nvPicPr>
                  <pic:blipFill>
                    <a:blip r:embed="rId99">
                      <a:extLst>
                        <a:ext uri="{28A0092B-C50C-407E-A947-70E740481C1C}">
                          <a14:useLocalDpi xmlns:a14="http://schemas.microsoft.com/office/drawing/2010/main" val="0"/>
                        </a:ext>
                      </a:extLst>
                    </a:blip>
                    <a:stretch>
                      <a:fillRect/>
                    </a:stretch>
                  </pic:blipFill>
                  <pic:spPr>
                    <a:xfrm>
                      <a:off x="0" y="0"/>
                      <a:ext cx="5486400" cy="2468880"/>
                    </a:xfrm>
                    <a:prstGeom prst="rect">
                      <a:avLst/>
                    </a:prstGeom>
                  </pic:spPr>
                </pic:pic>
              </a:graphicData>
            </a:graphic>
          </wp:inline>
        </w:drawing>
      </w:r>
    </w:p>
    <w:p w:rsidR="00664C61" w:rsidRDefault="00664C61">
      <w:pPr>
        <w:pStyle w:val="Caption"/>
        <w:divId w:val="885602795"/>
      </w:pPr>
      <w:r>
        <w:t xml:space="preserve">Figure </w:t>
      </w:r>
      <w:r w:rsidR="00337E80">
        <w:fldChar w:fldCharType="begin"/>
      </w:r>
      <w:r w:rsidR="00337E80">
        <w:instrText xml:space="preserve"> SEQ Figure* \* ARABIC </w:instrText>
      </w:r>
      <w:r w:rsidR="00337E80">
        <w:fldChar w:fldCharType="separate"/>
      </w:r>
      <w:r w:rsidR="005E510B">
        <w:rPr>
          <w:noProof/>
        </w:rPr>
        <w:t>107</w:t>
      </w:r>
      <w:r w:rsidR="00337E80">
        <w:rPr>
          <w:noProof/>
        </w:rPr>
        <w:fldChar w:fldCharType="end"/>
      </w:r>
      <w:r>
        <w:t>: Email Notification page</w:t>
      </w:r>
    </w:p>
    <w:p w:rsidR="00664C61" w:rsidRDefault="00664C61" w:rsidP="005B18AC">
      <w:pPr>
        <w:numPr>
          <w:ilvl w:val="0"/>
          <w:numId w:val="162"/>
        </w:numPr>
        <w:tabs>
          <w:tab w:val="left" w:pos="720"/>
        </w:tabs>
        <w:spacing w:before="90" w:after="90"/>
        <w:divId w:val="885602795"/>
        <w:rPr>
          <w:color w:val="000000"/>
        </w:rPr>
      </w:pPr>
      <w:r>
        <w:rPr>
          <w:color w:val="000000"/>
        </w:rPr>
        <w:t>The To, Subject, and Message fields are automatically populated. The user may add additional email addresses to the CC field and edit the Message field.</w:t>
      </w:r>
    </w:p>
    <w:p w:rsidR="00664C61" w:rsidRDefault="00664C61" w:rsidP="005B18AC">
      <w:pPr>
        <w:numPr>
          <w:ilvl w:val="0"/>
          <w:numId w:val="162"/>
        </w:numPr>
        <w:tabs>
          <w:tab w:val="left" w:pos="720"/>
        </w:tabs>
        <w:spacing w:before="90" w:after="90"/>
        <w:divId w:val="885602795"/>
        <w:rPr>
          <w:color w:val="000000"/>
        </w:rPr>
      </w:pPr>
      <w:r>
        <w:rPr>
          <w:color w:val="000000"/>
        </w:rPr>
        <w:t>Click Send to send the letter or cancel to not send it. If letter is not sent, it will still be saved as a PDF in the Documents tab. The case is relieved and is now closed. You can find the case under the Inactive Cases tab on the My Work Page.</w:t>
      </w:r>
    </w:p>
    <w:p w:rsidR="00664C61" w:rsidRDefault="00664C61">
      <w:pPr>
        <w:spacing w:before="90" w:after="90"/>
        <w:divId w:val="885602795"/>
      </w:pPr>
      <w:r>
        <w:rPr>
          <w:rStyle w:val="Procedure"/>
        </w:rPr>
        <w:lastRenderedPageBreak/>
        <w:t>To reopen the case as a PA</w:t>
      </w:r>
      <w:r>
        <w:t>, see the topic Reopening a Case.</w:t>
      </w:r>
    </w:p>
    <w:p w:rsidR="00664C61" w:rsidRDefault="00664C61">
      <w:pPr>
        <w:spacing w:before="90" w:after="90"/>
        <w:divId w:val="885602795"/>
      </w:pPr>
      <w:r>
        <w:rPr>
          <w:rStyle w:val="Procedure"/>
        </w:rPr>
        <w:t>To request the PA to reopen the case for you</w:t>
      </w:r>
      <w:r>
        <w:t>, see the topic Requesting the PA to Reopen a Case.</w:t>
      </w:r>
    </w:p>
    <w:p w:rsidR="000E05F2" w:rsidRDefault="000E05F2">
      <w:pPr>
        <w:pStyle w:val="Heading2"/>
        <w:divId w:val="1887521531"/>
      </w:pPr>
      <w:bookmarkStart w:id="122" w:name="_Toc465946172"/>
      <w:r>
        <w:t>Finding a Contractor Liable</w:t>
      </w:r>
      <w:bookmarkEnd w:id="122"/>
    </w:p>
    <w:p w:rsidR="000E05F2" w:rsidRDefault="000E05F2">
      <w:pPr>
        <w:spacing w:before="90" w:after="90"/>
        <w:divId w:val="1887521531"/>
      </w:pPr>
      <w:r>
        <w:t>Once a Contractor submits a case, the Property Administrator or ACO can relieve the case. The Property Administrator may recommend to the ACO that the Contract be held liable. The ACO determines if the Contractor will be liable.  The Contractor can be liable for one, some, or all of the items on the case.</w:t>
      </w:r>
    </w:p>
    <w:p w:rsidR="000E05F2" w:rsidRDefault="000E05F2">
      <w:pPr>
        <w:spacing w:before="90" w:after="90"/>
        <w:divId w:val="1887521531"/>
      </w:pPr>
      <w:r>
        <w:t>The cases you can find liable depend on your user role:</w:t>
      </w:r>
    </w:p>
    <w:p w:rsidR="000E05F2" w:rsidRDefault="000E05F2" w:rsidP="005B18AC">
      <w:pPr>
        <w:numPr>
          <w:ilvl w:val="0"/>
          <w:numId w:val="163"/>
        </w:numPr>
        <w:tabs>
          <w:tab w:val="left" w:pos="720"/>
        </w:tabs>
        <w:divId w:val="1887521531"/>
        <w:rPr>
          <w:color w:val="000000"/>
        </w:rPr>
      </w:pPr>
      <w:r>
        <w:rPr>
          <w:color w:val="000000"/>
        </w:rPr>
        <w:t>Property Administrators can recommend to the ACO that the Contractor be held liable for cases in Investigating status that are assigned to them.</w:t>
      </w:r>
    </w:p>
    <w:p w:rsidR="000E05F2" w:rsidRDefault="000E05F2" w:rsidP="005B18AC">
      <w:pPr>
        <w:numPr>
          <w:ilvl w:val="0"/>
          <w:numId w:val="163"/>
        </w:numPr>
        <w:tabs>
          <w:tab w:val="left" w:pos="720"/>
        </w:tabs>
        <w:spacing w:before="90" w:after="90"/>
        <w:divId w:val="1887521531"/>
        <w:rPr>
          <w:color w:val="000000"/>
        </w:rPr>
      </w:pPr>
      <w:r>
        <w:rPr>
          <w:color w:val="000000"/>
        </w:rPr>
        <w:t>ACOs can find the contractor liable for individual line items on cases in Pending status that are assigned to them.</w:t>
      </w:r>
    </w:p>
    <w:p w:rsidR="000E05F2" w:rsidRDefault="000E05F2" w:rsidP="005B18AC">
      <w:pPr>
        <w:numPr>
          <w:ilvl w:val="0"/>
          <w:numId w:val="163"/>
        </w:numPr>
        <w:tabs>
          <w:tab w:val="left" w:pos="720"/>
        </w:tabs>
        <w:spacing w:before="90" w:after="90"/>
        <w:divId w:val="1887521531"/>
        <w:rPr>
          <w:color w:val="000000"/>
        </w:rPr>
      </w:pPr>
      <w:r>
        <w:rPr>
          <w:color w:val="000000"/>
        </w:rPr>
        <w:t>Administrators can find the contractor liable for any case in Investigating status.</w:t>
      </w:r>
    </w:p>
    <w:p w:rsidR="000E05F2" w:rsidRDefault="000E05F2" w:rsidP="005B18AC">
      <w:pPr>
        <w:numPr>
          <w:ilvl w:val="0"/>
          <w:numId w:val="163"/>
        </w:numPr>
        <w:tabs>
          <w:tab w:val="left" w:pos="720"/>
        </w:tabs>
        <w:spacing w:before="90" w:after="90"/>
        <w:divId w:val="1887521531"/>
        <w:rPr>
          <w:color w:val="000000"/>
        </w:rPr>
      </w:pPr>
      <w:r>
        <w:rPr>
          <w:color w:val="000000"/>
        </w:rPr>
        <w:t>Contractors cannot find contractors liable.</w:t>
      </w:r>
    </w:p>
    <w:p w:rsidR="000E05F2" w:rsidRDefault="000E05F2" w:rsidP="005B18AC">
      <w:pPr>
        <w:numPr>
          <w:ilvl w:val="0"/>
          <w:numId w:val="163"/>
        </w:numPr>
        <w:tabs>
          <w:tab w:val="left" w:pos="720"/>
        </w:tabs>
        <w:spacing w:before="90" w:after="90"/>
        <w:divId w:val="1887521531"/>
        <w:rPr>
          <w:color w:val="000000"/>
        </w:rPr>
      </w:pPr>
      <w:r>
        <w:rPr>
          <w:color w:val="000000"/>
        </w:rPr>
        <w:t>External Users cannot find contractors liable.</w:t>
      </w:r>
    </w:p>
    <w:p w:rsidR="000E05F2" w:rsidRDefault="000E05F2">
      <w:pPr>
        <w:spacing w:before="90" w:after="90"/>
        <w:divId w:val="1887521531"/>
      </w:pPr>
      <w:r>
        <w:rPr>
          <w:rStyle w:val="Procedure"/>
        </w:rPr>
        <w:t>To find a contractor liable</w:t>
      </w:r>
      <w:r>
        <w:t>, do the following:</w:t>
      </w:r>
    </w:p>
    <w:p w:rsidR="000E05F2" w:rsidRDefault="000E05F2" w:rsidP="005B18AC">
      <w:pPr>
        <w:numPr>
          <w:ilvl w:val="0"/>
          <w:numId w:val="164"/>
        </w:numPr>
        <w:tabs>
          <w:tab w:val="left" w:pos="720"/>
        </w:tabs>
        <w:spacing w:before="90" w:after="90"/>
        <w:divId w:val="1887521531"/>
        <w:rPr>
          <w:color w:val="000000"/>
        </w:rPr>
      </w:pPr>
      <w:r>
        <w:rPr>
          <w:color w:val="000000"/>
        </w:rPr>
        <w:t>Click the My Work link on the menu bar. The My Work page appears.</w:t>
      </w:r>
    </w:p>
    <w:p w:rsidR="000E05F2" w:rsidRDefault="000E05F2" w:rsidP="005B18AC">
      <w:pPr>
        <w:numPr>
          <w:ilvl w:val="0"/>
          <w:numId w:val="164"/>
        </w:numPr>
        <w:tabs>
          <w:tab w:val="left" w:pos="720"/>
        </w:tabs>
        <w:spacing w:before="90" w:after="90"/>
        <w:divId w:val="1887521531"/>
        <w:rPr>
          <w:color w:val="000000"/>
        </w:rPr>
      </w:pPr>
      <w:r>
        <w:rPr>
          <w:color w:val="000000"/>
        </w:rPr>
        <w:t xml:space="preserve">Click the link on the case number of the case you wish to view. The View Case page appears (Figure </w:t>
      </w:r>
      <w:r w:rsidR="00337E80">
        <w:fldChar w:fldCharType="begin"/>
      </w:r>
      <w:r w:rsidR="00337E80">
        <w:instrText xml:space="preserve"> SEQ Figure \* ARABIC </w:instrText>
      </w:r>
      <w:r w:rsidR="00337E80">
        <w:fldChar w:fldCharType="separate"/>
      </w:r>
      <w:r w:rsidR="005E510B">
        <w:rPr>
          <w:noProof/>
        </w:rPr>
        <w:t>108</w:t>
      </w:r>
      <w:r w:rsidR="00337E80">
        <w:rPr>
          <w:noProof/>
        </w:rPr>
        <w:fldChar w:fldCharType="end"/>
      </w:r>
      <w:r>
        <w:rPr>
          <w:color w:val="000000"/>
        </w:rPr>
        <w:t>).</w:t>
      </w:r>
    </w:p>
    <w:p w:rsidR="000E05F2" w:rsidRDefault="00F1037F">
      <w:pPr>
        <w:pStyle w:val="Figure"/>
        <w:spacing w:before="90" w:after="90"/>
        <w:divId w:val="1887521531"/>
      </w:pPr>
      <w:r>
        <w:rPr>
          <w:noProof/>
        </w:rPr>
        <w:lastRenderedPageBreak/>
        <w:drawing>
          <wp:inline distT="0" distB="0" distL="0" distR="0">
            <wp:extent cx="5486400" cy="3792855"/>
            <wp:effectExtent l="0" t="0" r="0" b="0"/>
            <wp:docPr id="539" name="Picture 539" descr="View Case page in Investigating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r:embed="rId100">
                      <a:extLst>
                        <a:ext uri="{28A0092B-C50C-407E-A947-70E740481C1C}">
                          <a14:useLocalDpi xmlns:a14="http://schemas.microsoft.com/office/drawing/2010/main" val="0"/>
                        </a:ext>
                      </a:extLst>
                    </a:blip>
                    <a:stretch>
                      <a:fillRect/>
                    </a:stretch>
                  </pic:blipFill>
                  <pic:spPr>
                    <a:xfrm>
                      <a:off x="0" y="0"/>
                      <a:ext cx="5486400" cy="3792855"/>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108</w:t>
      </w:r>
      <w:r w:rsidR="00337E80">
        <w:rPr>
          <w:noProof/>
        </w:rPr>
        <w:fldChar w:fldCharType="end"/>
      </w:r>
      <w:r>
        <w:t>: View Case page in Investigating status</w:t>
      </w:r>
    </w:p>
    <w:p w:rsidR="000E05F2" w:rsidRDefault="000E05F2">
      <w:pPr>
        <w:spacing w:before="90" w:after="90"/>
        <w:divId w:val="1887521531"/>
      </w:pPr>
      <w:r>
        <w:rPr>
          <w:rStyle w:val="Procedure"/>
        </w:rPr>
        <w:t>To input the liability amount, contractor portion, and government portion</w:t>
      </w:r>
      <w:r>
        <w:t>, do the following:</w:t>
      </w:r>
    </w:p>
    <w:p w:rsidR="000E05F2" w:rsidRDefault="000E05F2" w:rsidP="005B18AC">
      <w:pPr>
        <w:numPr>
          <w:ilvl w:val="0"/>
          <w:numId w:val="165"/>
        </w:numPr>
        <w:tabs>
          <w:tab w:val="left" w:pos="720"/>
        </w:tabs>
        <w:spacing w:before="90" w:after="90"/>
        <w:divId w:val="1887521531"/>
        <w:rPr>
          <w:color w:val="000000"/>
        </w:rPr>
      </w:pPr>
      <w:r>
        <w:rPr>
          <w:color w:val="000000"/>
        </w:rPr>
        <w:t>Scroll down to the Line Items section on the View Case page.</w:t>
      </w:r>
    </w:p>
    <w:p w:rsidR="000E05F2" w:rsidRDefault="000E05F2" w:rsidP="005B18AC">
      <w:pPr>
        <w:numPr>
          <w:ilvl w:val="0"/>
          <w:numId w:val="165"/>
        </w:numPr>
        <w:tabs>
          <w:tab w:val="left" w:pos="720"/>
        </w:tabs>
        <w:spacing w:before="90" w:after="90"/>
        <w:divId w:val="1887521531"/>
        <w:rPr>
          <w:color w:val="000000"/>
        </w:rPr>
      </w:pPr>
      <w:r>
        <w:rPr>
          <w:color w:val="000000"/>
        </w:rPr>
        <w:t xml:space="preserve">Click the liable link next to the line item for which the Contractor is liable. The Find Liable page appears for that line item (Figure </w:t>
      </w:r>
      <w:r w:rsidR="00337E80">
        <w:fldChar w:fldCharType="begin"/>
      </w:r>
      <w:r w:rsidR="00337E80">
        <w:instrText xml:space="preserve"> SEQ Figure \* ARABIC </w:instrText>
      </w:r>
      <w:r w:rsidR="00337E80">
        <w:fldChar w:fldCharType="separate"/>
      </w:r>
      <w:r w:rsidR="005E510B">
        <w:rPr>
          <w:noProof/>
        </w:rPr>
        <w:t>109</w:t>
      </w:r>
      <w:r w:rsidR="00337E80">
        <w:rPr>
          <w:noProof/>
        </w:rPr>
        <w:fldChar w:fldCharType="end"/>
      </w:r>
      <w:r>
        <w:rPr>
          <w:color w:val="000000"/>
        </w:rPr>
        <w:t>).</w:t>
      </w:r>
    </w:p>
    <w:p w:rsidR="000E05F2" w:rsidRDefault="00F1037F">
      <w:pPr>
        <w:pStyle w:val="Figure"/>
        <w:spacing w:before="90" w:after="90"/>
        <w:divId w:val="1887521531"/>
      </w:pPr>
      <w:r>
        <w:rPr>
          <w:noProof/>
        </w:rPr>
        <w:drawing>
          <wp:inline distT="0" distB="0" distL="0" distR="0">
            <wp:extent cx="5486400" cy="2673350"/>
            <wp:effectExtent l="0" t="0" r="0" b="0"/>
            <wp:docPr id="540" name="Picture 540" descr="Find Liab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
                    <pic:cNvPicPr/>
                  </pic:nvPicPr>
                  <pic:blipFill>
                    <a:blip r:embed="rId101">
                      <a:extLst>
                        <a:ext uri="{28A0092B-C50C-407E-A947-70E740481C1C}">
                          <a14:useLocalDpi xmlns:a14="http://schemas.microsoft.com/office/drawing/2010/main" val="0"/>
                        </a:ext>
                      </a:extLst>
                    </a:blip>
                    <a:stretch>
                      <a:fillRect/>
                    </a:stretch>
                  </pic:blipFill>
                  <pic:spPr>
                    <a:xfrm>
                      <a:off x="0" y="0"/>
                      <a:ext cx="5486400" cy="2673350"/>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109</w:t>
      </w:r>
      <w:r w:rsidR="00337E80">
        <w:rPr>
          <w:noProof/>
        </w:rPr>
        <w:fldChar w:fldCharType="end"/>
      </w:r>
      <w:r>
        <w:t>: Find Liable page</w:t>
      </w:r>
    </w:p>
    <w:p w:rsidR="000E05F2" w:rsidRDefault="000E05F2" w:rsidP="005B18AC">
      <w:pPr>
        <w:numPr>
          <w:ilvl w:val="0"/>
          <w:numId w:val="166"/>
        </w:numPr>
        <w:tabs>
          <w:tab w:val="left" w:pos="720"/>
        </w:tabs>
        <w:spacing w:before="90" w:after="90"/>
        <w:divId w:val="1887521531"/>
        <w:rPr>
          <w:color w:val="000000"/>
        </w:rPr>
      </w:pPr>
      <w:r>
        <w:rPr>
          <w:color w:val="000000"/>
        </w:rPr>
        <w:lastRenderedPageBreak/>
        <w:t>Type the total Liability Value. The Contractor Portion and the Government Portion must add up to the Liability Value.</w:t>
      </w:r>
    </w:p>
    <w:p w:rsidR="000E05F2" w:rsidRDefault="000E05F2" w:rsidP="005B18AC">
      <w:pPr>
        <w:numPr>
          <w:ilvl w:val="0"/>
          <w:numId w:val="166"/>
        </w:numPr>
        <w:tabs>
          <w:tab w:val="left" w:pos="720"/>
        </w:tabs>
        <w:spacing w:before="90" w:after="90"/>
        <w:divId w:val="1887521531"/>
        <w:rPr>
          <w:color w:val="000000"/>
        </w:rPr>
      </w:pPr>
      <w:r>
        <w:rPr>
          <w:color w:val="000000"/>
        </w:rPr>
        <w:t>Type the Contractor Portion.</w:t>
      </w:r>
    </w:p>
    <w:p w:rsidR="000E05F2" w:rsidRDefault="000E05F2" w:rsidP="005B18AC">
      <w:pPr>
        <w:numPr>
          <w:ilvl w:val="0"/>
          <w:numId w:val="166"/>
        </w:numPr>
        <w:tabs>
          <w:tab w:val="left" w:pos="720"/>
        </w:tabs>
        <w:spacing w:before="90" w:after="90"/>
        <w:divId w:val="1887521531"/>
        <w:rPr>
          <w:color w:val="000000"/>
        </w:rPr>
      </w:pPr>
      <w:r>
        <w:rPr>
          <w:color w:val="000000"/>
        </w:rPr>
        <w:t>Type the Government Portion.</w:t>
      </w:r>
    </w:p>
    <w:p w:rsidR="000E05F2" w:rsidRDefault="000E05F2" w:rsidP="005B18AC">
      <w:pPr>
        <w:numPr>
          <w:ilvl w:val="0"/>
          <w:numId w:val="166"/>
        </w:numPr>
        <w:tabs>
          <w:tab w:val="left" w:pos="720"/>
        </w:tabs>
        <w:spacing w:before="90" w:after="90"/>
        <w:divId w:val="1887521531"/>
        <w:rPr>
          <w:color w:val="000000"/>
        </w:rPr>
      </w:pPr>
      <w:r>
        <w:rPr>
          <w:color w:val="000000"/>
        </w:rPr>
        <w:t>Click the Submit button. The View Case page appears.</w:t>
      </w:r>
    </w:p>
    <w:p w:rsidR="000E05F2" w:rsidRDefault="000E05F2" w:rsidP="005B18AC">
      <w:pPr>
        <w:numPr>
          <w:ilvl w:val="0"/>
          <w:numId w:val="166"/>
        </w:numPr>
        <w:tabs>
          <w:tab w:val="left" w:pos="720"/>
        </w:tabs>
        <w:spacing w:before="90" w:after="90"/>
        <w:divId w:val="1887521531"/>
        <w:rPr>
          <w:color w:val="000000"/>
        </w:rPr>
      </w:pPr>
      <w:r>
        <w:rPr>
          <w:color w:val="000000"/>
        </w:rPr>
        <w:t>Repeat steps 1-6 for any other line items on the case for which the Contractor is liable.</w:t>
      </w:r>
    </w:p>
    <w:p w:rsidR="000E05F2" w:rsidRDefault="000E05F2">
      <w:pPr>
        <w:spacing w:before="90" w:after="90"/>
        <w:divId w:val="1887521531"/>
      </w:pPr>
      <w:r>
        <w:rPr>
          <w:rStyle w:val="Procedure"/>
        </w:rPr>
        <w:t>To notify the contractor and ACO of the decision</w:t>
      </w:r>
      <w:r>
        <w:t>, do the following:</w:t>
      </w:r>
    </w:p>
    <w:p w:rsidR="000E05F2" w:rsidRDefault="000E05F2" w:rsidP="005B18AC">
      <w:pPr>
        <w:numPr>
          <w:ilvl w:val="0"/>
          <w:numId w:val="167"/>
        </w:numPr>
        <w:tabs>
          <w:tab w:val="left" w:pos="720"/>
        </w:tabs>
        <w:spacing w:before="90" w:after="90"/>
        <w:divId w:val="1887521531"/>
        <w:rPr>
          <w:color w:val="000000"/>
        </w:rPr>
      </w:pPr>
      <w:r>
        <w:rPr>
          <w:color w:val="000000"/>
        </w:rPr>
        <w:t xml:space="preserve">Click the find liable link on the View Case page. The Find Liable Case page appears (Figure </w:t>
      </w:r>
      <w:r w:rsidR="00337E80">
        <w:fldChar w:fldCharType="begin"/>
      </w:r>
      <w:r w:rsidR="00337E80">
        <w:instrText xml:space="preserve"> SEQ Figure \* ARABIC </w:instrText>
      </w:r>
      <w:r w:rsidR="00337E80">
        <w:fldChar w:fldCharType="separate"/>
      </w:r>
      <w:r w:rsidR="005E510B">
        <w:rPr>
          <w:noProof/>
        </w:rPr>
        <w:t>110</w:t>
      </w:r>
      <w:r w:rsidR="00337E80">
        <w:rPr>
          <w:noProof/>
        </w:rPr>
        <w:fldChar w:fldCharType="end"/>
      </w:r>
      <w:r>
        <w:rPr>
          <w:color w:val="000000"/>
        </w:rPr>
        <w:t>).</w:t>
      </w:r>
    </w:p>
    <w:p w:rsidR="000E05F2" w:rsidRDefault="00F1037F">
      <w:pPr>
        <w:pStyle w:val="Figure"/>
        <w:spacing w:before="90" w:after="90"/>
        <w:divId w:val="1887521531"/>
      </w:pPr>
      <w:r>
        <w:rPr>
          <w:noProof/>
        </w:rPr>
        <w:drawing>
          <wp:inline distT="0" distB="0" distL="0" distR="0">
            <wp:extent cx="5486400" cy="4413885"/>
            <wp:effectExtent l="0" t="0" r="0" b="5715"/>
            <wp:docPr id="541" name="Picture 541" descr="Find Liable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
                    <pic:cNvPicPr/>
                  </pic:nvPicPr>
                  <pic:blipFill>
                    <a:blip r:embed="rId102">
                      <a:extLst>
                        <a:ext uri="{28A0092B-C50C-407E-A947-70E740481C1C}">
                          <a14:useLocalDpi xmlns:a14="http://schemas.microsoft.com/office/drawing/2010/main" val="0"/>
                        </a:ext>
                      </a:extLst>
                    </a:blip>
                    <a:stretch>
                      <a:fillRect/>
                    </a:stretch>
                  </pic:blipFill>
                  <pic:spPr>
                    <a:xfrm>
                      <a:off x="0" y="0"/>
                      <a:ext cx="5486400" cy="4413885"/>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110</w:t>
      </w:r>
      <w:r w:rsidR="00337E80">
        <w:rPr>
          <w:noProof/>
        </w:rPr>
        <w:fldChar w:fldCharType="end"/>
      </w:r>
      <w:r>
        <w:t>: Find Liable Case page</w:t>
      </w:r>
    </w:p>
    <w:p w:rsidR="000E05F2" w:rsidRDefault="000E05F2" w:rsidP="005B18AC">
      <w:pPr>
        <w:numPr>
          <w:ilvl w:val="0"/>
          <w:numId w:val="168"/>
        </w:numPr>
        <w:tabs>
          <w:tab w:val="left" w:pos="720"/>
        </w:tabs>
        <w:spacing w:before="90" w:after="90"/>
        <w:divId w:val="1887521531"/>
        <w:rPr>
          <w:color w:val="000000"/>
        </w:rPr>
      </w:pPr>
      <w:r>
        <w:rPr>
          <w:color w:val="000000"/>
        </w:rPr>
        <w:t xml:space="preserve">Click the calendar icon </w:t>
      </w:r>
      <w:r w:rsidR="00F1037F">
        <w:rPr>
          <w:noProof/>
          <w:color w:val="000000"/>
        </w:rPr>
        <w:drawing>
          <wp:inline distT="0" distB="0" distL="0" distR="0">
            <wp:extent cx="137160" cy="129540"/>
            <wp:effectExtent l="0" t="0" r="0" b="3810"/>
            <wp:docPr id="542" name="Picture 542"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rPr>
        <w:t xml:space="preserve"> to select a date for the Date to ACO text box.</w:t>
      </w:r>
    </w:p>
    <w:p w:rsidR="000E05F2" w:rsidRDefault="000E05F2" w:rsidP="005B18AC">
      <w:pPr>
        <w:numPr>
          <w:ilvl w:val="0"/>
          <w:numId w:val="168"/>
        </w:numPr>
        <w:tabs>
          <w:tab w:val="left" w:pos="720"/>
        </w:tabs>
        <w:spacing w:before="90" w:after="90"/>
        <w:divId w:val="1887521531"/>
        <w:rPr>
          <w:color w:val="000000"/>
        </w:rPr>
      </w:pPr>
      <w:r>
        <w:rPr>
          <w:color w:val="000000"/>
        </w:rPr>
        <w:t>Click the Status of System drop down box to select a status.</w:t>
      </w:r>
    </w:p>
    <w:p w:rsidR="000E05F2" w:rsidRDefault="000E05F2" w:rsidP="005B18AC">
      <w:pPr>
        <w:numPr>
          <w:ilvl w:val="0"/>
          <w:numId w:val="168"/>
        </w:numPr>
        <w:tabs>
          <w:tab w:val="left" w:pos="720"/>
        </w:tabs>
        <w:spacing w:before="90" w:after="90"/>
        <w:divId w:val="1887521531"/>
        <w:rPr>
          <w:color w:val="000000"/>
        </w:rPr>
      </w:pPr>
      <w:r>
        <w:rPr>
          <w:color w:val="000000"/>
        </w:rPr>
        <w:t xml:space="preserve">Type remarks regarding the decision in the ACO Comments text box. Click the Find Liable button. The Email Notification page will open (Figure </w:t>
      </w:r>
      <w:r w:rsidR="00337E80">
        <w:fldChar w:fldCharType="begin"/>
      </w:r>
      <w:r w:rsidR="00337E80">
        <w:instrText xml:space="preserve"> SEQ Figure \* ARABIC </w:instrText>
      </w:r>
      <w:r w:rsidR="00337E80">
        <w:fldChar w:fldCharType="separate"/>
      </w:r>
      <w:r w:rsidR="005E510B">
        <w:rPr>
          <w:noProof/>
        </w:rPr>
        <w:t>111</w:t>
      </w:r>
      <w:r w:rsidR="00337E80">
        <w:rPr>
          <w:noProof/>
        </w:rPr>
        <w:fldChar w:fldCharType="end"/>
      </w:r>
      <w:r>
        <w:rPr>
          <w:color w:val="000000"/>
        </w:rPr>
        <w:t>).</w:t>
      </w:r>
    </w:p>
    <w:p w:rsidR="000E05F2" w:rsidRDefault="00F1037F">
      <w:pPr>
        <w:pStyle w:val="Figure"/>
        <w:divId w:val="1887521531"/>
      </w:pPr>
      <w:r>
        <w:rPr>
          <w:noProof/>
        </w:rPr>
        <w:lastRenderedPageBreak/>
        <w:drawing>
          <wp:inline distT="0" distB="0" distL="0" distR="0">
            <wp:extent cx="5486400" cy="2825750"/>
            <wp:effectExtent l="0" t="0" r="0" b="0"/>
            <wp:docPr id="543" name="Picture 543" descr="Email Notific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
                    <pic:cNvPicPr/>
                  </pic:nvPicPr>
                  <pic:blipFill>
                    <a:blip r:embed="rId103">
                      <a:extLst>
                        <a:ext uri="{28A0092B-C50C-407E-A947-70E740481C1C}">
                          <a14:useLocalDpi xmlns:a14="http://schemas.microsoft.com/office/drawing/2010/main" val="0"/>
                        </a:ext>
                      </a:extLst>
                    </a:blip>
                    <a:stretch>
                      <a:fillRect/>
                    </a:stretch>
                  </pic:blipFill>
                  <pic:spPr>
                    <a:xfrm>
                      <a:off x="0" y="0"/>
                      <a:ext cx="5486400" cy="2825750"/>
                    </a:xfrm>
                    <a:prstGeom prst="rect">
                      <a:avLst/>
                    </a:prstGeom>
                  </pic:spPr>
                </pic:pic>
              </a:graphicData>
            </a:graphic>
          </wp:inline>
        </w:drawing>
      </w:r>
    </w:p>
    <w:p w:rsidR="000E05F2" w:rsidRDefault="000E05F2">
      <w:pPr>
        <w:pStyle w:val="Caption"/>
        <w:divId w:val="1887521531"/>
      </w:pPr>
      <w:r>
        <w:t xml:space="preserve">Figure </w:t>
      </w:r>
      <w:r w:rsidR="00337E80">
        <w:fldChar w:fldCharType="begin"/>
      </w:r>
      <w:r w:rsidR="00337E80">
        <w:instrText xml:space="preserve"> SEQ Figu</w:instrText>
      </w:r>
      <w:r w:rsidR="00337E80">
        <w:instrText xml:space="preserve">re* \* ARABIC </w:instrText>
      </w:r>
      <w:r w:rsidR="00337E80">
        <w:fldChar w:fldCharType="separate"/>
      </w:r>
      <w:r w:rsidR="005E510B">
        <w:rPr>
          <w:noProof/>
        </w:rPr>
        <w:t>111</w:t>
      </w:r>
      <w:r w:rsidR="00337E80">
        <w:rPr>
          <w:noProof/>
        </w:rPr>
        <w:fldChar w:fldCharType="end"/>
      </w:r>
      <w:r>
        <w:t>: Email Notification page</w:t>
      </w:r>
    </w:p>
    <w:p w:rsidR="000E05F2" w:rsidRDefault="000E05F2" w:rsidP="005B18AC">
      <w:pPr>
        <w:numPr>
          <w:ilvl w:val="0"/>
          <w:numId w:val="169"/>
        </w:numPr>
        <w:tabs>
          <w:tab w:val="left" w:pos="720"/>
        </w:tabs>
        <w:spacing w:before="90" w:after="90"/>
        <w:divId w:val="1887521531"/>
        <w:rPr>
          <w:color w:val="000000"/>
        </w:rPr>
      </w:pPr>
      <w:r>
        <w:rPr>
          <w:color w:val="000000"/>
        </w:rPr>
        <w:t>The user may CC the email notification to multiple users by separating the email addresses with a semicolon.</w:t>
      </w:r>
    </w:p>
    <w:p w:rsidR="000E05F2" w:rsidRDefault="000E05F2" w:rsidP="005B18AC">
      <w:pPr>
        <w:numPr>
          <w:ilvl w:val="0"/>
          <w:numId w:val="169"/>
        </w:numPr>
        <w:tabs>
          <w:tab w:val="left" w:pos="720"/>
        </w:tabs>
        <w:spacing w:before="90" w:after="90"/>
        <w:divId w:val="1887521531"/>
        <w:rPr>
          <w:color w:val="000000"/>
        </w:rPr>
      </w:pPr>
      <w:r>
        <w:rPr>
          <w:color w:val="000000"/>
        </w:rPr>
        <w:t xml:space="preserve">Click the Send button. The case is now in Pending status, and when the Contractor has paid the assessed amount for all the line items, the case can be closed.  (Figure </w:t>
      </w:r>
      <w:r w:rsidR="00337E80">
        <w:fldChar w:fldCharType="begin"/>
      </w:r>
      <w:r w:rsidR="00337E80">
        <w:instrText xml:space="preserve"> SEQ Figure \* ARABIC </w:instrText>
      </w:r>
      <w:r w:rsidR="00337E80">
        <w:fldChar w:fldCharType="separate"/>
      </w:r>
      <w:r w:rsidR="005E510B">
        <w:rPr>
          <w:noProof/>
        </w:rPr>
        <w:t>112</w:t>
      </w:r>
      <w:r w:rsidR="00337E80">
        <w:rPr>
          <w:noProof/>
        </w:rPr>
        <w:fldChar w:fldCharType="end"/>
      </w:r>
      <w:r>
        <w:rPr>
          <w:color w:val="000000"/>
        </w:rPr>
        <w:t>).</w:t>
      </w:r>
    </w:p>
    <w:p w:rsidR="000E05F2" w:rsidRDefault="000E05F2">
      <w:pPr>
        <w:spacing w:before="90" w:after="90"/>
        <w:divId w:val="1887521531"/>
      </w:pPr>
      <w:r>
        <w:rPr>
          <w:b/>
          <w:bCs/>
        </w:rPr>
        <w:t>Note:</w:t>
      </w:r>
      <w:r>
        <w:t xml:space="preserve"> If the ACO does not concur with finding the case liable, then the system will return the status of the case from Pending to Investigating and reassign the case back to the PA.</w:t>
      </w:r>
    </w:p>
    <w:p w:rsidR="000E05F2" w:rsidRDefault="00F1037F">
      <w:pPr>
        <w:pStyle w:val="Figure"/>
        <w:spacing w:before="90" w:after="90"/>
        <w:divId w:val="1887521531"/>
      </w:pPr>
      <w:r>
        <w:rPr>
          <w:noProof/>
        </w:rPr>
        <w:drawing>
          <wp:inline distT="0" distB="0" distL="0" distR="0">
            <wp:extent cx="5486400" cy="2166620"/>
            <wp:effectExtent l="0" t="0" r="0" b="5080"/>
            <wp:docPr id="544" name="Picture 544" descr="Example found liable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
                    <pic:cNvPicPr/>
                  </pic:nvPicPr>
                  <pic:blipFill>
                    <a:blip r:embed="rId104">
                      <a:extLst>
                        <a:ext uri="{28A0092B-C50C-407E-A947-70E740481C1C}">
                          <a14:useLocalDpi xmlns:a14="http://schemas.microsoft.com/office/drawing/2010/main" val="0"/>
                        </a:ext>
                      </a:extLst>
                    </a:blip>
                    <a:stretch>
                      <a:fillRect/>
                    </a:stretch>
                  </pic:blipFill>
                  <pic:spPr>
                    <a:xfrm>
                      <a:off x="0" y="0"/>
                      <a:ext cx="5486400" cy="2166620"/>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112</w:t>
      </w:r>
      <w:r w:rsidR="00337E80">
        <w:rPr>
          <w:noProof/>
        </w:rPr>
        <w:fldChar w:fldCharType="end"/>
      </w:r>
      <w:r>
        <w:t>: Example found liable E-Mail</w:t>
      </w:r>
    </w:p>
    <w:p w:rsidR="000E05F2" w:rsidRDefault="000E05F2">
      <w:pPr>
        <w:pStyle w:val="Heading2"/>
        <w:divId w:val="1887521531"/>
      </w:pPr>
      <w:bookmarkStart w:id="123" w:name="_Toc465946173"/>
      <w:r>
        <w:t>Closing a Case</w:t>
      </w:r>
      <w:bookmarkEnd w:id="123"/>
    </w:p>
    <w:p w:rsidR="000E05F2" w:rsidRDefault="000E05F2">
      <w:pPr>
        <w:spacing w:before="90" w:after="90"/>
        <w:divId w:val="1887521531"/>
      </w:pPr>
      <w:r>
        <w:t>If the case has been relieved by a Property Administrator, or the Contractor has paid the government for the liability amount assessed, the case can be closed.</w:t>
      </w:r>
    </w:p>
    <w:p w:rsidR="000E05F2" w:rsidRDefault="000E05F2">
      <w:pPr>
        <w:spacing w:before="90" w:after="90"/>
        <w:divId w:val="1887521531"/>
      </w:pPr>
      <w:r>
        <w:lastRenderedPageBreak/>
        <w:t>The cases you can close depend on your user role:</w:t>
      </w:r>
    </w:p>
    <w:p w:rsidR="000E05F2" w:rsidRDefault="000E05F2" w:rsidP="005B18AC">
      <w:pPr>
        <w:numPr>
          <w:ilvl w:val="0"/>
          <w:numId w:val="170"/>
        </w:numPr>
        <w:tabs>
          <w:tab w:val="left" w:pos="720"/>
        </w:tabs>
        <w:spacing w:before="90" w:after="90"/>
        <w:divId w:val="1887521531"/>
        <w:rPr>
          <w:color w:val="000000"/>
        </w:rPr>
      </w:pPr>
      <w:r>
        <w:rPr>
          <w:color w:val="000000"/>
        </w:rPr>
        <w:t>Property Administrators can close cases in Investigating status that are assigned to them by relieving the case. They can close cases in Pending status that are assigned to them by editing the case.</w:t>
      </w:r>
    </w:p>
    <w:p w:rsidR="000E05F2" w:rsidRDefault="000E05F2" w:rsidP="005B18AC">
      <w:pPr>
        <w:numPr>
          <w:ilvl w:val="0"/>
          <w:numId w:val="170"/>
        </w:numPr>
        <w:tabs>
          <w:tab w:val="left" w:pos="720"/>
        </w:tabs>
        <w:spacing w:before="90" w:after="90"/>
        <w:divId w:val="1887521531"/>
        <w:rPr>
          <w:color w:val="000000"/>
        </w:rPr>
      </w:pPr>
      <w:r>
        <w:rPr>
          <w:color w:val="000000"/>
        </w:rPr>
        <w:t>Administrators can close any case in Investigating status by relieving the case; they can close any cases in Pending status by editing the case.</w:t>
      </w:r>
    </w:p>
    <w:p w:rsidR="000E05F2" w:rsidRDefault="000E05F2" w:rsidP="005B18AC">
      <w:pPr>
        <w:numPr>
          <w:ilvl w:val="0"/>
          <w:numId w:val="170"/>
        </w:numPr>
        <w:tabs>
          <w:tab w:val="left" w:pos="720"/>
        </w:tabs>
        <w:spacing w:before="90" w:after="90"/>
        <w:divId w:val="1887521531"/>
        <w:rPr>
          <w:color w:val="000000"/>
        </w:rPr>
      </w:pPr>
      <w:r>
        <w:rPr>
          <w:color w:val="000000"/>
        </w:rPr>
        <w:t>Contractors, ACOs, and External Users cannot close cases.</w:t>
      </w:r>
    </w:p>
    <w:p w:rsidR="000E05F2" w:rsidRDefault="000E05F2">
      <w:pPr>
        <w:spacing w:before="90" w:after="90"/>
        <w:divId w:val="1887521531"/>
      </w:pPr>
      <w:r>
        <w:rPr>
          <w:rStyle w:val="Procedure"/>
        </w:rPr>
        <w:t>To close a case</w:t>
      </w:r>
      <w:r>
        <w:t>, do the following:</w:t>
      </w:r>
    </w:p>
    <w:p w:rsidR="000E05F2" w:rsidRDefault="000E05F2" w:rsidP="005B18AC">
      <w:pPr>
        <w:numPr>
          <w:ilvl w:val="0"/>
          <w:numId w:val="171"/>
        </w:numPr>
        <w:tabs>
          <w:tab w:val="left" w:pos="720"/>
        </w:tabs>
        <w:spacing w:before="90" w:after="90"/>
        <w:divId w:val="1887521531"/>
        <w:rPr>
          <w:color w:val="000000"/>
        </w:rPr>
      </w:pPr>
      <w:r>
        <w:rPr>
          <w:color w:val="000000"/>
        </w:rPr>
        <w:t xml:space="preserve">On the My Work Page, Active Cases tab, click the link on the case number for the case you wish to close. The View Case page appears (Figure </w:t>
      </w:r>
      <w:r w:rsidR="00337E80">
        <w:fldChar w:fldCharType="begin"/>
      </w:r>
      <w:r w:rsidR="00337E80">
        <w:instrText xml:space="preserve"> SEQ Figure \* ARABIC </w:instrText>
      </w:r>
      <w:r w:rsidR="00337E80">
        <w:fldChar w:fldCharType="separate"/>
      </w:r>
      <w:r w:rsidR="005E510B">
        <w:rPr>
          <w:noProof/>
        </w:rPr>
        <w:t>113</w:t>
      </w:r>
      <w:r w:rsidR="00337E80">
        <w:rPr>
          <w:noProof/>
        </w:rPr>
        <w:fldChar w:fldCharType="end"/>
      </w:r>
      <w:r>
        <w:rPr>
          <w:color w:val="000000"/>
        </w:rPr>
        <w:t>).</w:t>
      </w:r>
    </w:p>
    <w:p w:rsidR="000E05F2" w:rsidRDefault="00F1037F">
      <w:pPr>
        <w:pStyle w:val="Figure"/>
        <w:spacing w:before="90" w:after="90"/>
        <w:divId w:val="1887521531"/>
      </w:pPr>
      <w:r>
        <w:rPr>
          <w:noProof/>
        </w:rPr>
        <w:drawing>
          <wp:inline distT="0" distB="0" distL="0" distR="0">
            <wp:extent cx="5486400" cy="1245235"/>
            <wp:effectExtent l="0" t="0" r="0" b="0"/>
            <wp:docPr id="545" name="Picture 545" descr="View Case page in Pending status, top porti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
                    <pic:cNvPicPr/>
                  </pic:nvPicPr>
                  <pic:blipFill>
                    <a:blip r:embed="rId105">
                      <a:extLst>
                        <a:ext uri="{28A0092B-C50C-407E-A947-70E740481C1C}">
                          <a14:useLocalDpi xmlns:a14="http://schemas.microsoft.com/office/drawing/2010/main" val="0"/>
                        </a:ext>
                      </a:extLst>
                    </a:blip>
                    <a:stretch>
                      <a:fillRect/>
                    </a:stretch>
                  </pic:blipFill>
                  <pic:spPr>
                    <a:xfrm>
                      <a:off x="0" y="0"/>
                      <a:ext cx="5486400" cy="1245235"/>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113</w:t>
      </w:r>
      <w:r w:rsidR="00337E80">
        <w:rPr>
          <w:noProof/>
        </w:rPr>
        <w:fldChar w:fldCharType="end"/>
      </w:r>
      <w:r>
        <w:t>: View Case page in Pending status, top portion only</w:t>
      </w:r>
    </w:p>
    <w:p w:rsidR="000E05F2" w:rsidRDefault="000E05F2" w:rsidP="005B18AC">
      <w:pPr>
        <w:numPr>
          <w:ilvl w:val="0"/>
          <w:numId w:val="172"/>
        </w:numPr>
        <w:tabs>
          <w:tab w:val="left" w:pos="720"/>
        </w:tabs>
        <w:spacing w:before="90" w:after="90"/>
        <w:divId w:val="1887521531"/>
        <w:rPr>
          <w:color w:val="000000"/>
        </w:rPr>
      </w:pPr>
      <w:r>
        <w:rPr>
          <w:color w:val="000000"/>
        </w:rPr>
        <w:t xml:space="preserve">Click the </w:t>
      </w:r>
      <w:r w:rsidR="00F1037F">
        <w:rPr>
          <w:noProof/>
          <w:color w:val="000000"/>
        </w:rPr>
        <w:drawing>
          <wp:inline distT="0" distB="0" distL="0" distR="0">
            <wp:extent cx="121920" cy="121920"/>
            <wp:effectExtent l="0" t="0" r="0" b="0"/>
            <wp:docPr id="546" name="Picture 54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edit link to edit the case. The Edit Case page appears (Figure </w:t>
      </w:r>
      <w:r w:rsidR="00337E80">
        <w:fldChar w:fldCharType="begin"/>
      </w:r>
      <w:r w:rsidR="00337E80">
        <w:instrText xml:space="preserve"> SEQ Figure \* ARABIC </w:instrText>
      </w:r>
      <w:r w:rsidR="00337E80">
        <w:fldChar w:fldCharType="separate"/>
      </w:r>
      <w:r w:rsidR="005E510B">
        <w:rPr>
          <w:noProof/>
        </w:rPr>
        <w:t>114</w:t>
      </w:r>
      <w:r w:rsidR="00337E80">
        <w:rPr>
          <w:noProof/>
        </w:rPr>
        <w:fldChar w:fldCharType="end"/>
      </w:r>
      <w:r>
        <w:rPr>
          <w:color w:val="000000"/>
        </w:rPr>
        <w:t>).</w:t>
      </w:r>
    </w:p>
    <w:p w:rsidR="000E05F2" w:rsidRDefault="00F1037F">
      <w:pPr>
        <w:pStyle w:val="Figure"/>
        <w:spacing w:before="90" w:after="90"/>
        <w:divId w:val="1887521531"/>
      </w:pPr>
      <w:r>
        <w:rPr>
          <w:noProof/>
        </w:rPr>
        <w:lastRenderedPageBreak/>
        <w:drawing>
          <wp:inline distT="0" distB="0" distL="0" distR="0">
            <wp:extent cx="5486400" cy="4640580"/>
            <wp:effectExtent l="0" t="0" r="0" b="7620"/>
            <wp:docPr id="547" name="Picture 547" descr="Edit Case page with Close Cas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91">
                      <a:extLst>
                        <a:ext uri="{28A0092B-C50C-407E-A947-70E740481C1C}">
                          <a14:useLocalDpi xmlns:a14="http://schemas.microsoft.com/office/drawing/2010/main" val="0"/>
                        </a:ext>
                      </a:extLst>
                    </a:blip>
                    <a:stretch>
                      <a:fillRect/>
                    </a:stretch>
                  </pic:blipFill>
                  <pic:spPr>
                    <a:xfrm>
                      <a:off x="0" y="0"/>
                      <a:ext cx="5486400" cy="4640580"/>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114</w:t>
      </w:r>
      <w:r w:rsidR="00337E80">
        <w:rPr>
          <w:noProof/>
        </w:rPr>
        <w:fldChar w:fldCharType="end"/>
      </w:r>
      <w:r>
        <w:t>: Edit Case page with Close Case option</w:t>
      </w:r>
    </w:p>
    <w:p w:rsidR="000E05F2" w:rsidRDefault="000E05F2" w:rsidP="005B18AC">
      <w:pPr>
        <w:numPr>
          <w:ilvl w:val="0"/>
          <w:numId w:val="173"/>
        </w:numPr>
        <w:tabs>
          <w:tab w:val="left" w:pos="720"/>
        </w:tabs>
        <w:spacing w:before="90" w:after="90"/>
        <w:divId w:val="1887521531"/>
        <w:rPr>
          <w:color w:val="000000"/>
        </w:rPr>
      </w:pPr>
      <w:r>
        <w:rPr>
          <w:color w:val="000000"/>
        </w:rPr>
        <w:t xml:space="preserve">If you received a check from the Contractor, you can enter the date of the check in the Date of Check text box. Click the calendar icon </w:t>
      </w:r>
      <w:r w:rsidR="00F1037F">
        <w:rPr>
          <w:noProof/>
          <w:color w:val="000000"/>
        </w:rPr>
        <w:drawing>
          <wp:inline distT="0" distB="0" distL="0" distR="0">
            <wp:extent cx="137160" cy="129540"/>
            <wp:effectExtent l="0" t="0" r="0" b="3810"/>
            <wp:docPr id="548" name="Picture 548"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
                    <pic:cNvPicPr/>
                  </pic:nvPicPr>
                  <pic:blipFill>
                    <a:blip r:embed="rId34">
                      <a:extLst>
                        <a:ext uri="{28A0092B-C50C-407E-A947-70E740481C1C}">
                          <a14:useLocalDpi xmlns:a14="http://schemas.microsoft.com/office/drawing/2010/main" val="0"/>
                        </a:ext>
                      </a:extLst>
                    </a:blip>
                    <a:stretch>
                      <a:fillRect/>
                    </a:stretch>
                  </pic:blipFill>
                  <pic:spPr>
                    <a:xfrm>
                      <a:off x="0" y="0"/>
                      <a:ext cx="137160" cy="129540"/>
                    </a:xfrm>
                    <a:prstGeom prst="rect">
                      <a:avLst/>
                    </a:prstGeom>
                  </pic:spPr>
                </pic:pic>
              </a:graphicData>
            </a:graphic>
          </wp:inline>
        </w:drawing>
      </w:r>
      <w:r>
        <w:rPr>
          <w:color w:val="000000"/>
        </w:rPr>
        <w:t xml:space="preserve"> to select the date from a calendar, or type the date using the format dd mmm yyyy.</w:t>
      </w:r>
    </w:p>
    <w:p w:rsidR="000E05F2" w:rsidRDefault="000E05F2" w:rsidP="005B18AC">
      <w:pPr>
        <w:numPr>
          <w:ilvl w:val="0"/>
          <w:numId w:val="173"/>
        </w:numPr>
        <w:tabs>
          <w:tab w:val="left" w:pos="720"/>
        </w:tabs>
        <w:spacing w:before="90" w:after="90"/>
        <w:divId w:val="1887521531"/>
        <w:rPr>
          <w:color w:val="000000"/>
        </w:rPr>
      </w:pPr>
      <w:r>
        <w:rPr>
          <w:color w:val="000000"/>
        </w:rPr>
        <w:t>For the Status of Case field, click the Closed Case option button.</w:t>
      </w:r>
    </w:p>
    <w:p w:rsidR="000E05F2" w:rsidRDefault="000E05F2" w:rsidP="005B18AC">
      <w:pPr>
        <w:numPr>
          <w:ilvl w:val="0"/>
          <w:numId w:val="173"/>
        </w:numPr>
        <w:tabs>
          <w:tab w:val="left" w:pos="720"/>
        </w:tabs>
        <w:spacing w:before="90" w:after="90"/>
        <w:divId w:val="1887521531"/>
        <w:rPr>
          <w:color w:val="000000"/>
        </w:rPr>
      </w:pPr>
      <w:r>
        <w:rPr>
          <w:color w:val="000000"/>
        </w:rPr>
        <w:t>Click the Save button. The case is now closed. You can find the case under the Inactive Cases tab on the My Work Page.</w:t>
      </w:r>
    </w:p>
    <w:p w:rsidR="000E05F2" w:rsidRDefault="000E05F2">
      <w:pPr>
        <w:spacing w:before="90" w:after="90"/>
        <w:divId w:val="1887521531"/>
      </w:pPr>
      <w:r>
        <w:rPr>
          <w:rStyle w:val="Procedure"/>
        </w:rPr>
        <w:t>To reopen the case as a PA</w:t>
      </w:r>
      <w:r>
        <w:t>, see the topic Reopening a Case.</w:t>
      </w:r>
    </w:p>
    <w:p w:rsidR="000E05F2" w:rsidRDefault="000E05F2">
      <w:pPr>
        <w:spacing w:before="90" w:after="90"/>
        <w:divId w:val="1887521531"/>
      </w:pPr>
      <w:r>
        <w:rPr>
          <w:rStyle w:val="Procedure"/>
        </w:rPr>
        <w:t>To request the PA to reopen the case for you</w:t>
      </w:r>
      <w:r>
        <w:t>, see the topic Requesting the PA to Reopen a Case.</w:t>
      </w:r>
    </w:p>
    <w:p w:rsidR="000E05F2" w:rsidRDefault="000E05F2">
      <w:pPr>
        <w:pStyle w:val="Heading2"/>
        <w:divId w:val="1887521531"/>
      </w:pPr>
      <w:bookmarkStart w:id="124" w:name="_Toc465946174"/>
      <w:r>
        <w:t>Reopening a Case</w:t>
      </w:r>
      <w:bookmarkEnd w:id="124"/>
    </w:p>
    <w:p w:rsidR="000E05F2" w:rsidRDefault="000E05F2">
      <w:pPr>
        <w:spacing w:before="90" w:after="90"/>
        <w:divId w:val="1887521531"/>
      </w:pPr>
      <w:r>
        <w:t>The cases you can reopen depend on your user role:</w:t>
      </w:r>
    </w:p>
    <w:p w:rsidR="000E05F2" w:rsidRDefault="000E05F2" w:rsidP="005B18AC">
      <w:pPr>
        <w:numPr>
          <w:ilvl w:val="0"/>
          <w:numId w:val="174"/>
        </w:numPr>
        <w:tabs>
          <w:tab w:val="left" w:pos="720"/>
        </w:tabs>
        <w:spacing w:before="90" w:after="90"/>
        <w:divId w:val="1887521531"/>
        <w:rPr>
          <w:color w:val="000000"/>
        </w:rPr>
      </w:pPr>
      <w:r>
        <w:rPr>
          <w:color w:val="000000"/>
        </w:rPr>
        <w:t>Property Administrators can reopen cases in Closed status that they created or are assigned to them.</w:t>
      </w:r>
    </w:p>
    <w:p w:rsidR="000E05F2" w:rsidRDefault="000E05F2" w:rsidP="005B18AC">
      <w:pPr>
        <w:numPr>
          <w:ilvl w:val="0"/>
          <w:numId w:val="174"/>
        </w:numPr>
        <w:tabs>
          <w:tab w:val="left" w:pos="720"/>
        </w:tabs>
        <w:spacing w:before="90" w:after="90"/>
        <w:divId w:val="1887521531"/>
        <w:rPr>
          <w:color w:val="000000"/>
        </w:rPr>
      </w:pPr>
      <w:r>
        <w:rPr>
          <w:color w:val="000000"/>
        </w:rPr>
        <w:lastRenderedPageBreak/>
        <w:t>Contractors can request to reopen cases in Closed status that they created. Note that these cases must be reopened by the Property Administrator.</w:t>
      </w:r>
    </w:p>
    <w:p w:rsidR="000E05F2" w:rsidRDefault="000E05F2" w:rsidP="005B18AC">
      <w:pPr>
        <w:numPr>
          <w:ilvl w:val="0"/>
          <w:numId w:val="174"/>
        </w:numPr>
        <w:tabs>
          <w:tab w:val="left" w:pos="720"/>
        </w:tabs>
        <w:spacing w:before="90" w:after="90"/>
        <w:divId w:val="1887521531"/>
        <w:rPr>
          <w:color w:val="000000"/>
        </w:rPr>
      </w:pPr>
      <w:r>
        <w:rPr>
          <w:color w:val="000000"/>
        </w:rPr>
        <w:t>Administrators can reopen any case in Closed status.</w:t>
      </w:r>
    </w:p>
    <w:p w:rsidR="000E05F2" w:rsidRDefault="000E05F2" w:rsidP="005B18AC">
      <w:pPr>
        <w:numPr>
          <w:ilvl w:val="0"/>
          <w:numId w:val="174"/>
        </w:numPr>
        <w:tabs>
          <w:tab w:val="left" w:pos="720"/>
        </w:tabs>
        <w:spacing w:before="90" w:after="90"/>
        <w:divId w:val="1887521531"/>
        <w:rPr>
          <w:color w:val="000000"/>
        </w:rPr>
      </w:pPr>
      <w:r>
        <w:rPr>
          <w:color w:val="000000"/>
        </w:rPr>
        <w:t>ACOs cannot reopen cases.</w:t>
      </w:r>
    </w:p>
    <w:p w:rsidR="000E05F2" w:rsidRDefault="000E05F2" w:rsidP="005B18AC">
      <w:pPr>
        <w:numPr>
          <w:ilvl w:val="0"/>
          <w:numId w:val="174"/>
        </w:numPr>
        <w:tabs>
          <w:tab w:val="left" w:pos="720"/>
        </w:tabs>
        <w:spacing w:before="90" w:after="90"/>
        <w:divId w:val="1887521531"/>
        <w:rPr>
          <w:color w:val="000000"/>
        </w:rPr>
      </w:pPr>
      <w:r>
        <w:rPr>
          <w:color w:val="000000"/>
        </w:rPr>
        <w:t>External Users cannot reopen cases.</w:t>
      </w:r>
    </w:p>
    <w:p w:rsidR="000E05F2" w:rsidRDefault="000E05F2">
      <w:pPr>
        <w:spacing w:before="90" w:after="90"/>
        <w:divId w:val="1887521531"/>
      </w:pPr>
      <w:r>
        <w:t>You can reopen a case from either the My Work Page or the View Case page.</w:t>
      </w:r>
    </w:p>
    <w:p w:rsidR="000E05F2" w:rsidRDefault="000E05F2">
      <w:pPr>
        <w:spacing w:before="90" w:after="90"/>
        <w:divId w:val="1887521531"/>
      </w:pPr>
      <w:r>
        <w:rPr>
          <w:rStyle w:val="Procedure"/>
        </w:rPr>
        <w:t>To reopen a case from the My Work Page</w:t>
      </w:r>
      <w:r>
        <w:t>, do the following:</w:t>
      </w:r>
    </w:p>
    <w:p w:rsidR="000E05F2" w:rsidRDefault="000E05F2" w:rsidP="005B18AC">
      <w:pPr>
        <w:numPr>
          <w:ilvl w:val="0"/>
          <w:numId w:val="175"/>
        </w:numPr>
        <w:tabs>
          <w:tab w:val="left" w:pos="720"/>
        </w:tabs>
        <w:spacing w:before="90" w:after="90"/>
        <w:divId w:val="1887521531"/>
        <w:rPr>
          <w:color w:val="000000"/>
        </w:rPr>
      </w:pPr>
      <w:r>
        <w:rPr>
          <w:color w:val="000000"/>
        </w:rPr>
        <w:t>Click the My Work link in the menu bar. The My Work Page appears.</w:t>
      </w:r>
    </w:p>
    <w:p w:rsidR="000E05F2" w:rsidRDefault="000E05F2" w:rsidP="005B18AC">
      <w:pPr>
        <w:numPr>
          <w:ilvl w:val="0"/>
          <w:numId w:val="175"/>
        </w:numPr>
        <w:tabs>
          <w:tab w:val="left" w:pos="720"/>
        </w:tabs>
        <w:spacing w:before="90" w:after="90"/>
        <w:divId w:val="1887521531"/>
        <w:rPr>
          <w:color w:val="000000"/>
        </w:rPr>
      </w:pPr>
      <w:r>
        <w:rPr>
          <w:color w:val="000000"/>
        </w:rPr>
        <w:t xml:space="preserve">Click the Inactive Cases tab on the My Work Page. The Inactive Cases tab is displayed (Figure </w:t>
      </w:r>
      <w:r w:rsidR="00337E80">
        <w:fldChar w:fldCharType="begin"/>
      </w:r>
      <w:r w:rsidR="00337E80">
        <w:instrText xml:space="preserve"> SEQ Figure \* ARABIC </w:instrText>
      </w:r>
      <w:r w:rsidR="00337E80">
        <w:fldChar w:fldCharType="separate"/>
      </w:r>
      <w:r w:rsidR="005E510B">
        <w:rPr>
          <w:noProof/>
        </w:rPr>
        <w:t>115</w:t>
      </w:r>
      <w:r w:rsidR="00337E80">
        <w:rPr>
          <w:noProof/>
        </w:rPr>
        <w:fldChar w:fldCharType="end"/>
      </w:r>
      <w:r>
        <w:rPr>
          <w:color w:val="000000"/>
        </w:rPr>
        <w:t>).</w:t>
      </w:r>
    </w:p>
    <w:p w:rsidR="000E05F2" w:rsidRDefault="00F1037F">
      <w:pPr>
        <w:pStyle w:val="Figure"/>
        <w:spacing w:before="90" w:after="90"/>
        <w:divId w:val="1887521531"/>
      </w:pPr>
      <w:r>
        <w:rPr>
          <w:noProof/>
        </w:rPr>
        <w:drawing>
          <wp:inline distT="0" distB="0" distL="0" distR="0">
            <wp:extent cx="5486400" cy="1964055"/>
            <wp:effectExtent l="0" t="0" r="0" b="0"/>
            <wp:docPr id="549" name="Picture 549" descr="My Work Page, Inactive Cas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43">
                      <a:extLst>
                        <a:ext uri="{28A0092B-C50C-407E-A947-70E740481C1C}">
                          <a14:useLocalDpi xmlns:a14="http://schemas.microsoft.com/office/drawing/2010/main" val="0"/>
                        </a:ext>
                      </a:extLst>
                    </a:blip>
                    <a:stretch>
                      <a:fillRect/>
                    </a:stretch>
                  </pic:blipFill>
                  <pic:spPr>
                    <a:xfrm>
                      <a:off x="0" y="0"/>
                      <a:ext cx="5486400" cy="1964055"/>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115</w:t>
      </w:r>
      <w:r w:rsidR="00337E80">
        <w:rPr>
          <w:noProof/>
        </w:rPr>
        <w:fldChar w:fldCharType="end"/>
      </w:r>
      <w:r>
        <w:t>: My Work Page, Inactive Cases tab</w:t>
      </w:r>
    </w:p>
    <w:p w:rsidR="000E05F2" w:rsidRDefault="000E05F2" w:rsidP="005B18AC">
      <w:pPr>
        <w:numPr>
          <w:ilvl w:val="0"/>
          <w:numId w:val="176"/>
        </w:numPr>
        <w:tabs>
          <w:tab w:val="left" w:pos="720"/>
        </w:tabs>
        <w:spacing w:before="90" w:after="90"/>
        <w:divId w:val="1887521531"/>
        <w:rPr>
          <w:color w:val="000000"/>
        </w:rPr>
      </w:pPr>
      <w:r>
        <w:rPr>
          <w:color w:val="000000"/>
        </w:rPr>
        <w:t>Click the reopen link for the case you wish to reopen.</w:t>
      </w:r>
    </w:p>
    <w:p w:rsidR="000E05F2" w:rsidRDefault="000E05F2">
      <w:pPr>
        <w:spacing w:before="90" w:after="90"/>
        <w:divId w:val="1887521531"/>
      </w:pPr>
      <w:r>
        <w:rPr>
          <w:rStyle w:val="Procedure"/>
        </w:rPr>
        <w:t>To reopen a case from the View Case page</w:t>
      </w:r>
      <w:r>
        <w:t>, do the following:</w:t>
      </w:r>
    </w:p>
    <w:p w:rsidR="000E05F2" w:rsidRDefault="000E05F2" w:rsidP="005B18AC">
      <w:pPr>
        <w:numPr>
          <w:ilvl w:val="0"/>
          <w:numId w:val="177"/>
        </w:numPr>
        <w:tabs>
          <w:tab w:val="left" w:pos="720"/>
        </w:tabs>
        <w:spacing w:before="90" w:after="90"/>
        <w:divId w:val="1887521531"/>
        <w:rPr>
          <w:color w:val="000000"/>
        </w:rPr>
      </w:pPr>
      <w:r>
        <w:rPr>
          <w:color w:val="000000"/>
        </w:rPr>
        <w:t xml:space="preserve">From the My Work Page, Inactive Cases tab, click the link on the case number of the case you wish to reopen. The View Case page appears (Figure </w:t>
      </w:r>
      <w:r w:rsidR="00337E80">
        <w:fldChar w:fldCharType="begin"/>
      </w:r>
      <w:r w:rsidR="00337E80">
        <w:instrText xml:space="preserve"> SEQ Figure \* ARABIC </w:instrText>
      </w:r>
      <w:r w:rsidR="00337E80">
        <w:fldChar w:fldCharType="separate"/>
      </w:r>
      <w:r w:rsidR="005E510B">
        <w:rPr>
          <w:noProof/>
        </w:rPr>
        <w:t>116</w:t>
      </w:r>
      <w:r w:rsidR="00337E80">
        <w:rPr>
          <w:noProof/>
        </w:rPr>
        <w:fldChar w:fldCharType="end"/>
      </w:r>
      <w:r>
        <w:rPr>
          <w:color w:val="000000"/>
        </w:rPr>
        <w:t>).</w:t>
      </w:r>
    </w:p>
    <w:p w:rsidR="000E05F2" w:rsidRDefault="00F1037F">
      <w:pPr>
        <w:pStyle w:val="Figure"/>
        <w:spacing w:before="90" w:after="90"/>
        <w:divId w:val="1887521531"/>
      </w:pPr>
      <w:r>
        <w:rPr>
          <w:noProof/>
        </w:rPr>
        <w:lastRenderedPageBreak/>
        <w:drawing>
          <wp:inline distT="0" distB="0" distL="0" distR="0">
            <wp:extent cx="5486400" cy="3846830"/>
            <wp:effectExtent l="0" t="0" r="0" b="1270"/>
            <wp:docPr id="550" name="Picture 550" descr="View Case page for a case in Close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
                    <pic:cNvPicPr/>
                  </pic:nvPicPr>
                  <pic:blipFill>
                    <a:blip r:embed="rId106">
                      <a:extLst>
                        <a:ext uri="{28A0092B-C50C-407E-A947-70E740481C1C}">
                          <a14:useLocalDpi xmlns:a14="http://schemas.microsoft.com/office/drawing/2010/main" val="0"/>
                        </a:ext>
                      </a:extLst>
                    </a:blip>
                    <a:stretch>
                      <a:fillRect/>
                    </a:stretch>
                  </pic:blipFill>
                  <pic:spPr>
                    <a:xfrm>
                      <a:off x="0" y="0"/>
                      <a:ext cx="5486400" cy="3846830"/>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116</w:t>
      </w:r>
      <w:r w:rsidR="00337E80">
        <w:rPr>
          <w:noProof/>
        </w:rPr>
        <w:fldChar w:fldCharType="end"/>
      </w:r>
      <w:r>
        <w:t>: View Case page for a case in Closed status</w:t>
      </w:r>
    </w:p>
    <w:p w:rsidR="000E05F2" w:rsidRDefault="000E05F2" w:rsidP="005B18AC">
      <w:pPr>
        <w:numPr>
          <w:ilvl w:val="0"/>
          <w:numId w:val="178"/>
        </w:numPr>
        <w:tabs>
          <w:tab w:val="left" w:pos="720"/>
        </w:tabs>
        <w:spacing w:before="90" w:after="90"/>
        <w:divId w:val="1887521531"/>
        <w:rPr>
          <w:color w:val="000000"/>
        </w:rPr>
      </w:pPr>
      <w:r>
        <w:rPr>
          <w:color w:val="000000"/>
        </w:rPr>
        <w:t>Click the reopen link.</w:t>
      </w:r>
    </w:p>
    <w:p w:rsidR="000E05F2" w:rsidRDefault="000E05F2">
      <w:pPr>
        <w:spacing w:before="90" w:after="90"/>
        <w:divId w:val="1887521531"/>
      </w:pPr>
      <w:r>
        <w:t>When reopened by the PA, the case goes immediately to Reopened status and appears under the Active Cases tab. The PA will then need to activate the case through the Edit Case page to switch the case to Investigating status.</w:t>
      </w:r>
    </w:p>
    <w:p w:rsidR="000E05F2" w:rsidRDefault="000E05F2">
      <w:pPr>
        <w:spacing w:before="90" w:after="90"/>
        <w:divId w:val="1887521531"/>
      </w:pPr>
      <w:r>
        <w:t xml:space="preserve">When reopened by the Contractor, the PA receives an E-Mail to notify him or her of the request. The PA will then need to activate the case via the Edit Case page to switch the case to Investigating status (Figure </w:t>
      </w:r>
      <w:r w:rsidR="00337E80">
        <w:fldChar w:fldCharType="begin"/>
      </w:r>
      <w:r w:rsidR="00337E80">
        <w:instrText xml:space="preserve"> SEQ Figure \* ARABIC </w:instrText>
      </w:r>
      <w:r w:rsidR="00337E80">
        <w:fldChar w:fldCharType="separate"/>
      </w:r>
      <w:r w:rsidR="005E510B">
        <w:rPr>
          <w:noProof/>
        </w:rPr>
        <w:t>117</w:t>
      </w:r>
      <w:r w:rsidR="00337E80">
        <w:rPr>
          <w:noProof/>
        </w:rPr>
        <w:fldChar w:fldCharType="end"/>
      </w:r>
      <w:r>
        <w:t>).</w:t>
      </w:r>
    </w:p>
    <w:p w:rsidR="000E05F2" w:rsidRDefault="00F1037F">
      <w:pPr>
        <w:pStyle w:val="Figure"/>
        <w:spacing w:before="90" w:after="90"/>
        <w:divId w:val="1887521531"/>
      </w:pPr>
      <w:r>
        <w:rPr>
          <w:noProof/>
        </w:rPr>
        <w:drawing>
          <wp:inline distT="0" distB="0" distL="0" distR="0">
            <wp:extent cx="4686300" cy="2171753"/>
            <wp:effectExtent l="0" t="0" r="0" b="0"/>
            <wp:docPr id="551" name="Picture 551" descr="Sample reopen reques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
                    <pic:cNvPicPr/>
                  </pic:nvPicPr>
                  <pic:blipFill>
                    <a:blip r:embed="rId84">
                      <a:extLst>
                        <a:ext uri="{28A0092B-C50C-407E-A947-70E740481C1C}">
                          <a14:useLocalDpi xmlns:a14="http://schemas.microsoft.com/office/drawing/2010/main" val="0"/>
                        </a:ext>
                      </a:extLst>
                    </a:blip>
                    <a:stretch>
                      <a:fillRect/>
                    </a:stretch>
                  </pic:blipFill>
                  <pic:spPr>
                    <a:xfrm>
                      <a:off x="0" y="0"/>
                      <a:ext cx="4686300" cy="2171753"/>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117</w:t>
      </w:r>
      <w:r w:rsidR="00337E80">
        <w:rPr>
          <w:noProof/>
        </w:rPr>
        <w:fldChar w:fldCharType="end"/>
      </w:r>
      <w:r>
        <w:t>: Sample reopen request E-Mail</w:t>
      </w:r>
    </w:p>
    <w:p w:rsidR="000E05F2" w:rsidRDefault="000E05F2">
      <w:pPr>
        <w:pStyle w:val="Heading3"/>
        <w:divId w:val="1887521531"/>
      </w:pPr>
      <w:bookmarkStart w:id="125" w:name="pa_admin_pa_admin_reopening_a_ca_7653"/>
      <w:bookmarkStart w:id="126" w:name="_Toc465946175"/>
      <w:bookmarkEnd w:id="125"/>
      <w:r>
        <w:lastRenderedPageBreak/>
        <w:t>Activating the Case</w:t>
      </w:r>
      <w:bookmarkEnd w:id="126"/>
    </w:p>
    <w:p w:rsidR="000E05F2" w:rsidRDefault="000E05F2">
      <w:pPr>
        <w:spacing w:before="90" w:after="90"/>
        <w:divId w:val="1887521531"/>
      </w:pPr>
      <w:r>
        <w:t>Once a case has been reopened, the case needs to be activated for the status of the case to be changed to Investigating.</w:t>
      </w:r>
    </w:p>
    <w:p w:rsidR="000E05F2" w:rsidRDefault="000E05F2">
      <w:pPr>
        <w:spacing w:before="90" w:after="90"/>
        <w:divId w:val="1887521531"/>
      </w:pPr>
      <w:r>
        <w:rPr>
          <w:rStyle w:val="Procedure"/>
        </w:rPr>
        <w:t>To activate the case</w:t>
      </w:r>
      <w:r>
        <w:t>, do the following:</w:t>
      </w:r>
    </w:p>
    <w:p w:rsidR="000E05F2" w:rsidRDefault="000E05F2" w:rsidP="005B18AC">
      <w:pPr>
        <w:numPr>
          <w:ilvl w:val="0"/>
          <w:numId w:val="179"/>
        </w:numPr>
        <w:tabs>
          <w:tab w:val="left" w:pos="720"/>
        </w:tabs>
        <w:spacing w:before="90" w:after="90"/>
        <w:divId w:val="1887521531"/>
        <w:rPr>
          <w:color w:val="000000"/>
        </w:rPr>
      </w:pPr>
      <w:r>
        <w:rPr>
          <w:color w:val="000000"/>
        </w:rPr>
        <w:t xml:space="preserve">On the My Work Page, Active Cases tab, click the link on the case number of the case you wish to reactivate. The View Case page appears (Figure </w:t>
      </w:r>
      <w:r w:rsidR="00337E80">
        <w:fldChar w:fldCharType="begin"/>
      </w:r>
      <w:r w:rsidR="00337E80">
        <w:instrText xml:space="preserve"> SEQ Figure \* ARABIC </w:instrText>
      </w:r>
      <w:r w:rsidR="00337E80">
        <w:fldChar w:fldCharType="separate"/>
      </w:r>
      <w:r w:rsidR="005E510B">
        <w:rPr>
          <w:noProof/>
        </w:rPr>
        <w:t>118</w:t>
      </w:r>
      <w:r w:rsidR="00337E80">
        <w:rPr>
          <w:noProof/>
        </w:rPr>
        <w:fldChar w:fldCharType="end"/>
      </w:r>
      <w:r>
        <w:rPr>
          <w:color w:val="000000"/>
        </w:rPr>
        <w:t>).</w:t>
      </w:r>
    </w:p>
    <w:p w:rsidR="000E05F2" w:rsidRDefault="00F1037F">
      <w:pPr>
        <w:pStyle w:val="Figure"/>
        <w:spacing w:before="90" w:after="90"/>
        <w:divId w:val="1887521531"/>
      </w:pPr>
      <w:r>
        <w:rPr>
          <w:noProof/>
        </w:rPr>
        <w:drawing>
          <wp:inline distT="0" distB="0" distL="0" distR="0">
            <wp:extent cx="5486400" cy="5516880"/>
            <wp:effectExtent l="0" t="0" r="0" b="7620"/>
            <wp:docPr id="552" name="Picture 552" descr="View Case page for case in Reopene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
                    <pic:cNvPicPr/>
                  </pic:nvPicPr>
                  <pic:blipFill>
                    <a:blip r:embed="rId107">
                      <a:extLst>
                        <a:ext uri="{28A0092B-C50C-407E-A947-70E740481C1C}">
                          <a14:useLocalDpi xmlns:a14="http://schemas.microsoft.com/office/drawing/2010/main" val="0"/>
                        </a:ext>
                      </a:extLst>
                    </a:blip>
                    <a:stretch>
                      <a:fillRect/>
                    </a:stretch>
                  </pic:blipFill>
                  <pic:spPr>
                    <a:xfrm>
                      <a:off x="0" y="0"/>
                      <a:ext cx="5486400" cy="5516880"/>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118</w:t>
      </w:r>
      <w:r w:rsidR="00337E80">
        <w:rPr>
          <w:noProof/>
        </w:rPr>
        <w:fldChar w:fldCharType="end"/>
      </w:r>
      <w:r>
        <w:t>: View Case page for case in Reopened status</w:t>
      </w:r>
    </w:p>
    <w:p w:rsidR="000E05F2" w:rsidRDefault="000E05F2" w:rsidP="005B18AC">
      <w:pPr>
        <w:numPr>
          <w:ilvl w:val="0"/>
          <w:numId w:val="180"/>
        </w:numPr>
        <w:tabs>
          <w:tab w:val="left" w:pos="720"/>
        </w:tabs>
        <w:spacing w:before="90" w:after="90"/>
        <w:divId w:val="1887521531"/>
        <w:rPr>
          <w:color w:val="000000"/>
        </w:rPr>
      </w:pPr>
      <w:r>
        <w:rPr>
          <w:color w:val="000000"/>
        </w:rPr>
        <w:t xml:space="preserve">Click the </w:t>
      </w:r>
      <w:r w:rsidR="00F1037F">
        <w:rPr>
          <w:noProof/>
          <w:color w:val="000000"/>
        </w:rPr>
        <w:drawing>
          <wp:inline distT="0" distB="0" distL="0" distR="0">
            <wp:extent cx="121920" cy="121920"/>
            <wp:effectExtent l="0" t="0" r="0" b="0"/>
            <wp:docPr id="553" name="Picture 55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edit link. The edit case page appears, displaying an option to activate the case (Figure </w:t>
      </w:r>
      <w:r w:rsidR="00337E80">
        <w:fldChar w:fldCharType="begin"/>
      </w:r>
      <w:r w:rsidR="00337E80">
        <w:instrText xml:space="preserve"> SEQ Figure \* ARABIC </w:instrText>
      </w:r>
      <w:r w:rsidR="00337E80">
        <w:fldChar w:fldCharType="separate"/>
      </w:r>
      <w:r w:rsidR="005E510B">
        <w:rPr>
          <w:noProof/>
        </w:rPr>
        <w:t>119</w:t>
      </w:r>
      <w:r w:rsidR="00337E80">
        <w:rPr>
          <w:noProof/>
        </w:rPr>
        <w:fldChar w:fldCharType="end"/>
      </w:r>
      <w:r>
        <w:rPr>
          <w:color w:val="000000"/>
        </w:rPr>
        <w:t>).</w:t>
      </w:r>
    </w:p>
    <w:p w:rsidR="000E05F2" w:rsidRDefault="00F1037F">
      <w:pPr>
        <w:pStyle w:val="Figure"/>
        <w:spacing w:before="90" w:after="90"/>
        <w:divId w:val="1887521531"/>
      </w:pPr>
      <w:r>
        <w:rPr>
          <w:noProof/>
        </w:rPr>
        <w:lastRenderedPageBreak/>
        <w:drawing>
          <wp:inline distT="0" distB="0" distL="0" distR="0">
            <wp:extent cx="5486400" cy="4640580"/>
            <wp:effectExtent l="0" t="0" r="0" b="7620"/>
            <wp:docPr id="554" name="Picture 554" descr="Edit Case page with the Activate Cas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
                    <pic:cNvPicPr/>
                  </pic:nvPicPr>
                  <pic:blipFill>
                    <a:blip r:embed="rId91">
                      <a:extLst>
                        <a:ext uri="{28A0092B-C50C-407E-A947-70E740481C1C}">
                          <a14:useLocalDpi xmlns:a14="http://schemas.microsoft.com/office/drawing/2010/main" val="0"/>
                        </a:ext>
                      </a:extLst>
                    </a:blip>
                    <a:stretch>
                      <a:fillRect/>
                    </a:stretch>
                  </pic:blipFill>
                  <pic:spPr>
                    <a:xfrm>
                      <a:off x="0" y="0"/>
                      <a:ext cx="5486400" cy="4640580"/>
                    </a:xfrm>
                    <a:prstGeom prst="rect">
                      <a:avLst/>
                    </a:prstGeom>
                  </pic:spPr>
                </pic:pic>
              </a:graphicData>
            </a:graphic>
          </wp:inline>
        </w:drawing>
      </w:r>
    </w:p>
    <w:p w:rsidR="000E05F2" w:rsidRDefault="000E05F2">
      <w:pPr>
        <w:pStyle w:val="Caption"/>
        <w:spacing w:before="90" w:after="90"/>
        <w:divId w:val="1887521531"/>
      </w:pPr>
      <w:r>
        <w:t xml:space="preserve">Figure </w:t>
      </w:r>
      <w:r w:rsidR="00337E80">
        <w:fldChar w:fldCharType="begin"/>
      </w:r>
      <w:r w:rsidR="00337E80">
        <w:instrText xml:space="preserve"> SEQ Figure* \* ARABIC </w:instrText>
      </w:r>
      <w:r w:rsidR="00337E80">
        <w:fldChar w:fldCharType="separate"/>
      </w:r>
      <w:r w:rsidR="005E510B">
        <w:rPr>
          <w:noProof/>
        </w:rPr>
        <w:t>119</w:t>
      </w:r>
      <w:r w:rsidR="00337E80">
        <w:rPr>
          <w:noProof/>
        </w:rPr>
        <w:fldChar w:fldCharType="end"/>
      </w:r>
      <w:r>
        <w:t>: Edit Case page with the Activate Case option</w:t>
      </w:r>
    </w:p>
    <w:p w:rsidR="000E05F2" w:rsidRDefault="000E05F2" w:rsidP="005B18AC">
      <w:pPr>
        <w:numPr>
          <w:ilvl w:val="0"/>
          <w:numId w:val="181"/>
        </w:numPr>
        <w:tabs>
          <w:tab w:val="left" w:pos="720"/>
        </w:tabs>
        <w:spacing w:before="90" w:after="90"/>
        <w:divId w:val="1887521531"/>
        <w:rPr>
          <w:color w:val="000000"/>
        </w:rPr>
      </w:pPr>
      <w:r>
        <w:rPr>
          <w:color w:val="000000"/>
        </w:rPr>
        <w:t>The Status of Case is preselected to Open/Activate Case, but you may type PA Comments if you wish.</w:t>
      </w:r>
    </w:p>
    <w:p w:rsidR="000E05F2" w:rsidRDefault="000E05F2" w:rsidP="005B18AC">
      <w:pPr>
        <w:numPr>
          <w:ilvl w:val="0"/>
          <w:numId w:val="181"/>
        </w:numPr>
        <w:tabs>
          <w:tab w:val="left" w:pos="720"/>
        </w:tabs>
        <w:spacing w:before="90" w:after="90"/>
        <w:divId w:val="1887521531"/>
        <w:rPr>
          <w:color w:val="000000"/>
        </w:rPr>
      </w:pPr>
      <w:r>
        <w:rPr>
          <w:color w:val="000000"/>
        </w:rPr>
        <w:t>Click the Save button. The View Case page appears and the case is now in Investigating status.</w:t>
      </w:r>
    </w:p>
    <w:p w:rsidR="000E05F2" w:rsidRDefault="000E05F2">
      <w:pPr>
        <w:spacing w:before="90" w:after="90"/>
        <w:divId w:val="1887521531"/>
      </w:pPr>
      <w:r>
        <w:rPr>
          <w:b/>
          <w:bCs/>
        </w:rPr>
        <w:t>Note:</w:t>
      </w:r>
      <w:r>
        <w:t xml:space="preserve"> When a case is reopened, the date will be stored in the Date Reopened field. The original Date Established will not be changed. If a case is reopened more than once, the first reopened date will be replaced by the new reopen date. All reopened cases will receive a new Date Closed even if there is no change in Liability/Relief.</w:t>
      </w:r>
    </w:p>
    <w:p w:rsidR="000E05F2" w:rsidRDefault="000E05F2">
      <w:pPr>
        <w:pStyle w:val="Heading2"/>
        <w:divId w:val="1884174567"/>
      </w:pPr>
      <w:bookmarkStart w:id="127" w:name="_Toc465946176"/>
      <w:r>
        <w:t>Withdrawing a Case</w:t>
      </w:r>
      <w:bookmarkEnd w:id="127"/>
    </w:p>
    <w:p w:rsidR="000E05F2" w:rsidRDefault="000E05F2">
      <w:pPr>
        <w:spacing w:before="90" w:after="90"/>
        <w:divId w:val="1884174567"/>
      </w:pPr>
      <w:r>
        <w:t>The cases you can withdraw depend on your user role:</w:t>
      </w:r>
    </w:p>
    <w:p w:rsidR="000E05F2" w:rsidRDefault="000E05F2" w:rsidP="005B18AC">
      <w:pPr>
        <w:numPr>
          <w:ilvl w:val="0"/>
          <w:numId w:val="182"/>
        </w:numPr>
        <w:tabs>
          <w:tab w:val="left" w:pos="720"/>
        </w:tabs>
        <w:spacing w:before="90" w:after="90"/>
        <w:divId w:val="1884174567"/>
        <w:rPr>
          <w:color w:val="000000"/>
        </w:rPr>
      </w:pPr>
      <w:r>
        <w:rPr>
          <w:color w:val="000000"/>
        </w:rPr>
        <w:t>Contractors can withdraw cases in Rejected status that they created.</w:t>
      </w:r>
    </w:p>
    <w:p w:rsidR="000E05F2" w:rsidRDefault="000E05F2" w:rsidP="005B18AC">
      <w:pPr>
        <w:numPr>
          <w:ilvl w:val="0"/>
          <w:numId w:val="182"/>
        </w:numPr>
        <w:tabs>
          <w:tab w:val="left" w:pos="720"/>
        </w:tabs>
        <w:spacing w:before="90" w:after="90"/>
        <w:divId w:val="1884174567"/>
        <w:rPr>
          <w:color w:val="000000"/>
        </w:rPr>
      </w:pPr>
      <w:r>
        <w:rPr>
          <w:color w:val="000000"/>
        </w:rPr>
        <w:t>Property Administrators can withdraw cases in Rejected status that are assigned to them.</w:t>
      </w:r>
    </w:p>
    <w:p w:rsidR="000E05F2" w:rsidRDefault="000E05F2" w:rsidP="005B18AC">
      <w:pPr>
        <w:numPr>
          <w:ilvl w:val="0"/>
          <w:numId w:val="182"/>
        </w:numPr>
        <w:tabs>
          <w:tab w:val="left" w:pos="720"/>
        </w:tabs>
        <w:spacing w:before="90" w:after="90"/>
        <w:divId w:val="1884174567"/>
        <w:rPr>
          <w:color w:val="000000"/>
        </w:rPr>
      </w:pPr>
      <w:r>
        <w:rPr>
          <w:color w:val="000000"/>
        </w:rPr>
        <w:t>Administrators can withdraw any case in Rejected status.</w:t>
      </w:r>
    </w:p>
    <w:p w:rsidR="000E05F2" w:rsidRDefault="000E05F2" w:rsidP="005B18AC">
      <w:pPr>
        <w:numPr>
          <w:ilvl w:val="0"/>
          <w:numId w:val="182"/>
        </w:numPr>
        <w:tabs>
          <w:tab w:val="left" w:pos="720"/>
        </w:tabs>
        <w:spacing w:before="90" w:after="90"/>
        <w:divId w:val="1884174567"/>
        <w:rPr>
          <w:color w:val="000000"/>
        </w:rPr>
      </w:pPr>
      <w:r>
        <w:rPr>
          <w:color w:val="000000"/>
        </w:rPr>
        <w:lastRenderedPageBreak/>
        <w:t>ACOs cannot withdraw cases.</w:t>
      </w:r>
    </w:p>
    <w:p w:rsidR="000E05F2" w:rsidRDefault="000E05F2" w:rsidP="005B18AC">
      <w:pPr>
        <w:numPr>
          <w:ilvl w:val="0"/>
          <w:numId w:val="182"/>
        </w:numPr>
        <w:tabs>
          <w:tab w:val="left" w:pos="720"/>
        </w:tabs>
        <w:spacing w:before="90" w:after="90"/>
        <w:divId w:val="1884174567"/>
        <w:rPr>
          <w:color w:val="000000"/>
        </w:rPr>
      </w:pPr>
      <w:r>
        <w:rPr>
          <w:color w:val="000000"/>
        </w:rPr>
        <w:t>External Users cannot withdraw cases.</w:t>
      </w:r>
    </w:p>
    <w:p w:rsidR="000E05F2" w:rsidRDefault="000E05F2">
      <w:pPr>
        <w:spacing w:before="90" w:after="90"/>
        <w:divId w:val="1884174567"/>
      </w:pPr>
      <w:r>
        <w:rPr>
          <w:rStyle w:val="Procedure"/>
        </w:rPr>
        <w:t>To withdraw a case</w:t>
      </w:r>
      <w:r>
        <w:t>, do the following:</w:t>
      </w:r>
    </w:p>
    <w:p w:rsidR="000E05F2" w:rsidRDefault="000E05F2" w:rsidP="005B18AC">
      <w:pPr>
        <w:numPr>
          <w:ilvl w:val="0"/>
          <w:numId w:val="183"/>
        </w:numPr>
        <w:tabs>
          <w:tab w:val="left" w:pos="720"/>
        </w:tabs>
        <w:spacing w:before="90" w:after="90"/>
        <w:divId w:val="1884174567"/>
        <w:rPr>
          <w:color w:val="000000"/>
        </w:rPr>
      </w:pPr>
      <w:r>
        <w:rPr>
          <w:color w:val="000000"/>
        </w:rPr>
        <w:t xml:space="preserve">On the My Work Page, Active Cases tab, click the link on the case number of a Rejected case. The View Case page appears (Figure </w:t>
      </w:r>
      <w:r w:rsidR="00337E80">
        <w:fldChar w:fldCharType="begin"/>
      </w:r>
      <w:r w:rsidR="00337E80">
        <w:instrText xml:space="preserve"> SEQ Figure \* ARABIC </w:instrText>
      </w:r>
      <w:r w:rsidR="00337E80">
        <w:fldChar w:fldCharType="separate"/>
      </w:r>
      <w:r w:rsidR="005E510B">
        <w:rPr>
          <w:noProof/>
        </w:rPr>
        <w:t>120</w:t>
      </w:r>
      <w:r w:rsidR="00337E80">
        <w:rPr>
          <w:noProof/>
        </w:rPr>
        <w:fldChar w:fldCharType="end"/>
      </w:r>
      <w:r>
        <w:rPr>
          <w:color w:val="000000"/>
        </w:rPr>
        <w:t>).</w:t>
      </w:r>
    </w:p>
    <w:p w:rsidR="000E05F2" w:rsidRDefault="00F1037F">
      <w:pPr>
        <w:pStyle w:val="Figure"/>
        <w:spacing w:before="90" w:after="90"/>
        <w:divId w:val="1884174567"/>
      </w:pPr>
      <w:r>
        <w:rPr>
          <w:noProof/>
        </w:rPr>
        <w:drawing>
          <wp:inline distT="0" distB="0" distL="0" distR="0">
            <wp:extent cx="5486400" cy="3855720"/>
            <wp:effectExtent l="0" t="0" r="0" b="0"/>
            <wp:docPr id="555" name="Picture 555" descr="View Case page with Withdraw link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
                    <pic:cNvPicPr/>
                  </pic:nvPicPr>
                  <pic:blipFill>
                    <a:blip r:embed="rId81">
                      <a:extLst>
                        <a:ext uri="{28A0092B-C50C-407E-A947-70E740481C1C}">
                          <a14:useLocalDpi xmlns:a14="http://schemas.microsoft.com/office/drawing/2010/main" val="0"/>
                        </a:ext>
                      </a:extLst>
                    </a:blip>
                    <a:stretch>
                      <a:fillRect/>
                    </a:stretch>
                  </pic:blipFill>
                  <pic:spPr>
                    <a:xfrm>
                      <a:off x="0" y="0"/>
                      <a:ext cx="5486400" cy="3855720"/>
                    </a:xfrm>
                    <a:prstGeom prst="rect">
                      <a:avLst/>
                    </a:prstGeom>
                  </pic:spPr>
                </pic:pic>
              </a:graphicData>
            </a:graphic>
          </wp:inline>
        </w:drawing>
      </w:r>
    </w:p>
    <w:p w:rsidR="000E05F2" w:rsidRDefault="000E05F2">
      <w:pPr>
        <w:pStyle w:val="Caption"/>
        <w:spacing w:before="90" w:after="90"/>
        <w:divId w:val="1884174567"/>
      </w:pPr>
      <w:r>
        <w:t xml:space="preserve">Figure </w:t>
      </w:r>
      <w:r w:rsidR="00337E80">
        <w:fldChar w:fldCharType="begin"/>
      </w:r>
      <w:r w:rsidR="00337E80">
        <w:instrText xml:space="preserve"> SEQ Figure* \* ARABIC </w:instrText>
      </w:r>
      <w:r w:rsidR="00337E80">
        <w:fldChar w:fldCharType="separate"/>
      </w:r>
      <w:r w:rsidR="005E510B">
        <w:rPr>
          <w:noProof/>
        </w:rPr>
        <w:t>120</w:t>
      </w:r>
      <w:r w:rsidR="00337E80">
        <w:rPr>
          <w:noProof/>
        </w:rPr>
        <w:fldChar w:fldCharType="end"/>
      </w:r>
      <w:r>
        <w:t>: View Case page with Withdraw link available</w:t>
      </w:r>
    </w:p>
    <w:p w:rsidR="000E05F2" w:rsidRDefault="000E05F2" w:rsidP="005B18AC">
      <w:pPr>
        <w:numPr>
          <w:ilvl w:val="0"/>
          <w:numId w:val="184"/>
        </w:numPr>
        <w:tabs>
          <w:tab w:val="left" w:pos="720"/>
        </w:tabs>
        <w:spacing w:before="90" w:after="90"/>
        <w:divId w:val="1884174567"/>
        <w:rPr>
          <w:color w:val="000000"/>
        </w:rPr>
      </w:pPr>
      <w:r>
        <w:rPr>
          <w:color w:val="000000"/>
        </w:rPr>
        <w:t>Click the withdraw link. The case is now in Closed status. You can find the case under the Inactive Cases tab on the My Work Page.</w:t>
      </w:r>
    </w:p>
    <w:p w:rsidR="000E05F2" w:rsidRDefault="000E05F2">
      <w:pPr>
        <w:spacing w:before="90" w:after="90"/>
        <w:divId w:val="1884174567"/>
      </w:pPr>
      <w:r>
        <w:rPr>
          <w:rStyle w:val="Procedure"/>
        </w:rPr>
        <w:t>To request the case to be reopened</w:t>
      </w:r>
      <w:r>
        <w:t>, see the topic Reopening a Case.</w:t>
      </w:r>
    </w:p>
    <w:p w:rsidR="000E05F2" w:rsidRDefault="000E05F2">
      <w:pPr>
        <w:spacing w:before="90" w:after="90"/>
        <w:divId w:val="1884174567"/>
      </w:pPr>
      <w:r>
        <w:rPr>
          <w:rStyle w:val="Procedure"/>
        </w:rPr>
        <w:t>To request the PA to reopen the case for you</w:t>
      </w:r>
      <w:r>
        <w:t>, see the topic Requesting the PA to Reopen a Case.</w:t>
      </w:r>
    </w:p>
    <w:p w:rsidR="000E05F2" w:rsidRDefault="000E05F2" w:rsidP="007D0E82">
      <w:pPr>
        <w:sectPr w:rsidR="000E05F2" w:rsidSect="006E40DE">
          <w:pgSz w:w="12240" w:h="15840"/>
          <w:pgMar w:top="1440" w:right="1800" w:bottom="1440" w:left="1800" w:header="720" w:footer="720" w:gutter="0"/>
          <w:cols w:space="720"/>
          <w:titlePg/>
          <w:docGrid w:linePitch="360"/>
        </w:sectPr>
      </w:pPr>
    </w:p>
    <w:p w:rsidR="000E05F2" w:rsidRDefault="000E05F2">
      <w:pPr>
        <w:pStyle w:val="Heading1"/>
        <w:divId w:val="1062946821"/>
      </w:pPr>
      <w:bookmarkStart w:id="128" w:name="_Toc465946177"/>
      <w:r>
        <w:lastRenderedPageBreak/>
        <w:t>Administrator Role Tasks</w:t>
      </w:r>
      <w:bookmarkEnd w:id="128"/>
    </w:p>
    <w:p w:rsidR="000E05F2" w:rsidRDefault="000E05F2">
      <w:pPr>
        <w:pStyle w:val="Heading2"/>
        <w:divId w:val="1062946821"/>
      </w:pPr>
      <w:bookmarkStart w:id="129" w:name="_Toc465946178"/>
      <w:r>
        <w:t>Reassigning Work</w:t>
      </w:r>
      <w:bookmarkEnd w:id="129"/>
    </w:p>
    <w:p w:rsidR="000E05F2" w:rsidRDefault="000E05F2">
      <w:pPr>
        <w:spacing w:before="90" w:after="90"/>
        <w:divId w:val="1062946821"/>
      </w:pPr>
      <w:r>
        <w:t>The administrator role can reassign work from one PA to another or one ACO to another. Contractors, property administrators, ACOs, and External Users cannot perform this task.</w:t>
      </w:r>
    </w:p>
    <w:p w:rsidR="000E05F2" w:rsidRDefault="000E05F2">
      <w:pPr>
        <w:spacing w:before="90" w:after="90"/>
        <w:divId w:val="1062946821"/>
      </w:pPr>
      <w:r>
        <w:rPr>
          <w:rStyle w:val="Procedure"/>
        </w:rPr>
        <w:t>To reassign a workload from one Property Administrator or ACO to another</w:t>
      </w:r>
      <w:r>
        <w:t>, do the following:</w:t>
      </w:r>
    </w:p>
    <w:p w:rsidR="000E05F2" w:rsidRDefault="000E05F2" w:rsidP="005B18AC">
      <w:pPr>
        <w:numPr>
          <w:ilvl w:val="0"/>
          <w:numId w:val="185"/>
        </w:numPr>
        <w:tabs>
          <w:tab w:val="left" w:pos="720"/>
        </w:tabs>
        <w:spacing w:before="90" w:after="90"/>
        <w:divId w:val="1062946821"/>
        <w:rPr>
          <w:color w:val="000000"/>
        </w:rPr>
      </w:pPr>
      <w:r>
        <w:rPr>
          <w:color w:val="000000"/>
        </w:rPr>
        <w:t xml:space="preserve">Click the Administration link on the menu bar. The Administration page appears (Figure </w:t>
      </w:r>
      <w:r w:rsidR="00337E80">
        <w:fldChar w:fldCharType="begin"/>
      </w:r>
      <w:r w:rsidR="00337E80">
        <w:instrText xml:space="preserve"> SEQ Figure \* ARABIC </w:instrText>
      </w:r>
      <w:r w:rsidR="00337E80">
        <w:fldChar w:fldCharType="separate"/>
      </w:r>
      <w:r w:rsidR="005E510B">
        <w:rPr>
          <w:noProof/>
        </w:rPr>
        <w:t>121</w:t>
      </w:r>
      <w:r w:rsidR="00337E80">
        <w:rPr>
          <w:noProof/>
        </w:rPr>
        <w:fldChar w:fldCharType="end"/>
      </w:r>
      <w:r>
        <w:rPr>
          <w:color w:val="000000"/>
        </w:rPr>
        <w:t>).</w:t>
      </w:r>
    </w:p>
    <w:p w:rsidR="000E05F2" w:rsidRDefault="00F1037F">
      <w:pPr>
        <w:pStyle w:val="Figure"/>
        <w:spacing w:before="90" w:after="90"/>
        <w:divId w:val="1062946821"/>
      </w:pPr>
      <w:r>
        <w:rPr>
          <w:noProof/>
        </w:rPr>
        <w:drawing>
          <wp:inline distT="0" distB="0" distL="0" distR="0">
            <wp:extent cx="5486400" cy="1521460"/>
            <wp:effectExtent l="0" t="0" r="0" b="2540"/>
            <wp:docPr id="556" name="Picture 556" descr="Administr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
                    <pic:cNvPicPr/>
                  </pic:nvPicPr>
                  <pic:blipFill>
                    <a:blip r:embed="rId108">
                      <a:extLst>
                        <a:ext uri="{28A0092B-C50C-407E-A947-70E740481C1C}">
                          <a14:useLocalDpi xmlns:a14="http://schemas.microsoft.com/office/drawing/2010/main" val="0"/>
                        </a:ext>
                      </a:extLst>
                    </a:blip>
                    <a:stretch>
                      <a:fillRect/>
                    </a:stretch>
                  </pic:blipFill>
                  <pic:spPr>
                    <a:xfrm>
                      <a:off x="0" y="0"/>
                      <a:ext cx="5486400" cy="1521460"/>
                    </a:xfrm>
                    <a:prstGeom prst="rect">
                      <a:avLst/>
                    </a:prstGeom>
                  </pic:spPr>
                </pic:pic>
              </a:graphicData>
            </a:graphic>
          </wp:inline>
        </w:drawing>
      </w:r>
    </w:p>
    <w:p w:rsidR="000E05F2" w:rsidRDefault="000E05F2">
      <w:pPr>
        <w:pStyle w:val="Caption"/>
        <w:spacing w:before="90" w:after="90"/>
        <w:divId w:val="1062946821"/>
      </w:pPr>
      <w:r>
        <w:t xml:space="preserve">Figure </w:t>
      </w:r>
      <w:r w:rsidR="00337E80">
        <w:fldChar w:fldCharType="begin"/>
      </w:r>
      <w:r w:rsidR="00337E80">
        <w:instrText xml:space="preserve"> SEQ Figure* \* ARABIC </w:instrText>
      </w:r>
      <w:r w:rsidR="00337E80">
        <w:fldChar w:fldCharType="separate"/>
      </w:r>
      <w:r w:rsidR="005E510B">
        <w:rPr>
          <w:noProof/>
        </w:rPr>
        <w:t>121</w:t>
      </w:r>
      <w:r w:rsidR="00337E80">
        <w:rPr>
          <w:noProof/>
        </w:rPr>
        <w:fldChar w:fldCharType="end"/>
      </w:r>
      <w:r>
        <w:t>: Administration page</w:t>
      </w:r>
    </w:p>
    <w:p w:rsidR="000E05F2" w:rsidRDefault="000E05F2" w:rsidP="005B18AC">
      <w:pPr>
        <w:numPr>
          <w:ilvl w:val="0"/>
          <w:numId w:val="186"/>
        </w:numPr>
        <w:tabs>
          <w:tab w:val="left" w:pos="720"/>
        </w:tabs>
        <w:spacing w:before="90" w:after="90"/>
        <w:divId w:val="1062946821"/>
        <w:rPr>
          <w:color w:val="000000"/>
        </w:rPr>
      </w:pPr>
      <w:r>
        <w:rPr>
          <w:color w:val="000000"/>
        </w:rPr>
        <w:t xml:space="preserve">Click on either the Reassign PA Workload link or the Reassign ACO Workload link. The Reassign Workload page for either the PA or the ACO appears (Figure </w:t>
      </w:r>
      <w:r w:rsidR="00337E80">
        <w:fldChar w:fldCharType="begin"/>
      </w:r>
      <w:r w:rsidR="00337E80">
        <w:instrText xml:space="preserve"> SEQ Figure \* ARABIC </w:instrText>
      </w:r>
      <w:r w:rsidR="00337E80">
        <w:fldChar w:fldCharType="separate"/>
      </w:r>
      <w:r w:rsidR="005E510B">
        <w:rPr>
          <w:noProof/>
        </w:rPr>
        <w:t>122</w:t>
      </w:r>
      <w:r w:rsidR="00337E80">
        <w:rPr>
          <w:noProof/>
        </w:rPr>
        <w:fldChar w:fldCharType="end"/>
      </w:r>
      <w:r>
        <w:rPr>
          <w:color w:val="000000"/>
        </w:rPr>
        <w:t xml:space="preserve"> and </w:t>
      </w:r>
      <w:r w:rsidR="00337E80">
        <w:fldChar w:fldCharType="begin"/>
      </w:r>
      <w:r w:rsidR="00337E80">
        <w:instrText xml:space="preserve"> SEQ Figure \* ARABIC </w:instrText>
      </w:r>
      <w:r w:rsidR="00337E80">
        <w:fldChar w:fldCharType="separate"/>
      </w:r>
      <w:r w:rsidR="005E510B">
        <w:rPr>
          <w:noProof/>
        </w:rPr>
        <w:t>123</w:t>
      </w:r>
      <w:r w:rsidR="00337E80">
        <w:rPr>
          <w:noProof/>
        </w:rPr>
        <w:fldChar w:fldCharType="end"/>
      </w:r>
      <w:r>
        <w:rPr>
          <w:color w:val="000000"/>
        </w:rPr>
        <w:t>).</w:t>
      </w:r>
    </w:p>
    <w:p w:rsidR="000E05F2" w:rsidRDefault="00F1037F">
      <w:pPr>
        <w:pStyle w:val="Figure"/>
        <w:spacing w:before="90" w:after="90"/>
        <w:divId w:val="1062946821"/>
      </w:pPr>
      <w:r>
        <w:rPr>
          <w:noProof/>
        </w:rPr>
        <w:drawing>
          <wp:inline distT="0" distB="0" distL="0" distR="0">
            <wp:extent cx="5486400" cy="2522220"/>
            <wp:effectExtent l="0" t="0" r="0" b="0"/>
            <wp:docPr id="557" name="Picture 557" descr="Reassign Workloa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
                    <pic:cNvPicPr/>
                  </pic:nvPicPr>
                  <pic:blipFill>
                    <a:blip r:embed="rId109">
                      <a:extLst>
                        <a:ext uri="{28A0092B-C50C-407E-A947-70E740481C1C}">
                          <a14:useLocalDpi xmlns:a14="http://schemas.microsoft.com/office/drawing/2010/main" val="0"/>
                        </a:ext>
                      </a:extLst>
                    </a:blip>
                    <a:stretch>
                      <a:fillRect/>
                    </a:stretch>
                  </pic:blipFill>
                  <pic:spPr>
                    <a:xfrm>
                      <a:off x="0" y="0"/>
                      <a:ext cx="5486400" cy="2522220"/>
                    </a:xfrm>
                    <a:prstGeom prst="rect">
                      <a:avLst/>
                    </a:prstGeom>
                  </pic:spPr>
                </pic:pic>
              </a:graphicData>
            </a:graphic>
          </wp:inline>
        </w:drawing>
      </w:r>
    </w:p>
    <w:p w:rsidR="000E05F2" w:rsidRDefault="000E05F2">
      <w:pPr>
        <w:pStyle w:val="Caption"/>
        <w:spacing w:before="90" w:after="90"/>
        <w:divId w:val="1062946821"/>
      </w:pPr>
      <w:r>
        <w:t xml:space="preserve">Figure </w:t>
      </w:r>
      <w:r w:rsidR="00337E80">
        <w:fldChar w:fldCharType="begin"/>
      </w:r>
      <w:r w:rsidR="00337E80">
        <w:instrText xml:space="preserve"> SEQ Figure* </w:instrText>
      </w:r>
      <w:r w:rsidR="00337E80">
        <w:instrText xml:space="preserve">\* ARABIC </w:instrText>
      </w:r>
      <w:r w:rsidR="00337E80">
        <w:fldChar w:fldCharType="separate"/>
      </w:r>
      <w:r w:rsidR="005E510B">
        <w:rPr>
          <w:noProof/>
        </w:rPr>
        <w:t>122</w:t>
      </w:r>
      <w:r w:rsidR="00337E80">
        <w:rPr>
          <w:noProof/>
        </w:rPr>
        <w:fldChar w:fldCharType="end"/>
      </w:r>
      <w:r>
        <w:t>: Reassign PA Workload page</w:t>
      </w:r>
    </w:p>
    <w:p w:rsidR="000E05F2" w:rsidRDefault="00F1037F">
      <w:pPr>
        <w:pStyle w:val="Figure"/>
        <w:divId w:val="1062946821"/>
      </w:pPr>
      <w:r>
        <w:rPr>
          <w:noProof/>
        </w:rPr>
        <w:lastRenderedPageBreak/>
        <w:drawing>
          <wp:inline distT="0" distB="0" distL="0" distR="0">
            <wp:extent cx="5486400" cy="2603500"/>
            <wp:effectExtent l="0" t="0" r="0" b="6350"/>
            <wp:docPr id="558" name="Picture 558" descr="Reassign ACO Workloa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
                    <pic:cNvPicPr/>
                  </pic:nvPicPr>
                  <pic:blipFill>
                    <a:blip r:embed="rId110">
                      <a:extLst>
                        <a:ext uri="{28A0092B-C50C-407E-A947-70E740481C1C}">
                          <a14:useLocalDpi xmlns:a14="http://schemas.microsoft.com/office/drawing/2010/main" val="0"/>
                        </a:ext>
                      </a:extLst>
                    </a:blip>
                    <a:stretch>
                      <a:fillRect/>
                    </a:stretch>
                  </pic:blipFill>
                  <pic:spPr>
                    <a:xfrm>
                      <a:off x="0" y="0"/>
                      <a:ext cx="5486400" cy="2603500"/>
                    </a:xfrm>
                    <a:prstGeom prst="rect">
                      <a:avLst/>
                    </a:prstGeom>
                  </pic:spPr>
                </pic:pic>
              </a:graphicData>
            </a:graphic>
          </wp:inline>
        </w:drawing>
      </w:r>
    </w:p>
    <w:p w:rsidR="000E05F2" w:rsidRDefault="000E05F2">
      <w:pPr>
        <w:pStyle w:val="Caption"/>
        <w:spacing w:before="90" w:after="90"/>
        <w:divId w:val="1062946821"/>
      </w:pPr>
      <w:r>
        <w:t xml:space="preserve">Figure </w:t>
      </w:r>
      <w:r w:rsidR="00337E80">
        <w:fldChar w:fldCharType="begin"/>
      </w:r>
      <w:r w:rsidR="00337E80">
        <w:instrText xml:space="preserve"> SEQ Figure* \* ARABIC </w:instrText>
      </w:r>
      <w:r w:rsidR="00337E80">
        <w:fldChar w:fldCharType="separate"/>
      </w:r>
      <w:r w:rsidR="005E510B">
        <w:rPr>
          <w:noProof/>
        </w:rPr>
        <w:t>123</w:t>
      </w:r>
      <w:r w:rsidR="00337E80">
        <w:rPr>
          <w:noProof/>
        </w:rPr>
        <w:fldChar w:fldCharType="end"/>
      </w:r>
      <w:r>
        <w:t>: Reassign ACO Workload page</w:t>
      </w:r>
    </w:p>
    <w:p w:rsidR="000E05F2" w:rsidRDefault="000E05F2" w:rsidP="005B18AC">
      <w:pPr>
        <w:numPr>
          <w:ilvl w:val="0"/>
          <w:numId w:val="187"/>
        </w:numPr>
        <w:tabs>
          <w:tab w:val="left" w:pos="720"/>
        </w:tabs>
        <w:spacing w:before="90" w:after="90"/>
        <w:divId w:val="1062946821"/>
        <w:rPr>
          <w:color w:val="000000"/>
        </w:rPr>
      </w:pPr>
      <w:r>
        <w:rPr>
          <w:color w:val="000000"/>
        </w:rPr>
        <w:t>Search for the Property Administrator's or ACO's cases. You may search with the Last Name, First Name, or E-Mail. For the PA, you may also select whether you wish to filter Active, Draft, or Inactive cases by checking the appropriate check boxes. For the ACO, you may select whether you wish to filter Pending cases by checking the Pending box.</w:t>
      </w:r>
    </w:p>
    <w:p w:rsidR="000E05F2" w:rsidRDefault="000E05F2" w:rsidP="005B18AC">
      <w:pPr>
        <w:numPr>
          <w:ilvl w:val="0"/>
          <w:numId w:val="188"/>
        </w:numPr>
        <w:tabs>
          <w:tab w:val="left" w:pos="720"/>
        </w:tabs>
        <w:spacing w:before="90" w:after="90"/>
        <w:divId w:val="1062946821"/>
        <w:rPr>
          <w:color w:val="000000"/>
        </w:rPr>
      </w:pPr>
      <w:r>
        <w:rPr>
          <w:color w:val="000000"/>
        </w:rPr>
        <w:t xml:space="preserve">Click the Search button. The Reassign Workload page refreshes, and the cases found by the search appear (Figure </w:t>
      </w:r>
      <w:r w:rsidR="00337E80">
        <w:fldChar w:fldCharType="begin"/>
      </w:r>
      <w:r w:rsidR="00337E80">
        <w:instrText xml:space="preserve"> SEQ Figure \* ARABIC </w:instrText>
      </w:r>
      <w:r w:rsidR="00337E80">
        <w:fldChar w:fldCharType="separate"/>
      </w:r>
      <w:r w:rsidR="005E510B">
        <w:rPr>
          <w:noProof/>
        </w:rPr>
        <w:t>124</w:t>
      </w:r>
      <w:r w:rsidR="00337E80">
        <w:rPr>
          <w:noProof/>
        </w:rPr>
        <w:fldChar w:fldCharType="end"/>
      </w:r>
      <w:r>
        <w:rPr>
          <w:color w:val="000000"/>
        </w:rPr>
        <w:t>).</w:t>
      </w:r>
    </w:p>
    <w:p w:rsidR="000E05F2" w:rsidRDefault="00F1037F">
      <w:pPr>
        <w:pStyle w:val="Figure"/>
        <w:spacing w:before="90" w:after="90"/>
        <w:divId w:val="1062946821"/>
      </w:pPr>
      <w:r>
        <w:rPr>
          <w:noProof/>
        </w:rPr>
        <w:drawing>
          <wp:inline distT="0" distB="0" distL="0" distR="0">
            <wp:extent cx="5486400" cy="2780665"/>
            <wp:effectExtent l="0" t="0" r="0" b="635"/>
            <wp:docPr id="559" name="Picture 559" descr="Reassign Workloa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
                    <pic:cNvPicPr/>
                  </pic:nvPicPr>
                  <pic:blipFill>
                    <a:blip r:embed="rId111">
                      <a:extLst>
                        <a:ext uri="{28A0092B-C50C-407E-A947-70E740481C1C}">
                          <a14:useLocalDpi xmlns:a14="http://schemas.microsoft.com/office/drawing/2010/main" val="0"/>
                        </a:ext>
                      </a:extLst>
                    </a:blip>
                    <a:stretch>
                      <a:fillRect/>
                    </a:stretch>
                  </pic:blipFill>
                  <pic:spPr>
                    <a:xfrm>
                      <a:off x="0" y="0"/>
                      <a:ext cx="5486400" cy="2780665"/>
                    </a:xfrm>
                    <a:prstGeom prst="rect">
                      <a:avLst/>
                    </a:prstGeom>
                  </pic:spPr>
                </pic:pic>
              </a:graphicData>
            </a:graphic>
          </wp:inline>
        </w:drawing>
      </w:r>
    </w:p>
    <w:p w:rsidR="000E05F2" w:rsidRDefault="000E05F2">
      <w:pPr>
        <w:pStyle w:val="Caption"/>
        <w:spacing w:before="90" w:after="90"/>
        <w:divId w:val="1062946821"/>
      </w:pPr>
      <w:r>
        <w:t xml:space="preserve">Figure </w:t>
      </w:r>
      <w:r w:rsidR="00337E80">
        <w:fldChar w:fldCharType="begin"/>
      </w:r>
      <w:r w:rsidR="00337E80">
        <w:instrText xml:space="preserve"> SEQ Figure* \* ARABIC </w:instrText>
      </w:r>
      <w:r w:rsidR="00337E80">
        <w:fldChar w:fldCharType="separate"/>
      </w:r>
      <w:r w:rsidR="005E510B">
        <w:rPr>
          <w:noProof/>
        </w:rPr>
        <w:t>124</w:t>
      </w:r>
      <w:r w:rsidR="00337E80">
        <w:rPr>
          <w:noProof/>
        </w:rPr>
        <w:fldChar w:fldCharType="end"/>
      </w:r>
      <w:r>
        <w:t>: Reassign Workload page</w:t>
      </w:r>
    </w:p>
    <w:p w:rsidR="000E05F2" w:rsidRDefault="000E05F2" w:rsidP="005B18AC">
      <w:pPr>
        <w:numPr>
          <w:ilvl w:val="0"/>
          <w:numId w:val="189"/>
        </w:numPr>
        <w:tabs>
          <w:tab w:val="left" w:pos="720"/>
        </w:tabs>
        <w:spacing w:before="90" w:after="90"/>
        <w:divId w:val="1062946821"/>
        <w:rPr>
          <w:color w:val="000000"/>
        </w:rPr>
      </w:pPr>
      <w:r>
        <w:rPr>
          <w:color w:val="000000"/>
        </w:rPr>
        <w:t>Select the cases to reassign by clicking the appropriate check boxes. You may select one, some, or all of the cases.</w:t>
      </w:r>
    </w:p>
    <w:p w:rsidR="000E05F2" w:rsidRDefault="000E05F2" w:rsidP="005B18AC">
      <w:pPr>
        <w:numPr>
          <w:ilvl w:val="0"/>
          <w:numId w:val="189"/>
        </w:numPr>
        <w:tabs>
          <w:tab w:val="left" w:pos="720"/>
        </w:tabs>
        <w:spacing w:before="90" w:after="90"/>
        <w:divId w:val="1062946821"/>
        <w:rPr>
          <w:color w:val="000000"/>
        </w:rPr>
      </w:pPr>
      <w:r>
        <w:rPr>
          <w:color w:val="000000"/>
        </w:rPr>
        <w:t>Type the E-Mail address of the PA or ACO who will be receiving the selected case(s) in the E-Mail Address text box.</w:t>
      </w:r>
    </w:p>
    <w:p w:rsidR="000E05F2" w:rsidRDefault="000E05F2" w:rsidP="005B18AC">
      <w:pPr>
        <w:numPr>
          <w:ilvl w:val="0"/>
          <w:numId w:val="189"/>
        </w:numPr>
        <w:tabs>
          <w:tab w:val="left" w:pos="720"/>
        </w:tabs>
        <w:spacing w:before="90" w:after="90"/>
        <w:divId w:val="1062946821"/>
        <w:rPr>
          <w:color w:val="000000"/>
        </w:rPr>
      </w:pPr>
      <w:r>
        <w:rPr>
          <w:color w:val="000000"/>
        </w:rPr>
        <w:lastRenderedPageBreak/>
        <w:t>Click the Reassign button. The reassigned case(s) move to the new PA or ACO's workload and are removed from the original workload. The new PA or ACO will possess all the capabilities and access that the original workload retainer had.</w:t>
      </w:r>
    </w:p>
    <w:p w:rsidR="000E05F2" w:rsidRDefault="000E05F2">
      <w:pPr>
        <w:spacing w:before="90" w:after="90"/>
        <w:divId w:val="1062946821"/>
      </w:pPr>
      <w:r>
        <w:t xml:space="preserve">Property Loss automatically sends an E-Mail notification to the PA or ACO who is receiving the workload. The original PA or ACO, as well as the Administrator who reassigned the workload, are copied on the E-Mail (Figure </w:t>
      </w:r>
      <w:r w:rsidR="00337E80">
        <w:fldChar w:fldCharType="begin"/>
      </w:r>
      <w:r w:rsidR="00337E80">
        <w:instrText xml:space="preserve"> SEQ Figure \* ARABIC </w:instrText>
      </w:r>
      <w:r w:rsidR="00337E80">
        <w:fldChar w:fldCharType="separate"/>
      </w:r>
      <w:r w:rsidR="005E510B">
        <w:rPr>
          <w:noProof/>
        </w:rPr>
        <w:t>125</w:t>
      </w:r>
      <w:r w:rsidR="00337E80">
        <w:rPr>
          <w:noProof/>
        </w:rPr>
        <w:fldChar w:fldCharType="end"/>
      </w:r>
      <w:r>
        <w:t>).</w:t>
      </w:r>
    </w:p>
    <w:p w:rsidR="000E05F2" w:rsidRDefault="00F1037F">
      <w:pPr>
        <w:pStyle w:val="Figure"/>
        <w:spacing w:before="90" w:after="90"/>
        <w:divId w:val="1062946821"/>
      </w:pPr>
      <w:r>
        <w:rPr>
          <w:noProof/>
        </w:rPr>
        <w:drawing>
          <wp:inline distT="0" distB="0" distL="0" distR="0">
            <wp:extent cx="5486400" cy="1256030"/>
            <wp:effectExtent l="0" t="0" r="0" b="1270"/>
            <wp:docPr id="560" name="Picture 560" descr="Sample reassign workload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
                    <pic:cNvPicPr/>
                  </pic:nvPicPr>
                  <pic:blipFill>
                    <a:blip r:embed="rId93">
                      <a:extLst>
                        <a:ext uri="{28A0092B-C50C-407E-A947-70E740481C1C}">
                          <a14:useLocalDpi xmlns:a14="http://schemas.microsoft.com/office/drawing/2010/main" val="0"/>
                        </a:ext>
                      </a:extLst>
                    </a:blip>
                    <a:stretch>
                      <a:fillRect/>
                    </a:stretch>
                  </pic:blipFill>
                  <pic:spPr>
                    <a:xfrm>
                      <a:off x="0" y="0"/>
                      <a:ext cx="5486400" cy="1256030"/>
                    </a:xfrm>
                    <a:prstGeom prst="rect">
                      <a:avLst/>
                    </a:prstGeom>
                  </pic:spPr>
                </pic:pic>
              </a:graphicData>
            </a:graphic>
          </wp:inline>
        </w:drawing>
      </w:r>
    </w:p>
    <w:p w:rsidR="000E05F2" w:rsidRDefault="000E05F2">
      <w:pPr>
        <w:pStyle w:val="Caption"/>
        <w:spacing w:before="90" w:after="90"/>
        <w:divId w:val="1062946821"/>
      </w:pPr>
      <w:r>
        <w:t xml:space="preserve">Figure </w:t>
      </w:r>
      <w:r w:rsidR="00337E80">
        <w:fldChar w:fldCharType="begin"/>
      </w:r>
      <w:r w:rsidR="00337E80">
        <w:instrText xml:space="preserve"> SEQ Figure* \* ARABIC </w:instrText>
      </w:r>
      <w:r w:rsidR="00337E80">
        <w:fldChar w:fldCharType="separate"/>
      </w:r>
      <w:r w:rsidR="005E510B">
        <w:rPr>
          <w:noProof/>
        </w:rPr>
        <w:t>125</w:t>
      </w:r>
      <w:r w:rsidR="00337E80">
        <w:rPr>
          <w:noProof/>
        </w:rPr>
        <w:fldChar w:fldCharType="end"/>
      </w:r>
      <w:r>
        <w:t>: Sample reassign workload E-Mail</w:t>
      </w:r>
    </w:p>
    <w:p w:rsidR="000E05F2" w:rsidRDefault="000E05F2" w:rsidP="007D0E82">
      <w:pPr>
        <w:sectPr w:rsidR="000E05F2" w:rsidSect="006E40DE">
          <w:pgSz w:w="12240" w:h="15840"/>
          <w:pgMar w:top="1440" w:right="1800" w:bottom="1440" w:left="1800" w:header="720" w:footer="720" w:gutter="0"/>
          <w:cols w:space="720"/>
          <w:titlePg/>
          <w:docGrid w:linePitch="360"/>
        </w:sectPr>
      </w:pPr>
    </w:p>
    <w:p w:rsidR="000E05F2" w:rsidRDefault="000E05F2">
      <w:pPr>
        <w:pStyle w:val="Heading1"/>
        <w:divId w:val="2087191862"/>
      </w:pPr>
      <w:bookmarkStart w:id="130" w:name="_Toc465946179"/>
      <w:r>
        <w:lastRenderedPageBreak/>
        <w:t>ACO Role</w:t>
      </w:r>
      <w:bookmarkEnd w:id="130"/>
    </w:p>
    <w:p w:rsidR="000E05F2" w:rsidRDefault="000E05F2">
      <w:pPr>
        <w:pStyle w:val="Heading2"/>
        <w:divId w:val="2087191862"/>
      </w:pPr>
      <w:bookmarkStart w:id="131" w:name="_Toc465946180"/>
      <w:r>
        <w:t>Viewing Case Information</w:t>
      </w:r>
      <w:bookmarkEnd w:id="131"/>
    </w:p>
    <w:p w:rsidR="000E05F2" w:rsidRDefault="000E05F2">
      <w:pPr>
        <w:spacing w:before="90" w:after="90"/>
        <w:divId w:val="2087191862"/>
      </w:pPr>
      <w:r>
        <w:t xml:space="preserve">If a case is submitted and an ACO has already been assigned, Property Loss automatically sends an E-Mail to the ACO, the person who submitted the case, and the Property Administrator assigned to the case (Figure </w:t>
      </w:r>
      <w:r w:rsidR="00337E80">
        <w:fldChar w:fldCharType="begin"/>
      </w:r>
      <w:r w:rsidR="00337E80">
        <w:instrText xml:space="preserve"> SEQ Figure \* ARABIC </w:instrText>
      </w:r>
      <w:r w:rsidR="00337E80">
        <w:fldChar w:fldCharType="separate"/>
      </w:r>
      <w:r w:rsidR="005E510B">
        <w:rPr>
          <w:noProof/>
        </w:rPr>
        <w:t>126</w:t>
      </w:r>
      <w:r w:rsidR="00337E80">
        <w:rPr>
          <w:noProof/>
        </w:rPr>
        <w:fldChar w:fldCharType="end"/>
      </w:r>
      <w:r>
        <w:t>).</w:t>
      </w:r>
    </w:p>
    <w:p w:rsidR="000E05F2" w:rsidRDefault="00F1037F">
      <w:pPr>
        <w:pStyle w:val="Figure"/>
        <w:spacing w:before="90" w:after="90"/>
        <w:divId w:val="2087191862"/>
      </w:pPr>
      <w:r>
        <w:rPr>
          <w:noProof/>
        </w:rPr>
        <w:drawing>
          <wp:inline distT="0" distB="0" distL="0" distR="0">
            <wp:extent cx="3550920" cy="2049780"/>
            <wp:effectExtent l="0" t="0" r="0" b="7620"/>
            <wp:docPr id="561" name="Picture 561" descr="Sample case submitted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
                    <pic:cNvPicPr/>
                  </pic:nvPicPr>
                  <pic:blipFill>
                    <a:blip r:embed="rId112">
                      <a:extLst>
                        <a:ext uri="{28A0092B-C50C-407E-A947-70E740481C1C}">
                          <a14:useLocalDpi xmlns:a14="http://schemas.microsoft.com/office/drawing/2010/main" val="0"/>
                        </a:ext>
                      </a:extLst>
                    </a:blip>
                    <a:stretch>
                      <a:fillRect/>
                    </a:stretch>
                  </pic:blipFill>
                  <pic:spPr>
                    <a:xfrm>
                      <a:off x="0" y="0"/>
                      <a:ext cx="3550920" cy="204978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126</w:t>
      </w:r>
      <w:r w:rsidR="00337E80">
        <w:rPr>
          <w:noProof/>
        </w:rPr>
        <w:fldChar w:fldCharType="end"/>
      </w:r>
      <w:r>
        <w:t>: Sample case submitted E-Mail</w:t>
      </w:r>
    </w:p>
    <w:p w:rsidR="000E05F2" w:rsidRDefault="000E05F2">
      <w:pPr>
        <w:spacing w:before="90" w:after="90"/>
        <w:divId w:val="2087191862"/>
      </w:pPr>
      <w:r>
        <w:t xml:space="preserve">If a new ACO is assigned to the case after the case has been submitted, Property Loss automatically sends an E-Mail to the Property Administrator, the formerly assigned ACO (if applicable), and the newly assigned ACO to notify them of the change (Figure </w:t>
      </w:r>
      <w:r w:rsidR="00337E80">
        <w:fldChar w:fldCharType="begin"/>
      </w:r>
      <w:r w:rsidR="00337E80">
        <w:instrText xml:space="preserve"> SEQ Figure \* ARABIC </w:instrText>
      </w:r>
      <w:r w:rsidR="00337E80">
        <w:fldChar w:fldCharType="separate"/>
      </w:r>
      <w:r w:rsidR="005E510B">
        <w:rPr>
          <w:noProof/>
        </w:rPr>
        <w:t>127</w:t>
      </w:r>
      <w:r w:rsidR="00337E80">
        <w:rPr>
          <w:noProof/>
        </w:rPr>
        <w:fldChar w:fldCharType="end"/>
      </w:r>
      <w:r>
        <w:t>).</w:t>
      </w:r>
    </w:p>
    <w:p w:rsidR="000E05F2" w:rsidRDefault="00F1037F">
      <w:pPr>
        <w:pStyle w:val="Figure"/>
        <w:spacing w:before="90" w:after="90"/>
        <w:divId w:val="2087191862"/>
      </w:pPr>
      <w:r>
        <w:rPr>
          <w:noProof/>
        </w:rPr>
        <w:drawing>
          <wp:inline distT="0" distB="0" distL="0" distR="0">
            <wp:extent cx="5486400" cy="1256030"/>
            <wp:effectExtent l="0" t="0" r="0" b="1270"/>
            <wp:docPr id="562" name="Picture 562" descr="Sample ACO assignmen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
                    <pic:cNvPicPr/>
                  </pic:nvPicPr>
                  <pic:blipFill>
                    <a:blip r:embed="rId93">
                      <a:extLst>
                        <a:ext uri="{28A0092B-C50C-407E-A947-70E740481C1C}">
                          <a14:useLocalDpi xmlns:a14="http://schemas.microsoft.com/office/drawing/2010/main" val="0"/>
                        </a:ext>
                      </a:extLst>
                    </a:blip>
                    <a:stretch>
                      <a:fillRect/>
                    </a:stretch>
                  </pic:blipFill>
                  <pic:spPr>
                    <a:xfrm>
                      <a:off x="0" y="0"/>
                      <a:ext cx="5486400" cy="125603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127</w:t>
      </w:r>
      <w:r w:rsidR="00337E80">
        <w:rPr>
          <w:noProof/>
        </w:rPr>
        <w:fldChar w:fldCharType="end"/>
      </w:r>
      <w:r>
        <w:t>: Sample ACO assignment E-Mail</w:t>
      </w:r>
    </w:p>
    <w:p w:rsidR="000E05F2" w:rsidRDefault="000E05F2">
      <w:pPr>
        <w:spacing w:before="90" w:after="90"/>
        <w:divId w:val="2087191862"/>
      </w:pPr>
      <w:r>
        <w:rPr>
          <w:rStyle w:val="Procedure"/>
        </w:rPr>
        <w:t>To view a case</w:t>
      </w:r>
      <w:r>
        <w:t>, do the following:</w:t>
      </w:r>
    </w:p>
    <w:p w:rsidR="000E05F2" w:rsidRDefault="000E05F2" w:rsidP="005B18AC">
      <w:pPr>
        <w:numPr>
          <w:ilvl w:val="0"/>
          <w:numId w:val="190"/>
        </w:numPr>
        <w:tabs>
          <w:tab w:val="left" w:pos="720"/>
        </w:tabs>
        <w:spacing w:before="90" w:after="90"/>
        <w:divId w:val="2087191862"/>
        <w:rPr>
          <w:color w:val="000000"/>
        </w:rPr>
      </w:pPr>
      <w:r>
        <w:rPr>
          <w:color w:val="000000"/>
        </w:rPr>
        <w:t>Click the My Work link on the menu bar. The My Work page appears.</w:t>
      </w:r>
    </w:p>
    <w:p w:rsidR="000E05F2" w:rsidRDefault="000E05F2" w:rsidP="005B18AC">
      <w:pPr>
        <w:numPr>
          <w:ilvl w:val="0"/>
          <w:numId w:val="190"/>
        </w:numPr>
        <w:tabs>
          <w:tab w:val="left" w:pos="720"/>
        </w:tabs>
        <w:spacing w:before="90" w:after="90"/>
        <w:divId w:val="2087191862"/>
        <w:rPr>
          <w:color w:val="000000"/>
        </w:rPr>
      </w:pPr>
      <w:r>
        <w:rPr>
          <w:color w:val="000000"/>
        </w:rPr>
        <w:t xml:space="preserve">Click the link on the case number of the case you wish to view. The View Case page appears (Figure </w:t>
      </w:r>
      <w:r w:rsidR="00337E80">
        <w:fldChar w:fldCharType="begin"/>
      </w:r>
      <w:r w:rsidR="00337E80">
        <w:instrText xml:space="preserve"> SEQ Figure \* ARABIC </w:instrText>
      </w:r>
      <w:r w:rsidR="00337E80">
        <w:fldChar w:fldCharType="separate"/>
      </w:r>
      <w:r w:rsidR="005E510B">
        <w:rPr>
          <w:noProof/>
        </w:rPr>
        <w:t>128</w:t>
      </w:r>
      <w:r w:rsidR="00337E80">
        <w:rPr>
          <w:noProof/>
        </w:rPr>
        <w:fldChar w:fldCharType="end"/>
      </w:r>
      <w:r>
        <w:rPr>
          <w:color w:val="000000"/>
        </w:rPr>
        <w:t>).</w:t>
      </w:r>
    </w:p>
    <w:p w:rsidR="000E05F2" w:rsidRDefault="00F1037F">
      <w:pPr>
        <w:pStyle w:val="Figure"/>
        <w:spacing w:before="90" w:after="90"/>
        <w:divId w:val="2087191862"/>
      </w:pPr>
      <w:r>
        <w:rPr>
          <w:noProof/>
        </w:rPr>
        <w:lastRenderedPageBreak/>
        <w:drawing>
          <wp:inline distT="0" distB="0" distL="0" distR="0">
            <wp:extent cx="5486400" cy="5862320"/>
            <wp:effectExtent l="0" t="0" r="0" b="5080"/>
            <wp:docPr id="563" name="Picture 563" descr="View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486400" cy="586232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128</w:t>
      </w:r>
      <w:r w:rsidR="00337E80">
        <w:rPr>
          <w:noProof/>
        </w:rPr>
        <w:fldChar w:fldCharType="end"/>
      </w:r>
      <w:r>
        <w:t>: View Case page</w:t>
      </w:r>
    </w:p>
    <w:p w:rsidR="000E05F2" w:rsidRDefault="000E05F2">
      <w:pPr>
        <w:spacing w:before="90" w:after="90"/>
        <w:divId w:val="2087191862"/>
      </w:pPr>
      <w:r>
        <w:t>The Changes section at the bottom of the page displays all the changes that were made to the case since it was submitted. It displays the date the change was made, field that was changed, what it was changed from and to, as well as who made the change.</w:t>
      </w:r>
    </w:p>
    <w:p w:rsidR="000E05F2" w:rsidRDefault="000E05F2">
      <w:pPr>
        <w:spacing w:before="90" w:after="90"/>
        <w:divId w:val="2087191862"/>
      </w:pPr>
      <w:r>
        <w:rPr>
          <w:b/>
          <w:bCs/>
        </w:rPr>
        <w:t>Note:</w:t>
      </w:r>
      <w:r>
        <w:t xml:space="preserve"> The Total Processing Days will be calculated nightly on a calendar basis. It is the number of days between Date Established and Date Closed inclusive. If the case is reopened, start counting again starting from the number of processing days already calculated.</w:t>
      </w:r>
    </w:p>
    <w:p w:rsidR="000E05F2" w:rsidRDefault="000E05F2">
      <w:pPr>
        <w:divId w:val="2087191862"/>
      </w:pPr>
      <w:r>
        <w:rPr>
          <w:rStyle w:val="Procedure"/>
        </w:rPr>
        <w:t>To edit the case</w:t>
      </w:r>
      <w:r>
        <w:t xml:space="preserve">, click the </w:t>
      </w:r>
      <w:r w:rsidR="00F1037F">
        <w:rPr>
          <w:noProof/>
        </w:rPr>
        <w:drawing>
          <wp:inline distT="0" distB="0" distL="0" distR="0">
            <wp:extent cx="121920" cy="121920"/>
            <wp:effectExtent l="0" t="0" r="0" b="0"/>
            <wp:docPr id="564" name="Picture 564"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E5115">
        <w:t xml:space="preserve"> </w:t>
      </w:r>
      <w:r>
        <w:t xml:space="preserve">edit link. Note that the </w:t>
      </w:r>
      <w:r w:rsidR="00F1037F">
        <w:rPr>
          <w:noProof/>
        </w:rPr>
        <w:drawing>
          <wp:inline distT="0" distB="0" distL="0" distR="0">
            <wp:extent cx="121920" cy="121920"/>
            <wp:effectExtent l="0" t="0" r="0" b="0"/>
            <wp:docPr id="565" name="Picture 56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edit link is only available if the case is in Pending status. Cases gain Pending status if the </w:t>
      </w:r>
      <w:r>
        <w:lastRenderedPageBreak/>
        <w:t>Property Administrator recommends that the Contractor be held liable for property on the case. See the topic Editing a Case.</w:t>
      </w:r>
    </w:p>
    <w:p w:rsidR="000E05F2" w:rsidRDefault="000E05F2">
      <w:pPr>
        <w:spacing w:before="90" w:after="90"/>
        <w:divId w:val="2087191862"/>
      </w:pPr>
      <w:r>
        <w:rPr>
          <w:rStyle w:val="Procedure"/>
        </w:rPr>
        <w:t>To view the line items on the case</w:t>
      </w:r>
      <w:r>
        <w:t>, scroll down to the Line Item tab. See the subtopic Viewing Line Items on the Case within this topic.</w:t>
      </w:r>
    </w:p>
    <w:p w:rsidR="000E05F2" w:rsidRDefault="000E05F2">
      <w:pPr>
        <w:spacing w:before="90" w:after="90"/>
        <w:divId w:val="2087191862"/>
      </w:pPr>
      <w:r>
        <w:rPr>
          <w:rStyle w:val="Procedure"/>
        </w:rPr>
        <w:t>To view the UIIs on an item</w:t>
      </w:r>
      <w:r>
        <w:t>, click the populate link in the UII column for that item. The UIIs associated with that item are populated in the drop-down list box in the UII section on the View Case page. Note that this feature is only available for items on internal cases.</w:t>
      </w:r>
    </w:p>
    <w:p w:rsidR="000E05F2" w:rsidRDefault="000E05F2">
      <w:pPr>
        <w:spacing w:before="90" w:after="90"/>
        <w:divId w:val="2087191862"/>
      </w:pPr>
      <w:r>
        <w:rPr>
          <w:rStyle w:val="Procedure"/>
        </w:rPr>
        <w:t>To view the documents attached to the case</w:t>
      </w:r>
      <w:r>
        <w:t>, click the Documents tab. See the subtopic Viewing Documents Attached to the Case within this topic.</w:t>
      </w:r>
    </w:p>
    <w:p w:rsidR="000E05F2" w:rsidRDefault="000E05F2">
      <w:pPr>
        <w:spacing w:before="90" w:after="90"/>
        <w:divId w:val="2087191862"/>
      </w:pPr>
      <w:r>
        <w:rPr>
          <w:rStyle w:val="Procedure"/>
        </w:rPr>
        <w:t>To view the contacts associated with the case</w:t>
      </w:r>
      <w:r>
        <w:t>, click the Contacts tab. See the subtopic Viewing Contacts Associated with the Case within this topic.</w:t>
      </w:r>
    </w:p>
    <w:p w:rsidR="000E05F2" w:rsidRDefault="000E05F2">
      <w:pPr>
        <w:pStyle w:val="Heading3"/>
        <w:divId w:val="2087191862"/>
      </w:pPr>
      <w:bookmarkStart w:id="132" w:name="_Toc465946181"/>
      <w:r>
        <w:t>Reassigning a case to another ACO</w:t>
      </w:r>
      <w:bookmarkEnd w:id="132"/>
    </w:p>
    <w:p w:rsidR="000E05F2" w:rsidRDefault="000E05F2">
      <w:pPr>
        <w:spacing w:before="90" w:after="90"/>
        <w:divId w:val="2087191862"/>
      </w:pPr>
      <w:r>
        <w:t>An ACO may reassign their own pending cases to another ACO.</w:t>
      </w:r>
    </w:p>
    <w:p w:rsidR="000E05F2" w:rsidRDefault="000E05F2">
      <w:pPr>
        <w:spacing w:before="90" w:after="90"/>
        <w:divId w:val="2087191862"/>
      </w:pPr>
      <w:r>
        <w:rPr>
          <w:b/>
          <w:bCs/>
        </w:rPr>
        <w:t>To reassign a case,</w:t>
      </w:r>
      <w:r>
        <w:t xml:space="preserve"> do the following:</w:t>
      </w:r>
    </w:p>
    <w:p w:rsidR="000E05F2" w:rsidRDefault="000E05F2" w:rsidP="005B18AC">
      <w:pPr>
        <w:numPr>
          <w:ilvl w:val="0"/>
          <w:numId w:val="191"/>
        </w:numPr>
        <w:tabs>
          <w:tab w:val="left" w:pos="720"/>
        </w:tabs>
        <w:spacing w:before="90" w:after="90"/>
        <w:divId w:val="2087191862"/>
        <w:rPr>
          <w:color w:val="000000"/>
        </w:rPr>
      </w:pPr>
      <w:r>
        <w:rPr>
          <w:color w:val="000000"/>
        </w:rPr>
        <w:t xml:space="preserve">From the View Case page, click the reassign link. The Reassign Case Page opens (Figure </w:t>
      </w:r>
      <w:r w:rsidR="00337E80">
        <w:fldChar w:fldCharType="begin"/>
      </w:r>
      <w:r w:rsidR="00337E80">
        <w:instrText xml:space="preserve"> SEQ Figure \* ARABIC </w:instrText>
      </w:r>
      <w:r w:rsidR="00337E80">
        <w:fldChar w:fldCharType="separate"/>
      </w:r>
      <w:r w:rsidR="005E510B">
        <w:rPr>
          <w:noProof/>
        </w:rPr>
        <w:t>129</w:t>
      </w:r>
      <w:r w:rsidR="00337E80">
        <w:rPr>
          <w:noProof/>
        </w:rPr>
        <w:fldChar w:fldCharType="end"/>
      </w:r>
      <w:r>
        <w:rPr>
          <w:color w:val="000000"/>
        </w:rPr>
        <w:t>).</w:t>
      </w:r>
    </w:p>
    <w:p w:rsidR="000E05F2" w:rsidRDefault="00F1037F">
      <w:pPr>
        <w:pStyle w:val="Figure"/>
        <w:divId w:val="2087191862"/>
      </w:pPr>
      <w:r>
        <w:rPr>
          <w:noProof/>
        </w:rPr>
        <w:drawing>
          <wp:inline distT="0" distB="0" distL="0" distR="0">
            <wp:extent cx="5486400" cy="1443355"/>
            <wp:effectExtent l="0" t="0" r="0" b="4445"/>
            <wp:docPr id="566" name="Picture 566" descr="Reassign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
                    <pic:cNvPicPr/>
                  </pic:nvPicPr>
                  <pic:blipFill>
                    <a:blip r:embed="rId114">
                      <a:extLst>
                        <a:ext uri="{28A0092B-C50C-407E-A947-70E740481C1C}">
                          <a14:useLocalDpi xmlns:a14="http://schemas.microsoft.com/office/drawing/2010/main" val="0"/>
                        </a:ext>
                      </a:extLst>
                    </a:blip>
                    <a:stretch>
                      <a:fillRect/>
                    </a:stretch>
                  </pic:blipFill>
                  <pic:spPr>
                    <a:xfrm>
                      <a:off x="0" y="0"/>
                      <a:ext cx="5486400" cy="1443355"/>
                    </a:xfrm>
                    <a:prstGeom prst="rect">
                      <a:avLst/>
                    </a:prstGeom>
                  </pic:spPr>
                </pic:pic>
              </a:graphicData>
            </a:graphic>
          </wp:inline>
        </w:drawing>
      </w:r>
    </w:p>
    <w:p w:rsidR="000E05F2" w:rsidRDefault="000E05F2">
      <w:pPr>
        <w:pStyle w:val="Caption"/>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129</w:t>
      </w:r>
      <w:r w:rsidR="00337E80">
        <w:rPr>
          <w:noProof/>
        </w:rPr>
        <w:fldChar w:fldCharType="end"/>
      </w:r>
      <w:r>
        <w:t>: Reassign Case Page</w:t>
      </w:r>
    </w:p>
    <w:p w:rsidR="000E05F2" w:rsidRDefault="000E05F2" w:rsidP="005B18AC">
      <w:pPr>
        <w:numPr>
          <w:ilvl w:val="0"/>
          <w:numId w:val="192"/>
        </w:numPr>
        <w:tabs>
          <w:tab w:val="left" w:pos="720"/>
        </w:tabs>
        <w:spacing w:before="90" w:after="90"/>
        <w:divId w:val="2087191862"/>
        <w:rPr>
          <w:color w:val="000000"/>
          <w:szCs w:val="22"/>
        </w:rPr>
      </w:pPr>
      <w:r>
        <w:rPr>
          <w:color w:val="000000"/>
          <w:szCs w:val="22"/>
        </w:rPr>
        <w:t>Enter the new ACO Email (Required) and any Reassign Comments if desired. Click Reassign.</w:t>
      </w:r>
    </w:p>
    <w:p w:rsidR="000E05F2" w:rsidRDefault="000E05F2" w:rsidP="005B18AC">
      <w:pPr>
        <w:numPr>
          <w:ilvl w:val="0"/>
          <w:numId w:val="192"/>
        </w:numPr>
        <w:tabs>
          <w:tab w:val="left" w:pos="720"/>
        </w:tabs>
        <w:spacing w:before="90" w:after="90"/>
        <w:divId w:val="2087191862"/>
        <w:rPr>
          <w:color w:val="000000"/>
          <w:szCs w:val="22"/>
        </w:rPr>
      </w:pPr>
      <w:r>
        <w:rPr>
          <w:color w:val="000000"/>
          <w:szCs w:val="22"/>
        </w:rPr>
        <w:t>The case is now reassigned to the new ACO and the user returns to the Workload page.</w:t>
      </w:r>
    </w:p>
    <w:p w:rsidR="000E05F2" w:rsidRDefault="000E05F2">
      <w:pPr>
        <w:pStyle w:val="Heading3"/>
        <w:divId w:val="2087191862"/>
        <w:rPr>
          <w:color w:val="000000"/>
        </w:rPr>
      </w:pPr>
      <w:bookmarkStart w:id="133" w:name="aco_aco_viewing_case_information_7970"/>
      <w:bookmarkStart w:id="134" w:name="_Toc465946182"/>
      <w:bookmarkEnd w:id="133"/>
      <w:r>
        <w:t>Viewing Line Items on the Case</w:t>
      </w:r>
      <w:bookmarkEnd w:id="134"/>
    </w:p>
    <w:p w:rsidR="000E05F2" w:rsidRDefault="000E05F2">
      <w:pPr>
        <w:spacing w:before="90" w:after="90"/>
        <w:divId w:val="2087191862"/>
      </w:pPr>
      <w:r>
        <w:rPr>
          <w:rStyle w:val="Procedure"/>
        </w:rPr>
        <w:t>To view the line items on the case</w:t>
      </w:r>
      <w:r>
        <w:t xml:space="preserve">, scroll down to the Line Item tab on the View Case page and click the link on an item number. The View Line Item page appears (Figure </w:t>
      </w:r>
      <w:r w:rsidR="00337E80">
        <w:fldChar w:fldCharType="begin"/>
      </w:r>
      <w:r w:rsidR="00337E80">
        <w:instrText xml:space="preserve"> SEQ Figure \* ARABIC </w:instrText>
      </w:r>
      <w:r w:rsidR="00337E80">
        <w:fldChar w:fldCharType="separate"/>
      </w:r>
      <w:r w:rsidR="005E510B">
        <w:rPr>
          <w:noProof/>
        </w:rPr>
        <w:t>130</w:t>
      </w:r>
      <w:r w:rsidR="00337E80">
        <w:rPr>
          <w:noProof/>
        </w:rPr>
        <w:fldChar w:fldCharType="end"/>
      </w:r>
      <w:r>
        <w:t>).</w:t>
      </w:r>
    </w:p>
    <w:p w:rsidR="000E05F2" w:rsidRDefault="00F1037F">
      <w:pPr>
        <w:pStyle w:val="Figure"/>
        <w:spacing w:before="90" w:after="90"/>
        <w:divId w:val="2087191862"/>
      </w:pPr>
      <w:r>
        <w:rPr>
          <w:noProof/>
        </w:rPr>
        <w:lastRenderedPageBreak/>
        <w:drawing>
          <wp:inline distT="0" distB="0" distL="0" distR="0">
            <wp:extent cx="5486400" cy="5313680"/>
            <wp:effectExtent l="0" t="0" r="0" b="1270"/>
            <wp:docPr id="567" name="Picture 567" descr="View Line Ite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
                    <pic:cNvPicPr/>
                  </pic:nvPicPr>
                  <pic:blipFill>
                    <a:blip r:embed="rId115">
                      <a:extLst>
                        <a:ext uri="{28A0092B-C50C-407E-A947-70E740481C1C}">
                          <a14:useLocalDpi xmlns:a14="http://schemas.microsoft.com/office/drawing/2010/main" val="0"/>
                        </a:ext>
                      </a:extLst>
                    </a:blip>
                    <a:stretch>
                      <a:fillRect/>
                    </a:stretch>
                  </pic:blipFill>
                  <pic:spPr>
                    <a:xfrm>
                      <a:off x="0" y="0"/>
                      <a:ext cx="5486400" cy="531368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130</w:t>
      </w:r>
      <w:r w:rsidR="00337E80">
        <w:rPr>
          <w:noProof/>
        </w:rPr>
        <w:fldChar w:fldCharType="end"/>
      </w:r>
      <w:r>
        <w:t>: View Line Item page</w:t>
      </w:r>
    </w:p>
    <w:p w:rsidR="000E05F2" w:rsidRDefault="000E05F2">
      <w:pPr>
        <w:spacing w:before="90" w:after="90"/>
        <w:divId w:val="2087191862"/>
      </w:pPr>
      <w:r>
        <w:t>The Changes section at the bottom of the page displays all the changes that were made to the line item since the case was submitted. It displays the date the change was made, field that was changed, what it was changed from and to, as well as who made the change.</w:t>
      </w:r>
    </w:p>
    <w:p w:rsidR="000E05F2" w:rsidRDefault="000E05F2">
      <w:pPr>
        <w:divId w:val="2087191862"/>
      </w:pPr>
      <w:r>
        <w:rPr>
          <w:rStyle w:val="Procedure"/>
        </w:rPr>
        <w:t>To return to the View Case page</w:t>
      </w:r>
      <w:r>
        <w:t>, click the link on the case number under the Case Number heading (for cases in Draft status, click the DRAFT link under the Case Number heading). The View Case page appears.</w:t>
      </w:r>
    </w:p>
    <w:p w:rsidR="000E05F2" w:rsidRDefault="000E05F2">
      <w:pPr>
        <w:pStyle w:val="Heading3"/>
        <w:divId w:val="2087191862"/>
      </w:pPr>
      <w:bookmarkStart w:id="135" w:name="aco_aco_viewing_case_information_6343"/>
      <w:bookmarkStart w:id="136" w:name="_Toc465946183"/>
      <w:bookmarkEnd w:id="135"/>
      <w:r>
        <w:t>Viewing Documents Attached to the Case</w:t>
      </w:r>
      <w:bookmarkEnd w:id="136"/>
    </w:p>
    <w:p w:rsidR="000E05F2" w:rsidRDefault="000E05F2">
      <w:pPr>
        <w:spacing w:before="90" w:after="90"/>
        <w:divId w:val="2087191862"/>
      </w:pPr>
      <w:r>
        <w:rPr>
          <w:rStyle w:val="Procedure"/>
        </w:rPr>
        <w:t>To view the documents attached to the case</w:t>
      </w:r>
      <w:r>
        <w:t xml:space="preserve">, click the Documents tab on the View Case page. The Manage Documents page appears (Figure </w:t>
      </w:r>
      <w:r w:rsidR="00337E80">
        <w:fldChar w:fldCharType="begin"/>
      </w:r>
      <w:r w:rsidR="00337E80">
        <w:instrText xml:space="preserve"> SEQ Figure \* ARABIC </w:instrText>
      </w:r>
      <w:r w:rsidR="00337E80">
        <w:fldChar w:fldCharType="separate"/>
      </w:r>
      <w:r w:rsidR="005E510B">
        <w:rPr>
          <w:noProof/>
        </w:rPr>
        <w:t>131</w:t>
      </w:r>
      <w:r w:rsidR="00337E80">
        <w:rPr>
          <w:noProof/>
        </w:rPr>
        <w:fldChar w:fldCharType="end"/>
      </w:r>
      <w:r>
        <w:t>).</w:t>
      </w:r>
    </w:p>
    <w:p w:rsidR="000E05F2" w:rsidRDefault="00F1037F">
      <w:pPr>
        <w:pStyle w:val="Figure"/>
        <w:spacing w:before="90" w:after="90"/>
        <w:divId w:val="2087191862"/>
      </w:pPr>
      <w:r>
        <w:rPr>
          <w:noProof/>
        </w:rPr>
        <w:lastRenderedPageBreak/>
        <w:drawing>
          <wp:inline distT="0" distB="0" distL="0" distR="0">
            <wp:extent cx="5486400" cy="1610360"/>
            <wp:effectExtent l="0" t="0" r="0" b="8890"/>
            <wp:docPr id="568" name="Picture 568" descr="Manage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
                    <pic:cNvPicPr/>
                  </pic:nvPicPr>
                  <pic:blipFill>
                    <a:blip r:embed="rId116">
                      <a:extLst>
                        <a:ext uri="{28A0092B-C50C-407E-A947-70E740481C1C}">
                          <a14:useLocalDpi xmlns:a14="http://schemas.microsoft.com/office/drawing/2010/main" val="0"/>
                        </a:ext>
                      </a:extLst>
                    </a:blip>
                    <a:stretch>
                      <a:fillRect/>
                    </a:stretch>
                  </pic:blipFill>
                  <pic:spPr>
                    <a:xfrm>
                      <a:off x="0" y="0"/>
                      <a:ext cx="5486400" cy="161036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131</w:t>
      </w:r>
      <w:r w:rsidR="00337E80">
        <w:rPr>
          <w:noProof/>
        </w:rPr>
        <w:fldChar w:fldCharType="end"/>
      </w:r>
      <w:r>
        <w:t>: Manage Documents page</w:t>
      </w:r>
    </w:p>
    <w:p w:rsidR="000E05F2" w:rsidRDefault="000E05F2">
      <w:pPr>
        <w:spacing w:before="90" w:after="90"/>
        <w:divId w:val="2087191862"/>
      </w:pPr>
      <w:r>
        <w:t>T</w:t>
      </w:r>
      <w:r>
        <w:rPr>
          <w:rStyle w:val="Procedure"/>
        </w:rPr>
        <w:t>o view an attached document</w:t>
      </w:r>
      <w:r>
        <w:t>, do the following:</w:t>
      </w:r>
    </w:p>
    <w:p w:rsidR="000E05F2" w:rsidRDefault="000E05F2" w:rsidP="005B18AC">
      <w:pPr>
        <w:numPr>
          <w:ilvl w:val="0"/>
          <w:numId w:val="193"/>
        </w:numPr>
        <w:tabs>
          <w:tab w:val="left" w:pos="720"/>
        </w:tabs>
        <w:spacing w:before="90" w:after="90"/>
        <w:divId w:val="2087191862"/>
        <w:rPr>
          <w:color w:val="000000"/>
        </w:rPr>
      </w:pPr>
      <w:r>
        <w:rPr>
          <w:color w:val="000000"/>
        </w:rPr>
        <w:t>Click the link on the document's file name. The File Download window appears.</w:t>
      </w:r>
    </w:p>
    <w:p w:rsidR="000E05F2" w:rsidRDefault="000E05F2" w:rsidP="005B18AC">
      <w:pPr>
        <w:numPr>
          <w:ilvl w:val="0"/>
          <w:numId w:val="193"/>
        </w:numPr>
        <w:tabs>
          <w:tab w:val="left" w:pos="720"/>
        </w:tabs>
        <w:spacing w:before="90" w:after="90"/>
        <w:divId w:val="2087191862"/>
        <w:rPr>
          <w:color w:val="000000"/>
        </w:rPr>
      </w:pPr>
      <w:r>
        <w:rPr>
          <w:color w:val="000000"/>
        </w:rPr>
        <w:t>Select whether you wish to open the document or save the document to your computer: If you click the Open button, the file download begins and the document will open as soon as the download is complete. If you click the Save button, the Save As window appears and prompts you to select a location to save the file to on your computer before the download begins.</w:t>
      </w:r>
    </w:p>
    <w:p w:rsidR="000E05F2" w:rsidRDefault="000E05F2">
      <w:pPr>
        <w:pStyle w:val="Heading3"/>
        <w:divId w:val="2087191862"/>
        <w:rPr>
          <w:color w:val="000000"/>
        </w:rPr>
      </w:pPr>
      <w:bookmarkStart w:id="137" w:name="aco_aco_viewing_case_information_5308"/>
      <w:bookmarkStart w:id="138" w:name="_Toc465946184"/>
      <w:bookmarkEnd w:id="137"/>
      <w:r>
        <w:t>Viewing Contacts Associated With the Case</w:t>
      </w:r>
      <w:bookmarkEnd w:id="138"/>
    </w:p>
    <w:p w:rsidR="000E05F2" w:rsidRDefault="000E05F2">
      <w:pPr>
        <w:spacing w:before="90" w:after="90"/>
        <w:divId w:val="2087191862"/>
      </w:pPr>
      <w:r>
        <w:rPr>
          <w:rStyle w:val="Procedure"/>
        </w:rPr>
        <w:t>To view contacts associated with the case</w:t>
      </w:r>
      <w:r>
        <w:t xml:space="preserve">, click the Contacts tab on the View Case page. The Contact Information of Contractor page appears (Figure </w:t>
      </w:r>
      <w:r w:rsidR="00337E80">
        <w:fldChar w:fldCharType="begin"/>
      </w:r>
      <w:r w:rsidR="00337E80">
        <w:instrText xml:space="preserve"> SEQ Figure \* ARABIC </w:instrText>
      </w:r>
      <w:r w:rsidR="00337E80">
        <w:fldChar w:fldCharType="separate"/>
      </w:r>
      <w:r w:rsidR="005E510B">
        <w:rPr>
          <w:noProof/>
        </w:rPr>
        <w:t>132</w:t>
      </w:r>
      <w:r w:rsidR="00337E80">
        <w:rPr>
          <w:noProof/>
        </w:rPr>
        <w:fldChar w:fldCharType="end"/>
      </w:r>
      <w:r>
        <w:t>).</w:t>
      </w:r>
    </w:p>
    <w:p w:rsidR="000E05F2" w:rsidRDefault="00F1037F">
      <w:pPr>
        <w:pStyle w:val="Figure"/>
        <w:spacing w:before="90" w:after="90"/>
        <w:divId w:val="2087191862"/>
      </w:pPr>
      <w:r>
        <w:rPr>
          <w:noProof/>
        </w:rPr>
        <w:drawing>
          <wp:inline distT="0" distB="0" distL="0" distR="0">
            <wp:extent cx="5486400" cy="1934210"/>
            <wp:effectExtent l="0" t="0" r="0" b="8890"/>
            <wp:docPr id="569" name="Picture 569" descr="Contact Information of Contracto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
                    <pic:cNvPicPr/>
                  </pic:nvPicPr>
                  <pic:blipFill>
                    <a:blip r:embed="rId117">
                      <a:extLst>
                        <a:ext uri="{28A0092B-C50C-407E-A947-70E740481C1C}">
                          <a14:useLocalDpi xmlns:a14="http://schemas.microsoft.com/office/drawing/2010/main" val="0"/>
                        </a:ext>
                      </a:extLst>
                    </a:blip>
                    <a:stretch>
                      <a:fillRect/>
                    </a:stretch>
                  </pic:blipFill>
                  <pic:spPr>
                    <a:xfrm>
                      <a:off x="0" y="0"/>
                      <a:ext cx="5486400" cy="193421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132</w:t>
      </w:r>
      <w:r w:rsidR="00337E80">
        <w:rPr>
          <w:noProof/>
        </w:rPr>
        <w:fldChar w:fldCharType="end"/>
      </w:r>
      <w:r>
        <w:t>: Contact Information of Contractor page</w:t>
      </w:r>
    </w:p>
    <w:p w:rsidR="000E05F2" w:rsidRDefault="000E05F2">
      <w:pPr>
        <w:spacing w:before="90" w:after="90"/>
        <w:divId w:val="2087191862"/>
      </w:pPr>
      <w:r>
        <w:rPr>
          <w:rStyle w:val="Procedure"/>
        </w:rPr>
        <w:t>To filter the contacts within a case</w:t>
      </w:r>
      <w:r>
        <w:t xml:space="preserve">, type an E-Mail address, Last Name, or select a Title in the corresponding search boxes at the top right corner of the page and click the </w:t>
      </w:r>
      <w:r w:rsidR="00F1037F">
        <w:rPr>
          <w:noProof/>
        </w:rPr>
        <w:drawing>
          <wp:inline distT="0" distB="0" distL="0" distR="0">
            <wp:extent cx="121920" cy="121920"/>
            <wp:effectExtent l="0" t="0" r="0" b="0"/>
            <wp:docPr id="570" name="Picture 570"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only the contacts that match the search criteria you entered and all the rest are filtered out.</w:t>
      </w:r>
    </w:p>
    <w:p w:rsidR="000E05F2" w:rsidRDefault="000E05F2">
      <w:pPr>
        <w:spacing w:before="90" w:after="90"/>
        <w:divId w:val="2087191862"/>
      </w:pPr>
      <w:r>
        <w:rPr>
          <w:rStyle w:val="Procedure"/>
        </w:rPr>
        <w:t>To clear a filter and display all the contacts</w:t>
      </w:r>
      <w:r>
        <w:t xml:space="preserve">, remove any search criteria and click the </w:t>
      </w:r>
      <w:r w:rsidR="00F1037F">
        <w:rPr>
          <w:noProof/>
        </w:rPr>
        <w:drawing>
          <wp:inline distT="0" distB="0" distL="0" distR="0">
            <wp:extent cx="121920" cy="121920"/>
            <wp:effectExtent l="0" t="0" r="0" b="0"/>
            <wp:docPr id="571" name="Picture 571"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all the contacts.</w:t>
      </w:r>
    </w:p>
    <w:p w:rsidR="000E05F2" w:rsidRDefault="000E05F2">
      <w:pPr>
        <w:pStyle w:val="Heading2"/>
        <w:divId w:val="2087191862"/>
      </w:pPr>
      <w:bookmarkStart w:id="139" w:name="_Toc465946185"/>
      <w:r>
        <w:lastRenderedPageBreak/>
        <w:t>Managing Documents on a Case</w:t>
      </w:r>
      <w:bookmarkEnd w:id="139"/>
    </w:p>
    <w:p w:rsidR="000E05F2" w:rsidRDefault="000E05F2">
      <w:pPr>
        <w:spacing w:before="90" w:after="90"/>
        <w:divId w:val="2087191862"/>
      </w:pPr>
      <w:r>
        <w:t>The cases you can add, edit, or delete documents from depend on your user role:</w:t>
      </w:r>
    </w:p>
    <w:p w:rsidR="000E05F2" w:rsidRDefault="000E05F2" w:rsidP="005B18AC">
      <w:pPr>
        <w:numPr>
          <w:ilvl w:val="0"/>
          <w:numId w:val="194"/>
        </w:numPr>
        <w:tabs>
          <w:tab w:val="left" w:pos="720"/>
        </w:tabs>
        <w:spacing w:before="90" w:after="90"/>
        <w:divId w:val="2087191862"/>
        <w:rPr>
          <w:color w:val="000000"/>
        </w:rPr>
      </w:pPr>
      <w:r>
        <w:rPr>
          <w:color w:val="000000"/>
        </w:rPr>
        <w:t>Contractors can add documents to or delete documents from cases in Draft or Rejected status that they created. Contractors can submit a request to add documents to or delete documents from a case in Investigating or Pending status.</w:t>
      </w:r>
    </w:p>
    <w:p w:rsidR="000E05F2" w:rsidRDefault="000E05F2" w:rsidP="005B18AC">
      <w:pPr>
        <w:numPr>
          <w:ilvl w:val="0"/>
          <w:numId w:val="194"/>
        </w:numPr>
        <w:tabs>
          <w:tab w:val="left" w:pos="720"/>
        </w:tabs>
        <w:spacing w:before="90" w:after="90"/>
        <w:divId w:val="2087191862"/>
        <w:rPr>
          <w:color w:val="000000"/>
        </w:rPr>
      </w:pPr>
      <w:r>
        <w:rPr>
          <w:color w:val="000000"/>
        </w:rPr>
        <w:t>Property Administrators can add documents to or delete documents from cases in Draft status, Investigating status, or Pending status; Property Administrators can add documents to cases in Rejected status, but cannot delete documents from cases in Rejected status (</w:t>
      </w:r>
      <w:r>
        <w:rPr>
          <w:b/>
          <w:bCs/>
          <w:color w:val="000000"/>
        </w:rPr>
        <w:t>Note:</w:t>
      </w:r>
      <w:r>
        <w:rPr>
          <w:color w:val="000000"/>
        </w:rPr>
        <w:t xml:space="preserve"> Cases in Draft status are editable by PAs whether they've created the cases or have been assigned the cases; cases in other statuses are editable by PAs if they've been assigned the cases).</w:t>
      </w:r>
    </w:p>
    <w:p w:rsidR="000E05F2" w:rsidRDefault="000E05F2" w:rsidP="005B18AC">
      <w:pPr>
        <w:numPr>
          <w:ilvl w:val="0"/>
          <w:numId w:val="194"/>
        </w:numPr>
        <w:tabs>
          <w:tab w:val="left" w:pos="720"/>
        </w:tabs>
        <w:spacing w:before="90" w:after="90"/>
        <w:divId w:val="2087191862"/>
        <w:rPr>
          <w:color w:val="000000"/>
        </w:rPr>
      </w:pPr>
      <w:r>
        <w:rPr>
          <w:color w:val="000000"/>
        </w:rPr>
        <w:t>Administrators can add or delete documents from any case in any status except Closed.</w:t>
      </w:r>
    </w:p>
    <w:p w:rsidR="000E05F2" w:rsidRDefault="000E05F2" w:rsidP="005B18AC">
      <w:pPr>
        <w:numPr>
          <w:ilvl w:val="0"/>
          <w:numId w:val="194"/>
        </w:numPr>
        <w:tabs>
          <w:tab w:val="left" w:pos="720"/>
        </w:tabs>
        <w:spacing w:before="90" w:after="90"/>
        <w:divId w:val="2087191862"/>
        <w:rPr>
          <w:color w:val="000000"/>
        </w:rPr>
      </w:pPr>
      <w:r>
        <w:rPr>
          <w:color w:val="000000"/>
        </w:rPr>
        <w:t>ACOs can add documents to or delete documents from cases in Pending status that are assigned to them.</w:t>
      </w:r>
    </w:p>
    <w:p w:rsidR="000E05F2" w:rsidRDefault="000E05F2" w:rsidP="005B18AC">
      <w:pPr>
        <w:numPr>
          <w:ilvl w:val="0"/>
          <w:numId w:val="194"/>
        </w:numPr>
        <w:tabs>
          <w:tab w:val="left" w:pos="720"/>
        </w:tabs>
        <w:spacing w:before="90" w:after="90"/>
        <w:divId w:val="2087191862"/>
        <w:rPr>
          <w:color w:val="000000"/>
        </w:rPr>
      </w:pPr>
      <w:r>
        <w:rPr>
          <w:color w:val="000000"/>
        </w:rPr>
        <w:t>External Users cannot add or edit documents.</w:t>
      </w:r>
    </w:p>
    <w:p w:rsidR="000E05F2" w:rsidRDefault="000E05F2">
      <w:pPr>
        <w:spacing w:before="90" w:after="90"/>
        <w:divId w:val="2087191862"/>
      </w:pPr>
      <w:r>
        <w:t xml:space="preserve">You can view, add, or delete documents from a case by clicking the Documents tab on the View Case page (see the topic Viewing Case Information). The Manage Documents page appears and allows you to view a list of the documents attached to the case (Figure </w:t>
      </w:r>
      <w:r w:rsidR="00337E80">
        <w:fldChar w:fldCharType="begin"/>
      </w:r>
      <w:r w:rsidR="00337E80">
        <w:instrText xml:space="preserve"> SEQ Figure \* ARABIC </w:instrText>
      </w:r>
      <w:r w:rsidR="00337E80">
        <w:fldChar w:fldCharType="separate"/>
      </w:r>
      <w:r w:rsidR="005E510B">
        <w:rPr>
          <w:noProof/>
        </w:rPr>
        <w:t>133</w:t>
      </w:r>
      <w:r w:rsidR="00337E80">
        <w:rPr>
          <w:noProof/>
        </w:rPr>
        <w:fldChar w:fldCharType="end"/>
      </w:r>
      <w:r>
        <w:t>).</w:t>
      </w:r>
    </w:p>
    <w:p w:rsidR="000E05F2" w:rsidRDefault="00F1037F">
      <w:pPr>
        <w:pStyle w:val="Figure"/>
        <w:spacing w:before="90" w:after="90"/>
        <w:divId w:val="2087191862"/>
      </w:pPr>
      <w:r>
        <w:rPr>
          <w:noProof/>
        </w:rPr>
        <w:drawing>
          <wp:inline distT="0" distB="0" distL="0" distR="0">
            <wp:extent cx="5486400" cy="2049145"/>
            <wp:effectExtent l="0" t="0" r="0" b="8255"/>
            <wp:docPr id="572" name="Picture 572" descr="Manage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
                    <pic:cNvPicPr/>
                  </pic:nvPicPr>
                  <pic:blipFill>
                    <a:blip r:embed="rId66">
                      <a:extLst>
                        <a:ext uri="{28A0092B-C50C-407E-A947-70E740481C1C}">
                          <a14:useLocalDpi xmlns:a14="http://schemas.microsoft.com/office/drawing/2010/main" val="0"/>
                        </a:ext>
                      </a:extLst>
                    </a:blip>
                    <a:stretch>
                      <a:fillRect/>
                    </a:stretch>
                  </pic:blipFill>
                  <pic:spPr>
                    <a:xfrm>
                      <a:off x="0" y="0"/>
                      <a:ext cx="5486400" cy="2049145"/>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133</w:t>
      </w:r>
      <w:r w:rsidR="00337E80">
        <w:rPr>
          <w:noProof/>
        </w:rPr>
        <w:fldChar w:fldCharType="end"/>
      </w:r>
      <w:r>
        <w:t>: Manage Documents page</w:t>
      </w:r>
    </w:p>
    <w:p w:rsidR="000E05F2" w:rsidRDefault="000E05F2">
      <w:pPr>
        <w:pStyle w:val="Heading3"/>
        <w:divId w:val="2087191862"/>
      </w:pPr>
      <w:bookmarkStart w:id="140" w:name="_Toc465946186"/>
      <w:r>
        <w:t>Viewing Documents</w:t>
      </w:r>
      <w:bookmarkEnd w:id="140"/>
    </w:p>
    <w:p w:rsidR="000E05F2" w:rsidRDefault="000E05F2">
      <w:pPr>
        <w:spacing w:before="90" w:after="90"/>
        <w:divId w:val="2087191862"/>
      </w:pPr>
      <w:r>
        <w:t>T</w:t>
      </w:r>
      <w:r>
        <w:rPr>
          <w:rStyle w:val="Procedure"/>
        </w:rPr>
        <w:t>o view an attached document</w:t>
      </w:r>
      <w:r>
        <w:t>, do the following:</w:t>
      </w:r>
    </w:p>
    <w:p w:rsidR="000E05F2" w:rsidRDefault="000E05F2" w:rsidP="005B18AC">
      <w:pPr>
        <w:numPr>
          <w:ilvl w:val="0"/>
          <w:numId w:val="195"/>
        </w:numPr>
        <w:tabs>
          <w:tab w:val="left" w:pos="720"/>
        </w:tabs>
        <w:spacing w:before="90" w:after="90"/>
        <w:divId w:val="2087191862"/>
        <w:rPr>
          <w:color w:val="000000"/>
        </w:rPr>
      </w:pPr>
      <w:r>
        <w:rPr>
          <w:color w:val="000000"/>
        </w:rPr>
        <w:t>On the Manage Documents page, click the link on the document's file name. The File Download window appears.</w:t>
      </w:r>
    </w:p>
    <w:p w:rsidR="000E05F2" w:rsidRDefault="000E05F2" w:rsidP="005B18AC">
      <w:pPr>
        <w:numPr>
          <w:ilvl w:val="0"/>
          <w:numId w:val="195"/>
        </w:numPr>
        <w:tabs>
          <w:tab w:val="left" w:pos="720"/>
        </w:tabs>
        <w:spacing w:before="90" w:after="90"/>
        <w:divId w:val="2087191862"/>
        <w:rPr>
          <w:color w:val="000000"/>
        </w:rPr>
      </w:pPr>
      <w:r>
        <w:rPr>
          <w:color w:val="000000"/>
        </w:rPr>
        <w:t xml:space="preserve">Select whether you wish to open the document or save the document to your computer: If you click the Open button, the file download begins and the document will open as soon as the download is </w:t>
      </w:r>
      <w:r>
        <w:rPr>
          <w:color w:val="000000"/>
        </w:rPr>
        <w:lastRenderedPageBreak/>
        <w:t>complete. If you click the Save button, the Save As window appears and prompts you to select a location to save the file to on your computer before the download begins.</w:t>
      </w:r>
    </w:p>
    <w:p w:rsidR="000E05F2" w:rsidRDefault="000E05F2">
      <w:pPr>
        <w:pStyle w:val="Heading3"/>
        <w:divId w:val="2087191862"/>
        <w:rPr>
          <w:color w:val="000000"/>
        </w:rPr>
      </w:pPr>
      <w:bookmarkStart w:id="141" w:name="_Toc465946187"/>
      <w:r>
        <w:t>Adding Documents</w:t>
      </w:r>
      <w:bookmarkEnd w:id="141"/>
    </w:p>
    <w:p w:rsidR="000E05F2" w:rsidRDefault="000E05F2" w:rsidP="005B18AC">
      <w:pPr>
        <w:numPr>
          <w:ilvl w:val="0"/>
          <w:numId w:val="196"/>
        </w:numPr>
        <w:tabs>
          <w:tab w:val="left" w:pos="720"/>
        </w:tabs>
        <w:spacing w:before="90" w:after="90"/>
        <w:divId w:val="2087191862"/>
        <w:rPr>
          <w:color w:val="000000"/>
          <w:szCs w:val="22"/>
        </w:rPr>
      </w:pPr>
      <w:r>
        <w:rPr>
          <w:color w:val="000000"/>
          <w:szCs w:val="22"/>
        </w:rPr>
        <w:t>Property Administrators can add documents to cases in Draft status (cases they created or cases assigned to them), Investigating status, Pending status, or Rejected status (cases assigned to them).  </w:t>
      </w:r>
    </w:p>
    <w:p w:rsidR="000E05F2" w:rsidRDefault="000E05F2" w:rsidP="005B18AC">
      <w:pPr>
        <w:numPr>
          <w:ilvl w:val="0"/>
          <w:numId w:val="196"/>
        </w:numPr>
        <w:tabs>
          <w:tab w:val="left" w:pos="720"/>
        </w:tabs>
        <w:spacing w:before="90" w:after="90"/>
        <w:divId w:val="2087191862"/>
        <w:rPr>
          <w:color w:val="000000"/>
          <w:szCs w:val="22"/>
        </w:rPr>
      </w:pPr>
      <w:r>
        <w:rPr>
          <w:color w:val="000000"/>
          <w:szCs w:val="22"/>
        </w:rPr>
        <w:t>Contractors can add documents to cases in Draft or Rejected status that they created.</w:t>
      </w:r>
    </w:p>
    <w:p w:rsidR="000E05F2" w:rsidRDefault="000E05F2" w:rsidP="005B18AC">
      <w:pPr>
        <w:numPr>
          <w:ilvl w:val="0"/>
          <w:numId w:val="196"/>
        </w:numPr>
        <w:tabs>
          <w:tab w:val="left" w:pos="720"/>
        </w:tabs>
        <w:spacing w:before="90" w:after="90"/>
        <w:divId w:val="2087191862"/>
        <w:rPr>
          <w:color w:val="000000"/>
          <w:szCs w:val="22"/>
        </w:rPr>
      </w:pPr>
      <w:r>
        <w:rPr>
          <w:color w:val="000000"/>
          <w:szCs w:val="22"/>
        </w:rPr>
        <w:t>Administrators can add documents to any case in any status except Closed.</w:t>
      </w:r>
    </w:p>
    <w:p w:rsidR="000E05F2" w:rsidRDefault="000E05F2" w:rsidP="005B18AC">
      <w:pPr>
        <w:numPr>
          <w:ilvl w:val="0"/>
          <w:numId w:val="196"/>
        </w:numPr>
        <w:tabs>
          <w:tab w:val="left" w:pos="720"/>
        </w:tabs>
        <w:spacing w:before="90" w:after="90"/>
        <w:divId w:val="2087191862"/>
        <w:rPr>
          <w:color w:val="000000"/>
          <w:szCs w:val="22"/>
        </w:rPr>
      </w:pPr>
      <w:r>
        <w:rPr>
          <w:color w:val="000000"/>
          <w:szCs w:val="22"/>
        </w:rPr>
        <w:t>ACOs can add documents to cases in Pending status that are assigned to them.</w:t>
      </w:r>
    </w:p>
    <w:p w:rsidR="000E05F2" w:rsidRDefault="000E05F2">
      <w:pPr>
        <w:spacing w:before="90" w:after="90"/>
        <w:divId w:val="2087191862"/>
      </w:pPr>
      <w:r>
        <w:rPr>
          <w:rStyle w:val="Procedure"/>
        </w:rPr>
        <w:t>To add a document</w:t>
      </w:r>
      <w:r>
        <w:t>, do the following:</w:t>
      </w:r>
    </w:p>
    <w:p w:rsidR="000E05F2" w:rsidRDefault="000E05F2" w:rsidP="005B18AC">
      <w:pPr>
        <w:numPr>
          <w:ilvl w:val="0"/>
          <w:numId w:val="197"/>
        </w:numPr>
        <w:tabs>
          <w:tab w:val="left" w:pos="720"/>
        </w:tabs>
        <w:spacing w:before="90" w:after="90"/>
        <w:divId w:val="2087191862"/>
        <w:rPr>
          <w:color w:val="000000"/>
        </w:rPr>
      </w:pPr>
      <w:r>
        <w:rPr>
          <w:color w:val="000000"/>
        </w:rPr>
        <w:t xml:space="preserve">On the Manage Documents page, click the </w:t>
      </w:r>
      <w:r w:rsidR="00F1037F">
        <w:rPr>
          <w:noProof/>
          <w:color w:val="000000"/>
        </w:rPr>
        <w:drawing>
          <wp:inline distT="0" distB="0" distL="0" distR="0">
            <wp:extent cx="121920" cy="121920"/>
            <wp:effectExtent l="0" t="0" r="0" b="0"/>
            <wp:docPr id="573" name="Picture 573" descr="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
                    <pic:cNvPicPr/>
                  </pic:nvPicPr>
                  <pic:blipFill>
                    <a:blip r:embed="rId31">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B51EA">
        <w:rPr>
          <w:color w:val="000000"/>
        </w:rPr>
        <w:t xml:space="preserve"> </w:t>
      </w:r>
      <w:r>
        <w:rPr>
          <w:color w:val="000000"/>
        </w:rPr>
        <w:t xml:space="preserve">add document link. The Add Documents page appears (Figure </w:t>
      </w:r>
      <w:r w:rsidR="00337E80">
        <w:fldChar w:fldCharType="begin"/>
      </w:r>
      <w:r w:rsidR="00337E80">
        <w:instrText xml:space="preserve"> SEQ Figure \* ARABIC </w:instrText>
      </w:r>
      <w:r w:rsidR="00337E80">
        <w:fldChar w:fldCharType="separate"/>
      </w:r>
      <w:r w:rsidR="005E510B">
        <w:rPr>
          <w:noProof/>
        </w:rPr>
        <w:t>134</w:t>
      </w:r>
      <w:r w:rsidR="00337E80">
        <w:rPr>
          <w:noProof/>
        </w:rPr>
        <w:fldChar w:fldCharType="end"/>
      </w:r>
      <w:r>
        <w:rPr>
          <w:color w:val="000000"/>
        </w:rPr>
        <w:t>).</w:t>
      </w:r>
    </w:p>
    <w:p w:rsidR="000E05F2" w:rsidRDefault="00F1037F">
      <w:pPr>
        <w:pStyle w:val="Figure"/>
        <w:spacing w:before="90" w:after="90"/>
        <w:divId w:val="2087191862"/>
      </w:pPr>
      <w:r>
        <w:rPr>
          <w:noProof/>
        </w:rPr>
        <w:drawing>
          <wp:inline distT="0" distB="0" distL="0" distR="0">
            <wp:extent cx="5486400" cy="2245995"/>
            <wp:effectExtent l="0" t="0" r="0" b="1905"/>
            <wp:docPr id="574" name="Picture 574" descr="Add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67">
                      <a:extLst>
                        <a:ext uri="{28A0092B-C50C-407E-A947-70E740481C1C}">
                          <a14:useLocalDpi xmlns:a14="http://schemas.microsoft.com/office/drawing/2010/main" val="0"/>
                        </a:ext>
                      </a:extLst>
                    </a:blip>
                    <a:stretch>
                      <a:fillRect/>
                    </a:stretch>
                  </pic:blipFill>
                  <pic:spPr>
                    <a:xfrm>
                      <a:off x="0" y="0"/>
                      <a:ext cx="5486400" cy="2245995"/>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134</w:t>
      </w:r>
      <w:r w:rsidR="00337E80">
        <w:rPr>
          <w:noProof/>
        </w:rPr>
        <w:fldChar w:fldCharType="end"/>
      </w:r>
      <w:r>
        <w:t>: Add Documents page</w:t>
      </w:r>
    </w:p>
    <w:p w:rsidR="000E05F2" w:rsidRDefault="000E05F2" w:rsidP="005B18AC">
      <w:pPr>
        <w:numPr>
          <w:ilvl w:val="0"/>
          <w:numId w:val="198"/>
        </w:numPr>
        <w:tabs>
          <w:tab w:val="left" w:pos="720"/>
        </w:tabs>
        <w:spacing w:before="90" w:after="90"/>
        <w:divId w:val="2087191862"/>
        <w:rPr>
          <w:color w:val="000000"/>
        </w:rPr>
      </w:pPr>
      <w:r>
        <w:rPr>
          <w:color w:val="000000"/>
        </w:rPr>
        <w:t>Click the Browse button.</w:t>
      </w:r>
    </w:p>
    <w:p w:rsidR="000E05F2" w:rsidRDefault="000E05F2" w:rsidP="005B18AC">
      <w:pPr>
        <w:numPr>
          <w:ilvl w:val="0"/>
          <w:numId w:val="198"/>
        </w:numPr>
        <w:tabs>
          <w:tab w:val="left" w:pos="720"/>
        </w:tabs>
        <w:spacing w:before="90" w:after="90"/>
        <w:divId w:val="2087191862"/>
        <w:rPr>
          <w:color w:val="000000"/>
        </w:rPr>
      </w:pPr>
      <w:r>
        <w:rPr>
          <w:color w:val="000000"/>
        </w:rPr>
        <w:t>Click the file you wish to attach (acceptable document types include: .doc, .pdf, .xls, .tif, and .jpg). Click the Open button. The file name and path appear in the text box next to the Browse button.</w:t>
      </w:r>
    </w:p>
    <w:p w:rsidR="000E05F2" w:rsidRDefault="000E05F2" w:rsidP="005B18AC">
      <w:pPr>
        <w:numPr>
          <w:ilvl w:val="0"/>
          <w:numId w:val="198"/>
        </w:numPr>
        <w:tabs>
          <w:tab w:val="left" w:pos="720"/>
        </w:tabs>
        <w:spacing w:before="90" w:after="90"/>
        <w:divId w:val="2087191862"/>
        <w:rPr>
          <w:color w:val="000000"/>
        </w:rPr>
      </w:pPr>
      <w:r>
        <w:rPr>
          <w:color w:val="000000"/>
        </w:rPr>
        <w:t>Click the Save button. The Manage Documents page appears, displaying the file you have attached.</w:t>
      </w:r>
    </w:p>
    <w:p w:rsidR="000E05F2" w:rsidRDefault="000E05F2">
      <w:pPr>
        <w:pStyle w:val="Heading3"/>
        <w:divId w:val="2087191862"/>
        <w:rPr>
          <w:color w:val="000000"/>
        </w:rPr>
      </w:pPr>
      <w:bookmarkStart w:id="142" w:name="_Toc465946188"/>
      <w:r>
        <w:t>Deleting Documents</w:t>
      </w:r>
      <w:bookmarkEnd w:id="142"/>
    </w:p>
    <w:p w:rsidR="000E05F2" w:rsidRDefault="000E05F2" w:rsidP="005B18AC">
      <w:pPr>
        <w:numPr>
          <w:ilvl w:val="0"/>
          <w:numId w:val="199"/>
        </w:numPr>
        <w:tabs>
          <w:tab w:val="left" w:pos="720"/>
        </w:tabs>
        <w:spacing w:before="90" w:after="90"/>
        <w:divId w:val="2087191862"/>
        <w:rPr>
          <w:color w:val="000000"/>
        </w:rPr>
      </w:pPr>
      <w:r>
        <w:rPr>
          <w:color w:val="000000"/>
        </w:rPr>
        <w:t>Property Administrators can delete documents from cases in Draft status (cases they've created and cases assigned to them), in Investigating status, and in Pending status (cases assigned to them).</w:t>
      </w:r>
    </w:p>
    <w:p w:rsidR="000E05F2" w:rsidRDefault="000E05F2" w:rsidP="005B18AC">
      <w:pPr>
        <w:numPr>
          <w:ilvl w:val="0"/>
          <w:numId w:val="199"/>
        </w:numPr>
        <w:tabs>
          <w:tab w:val="left" w:pos="720"/>
        </w:tabs>
        <w:spacing w:before="90" w:after="90"/>
        <w:divId w:val="2087191862"/>
        <w:rPr>
          <w:color w:val="000000"/>
        </w:rPr>
      </w:pPr>
      <w:r>
        <w:rPr>
          <w:color w:val="000000"/>
        </w:rPr>
        <w:lastRenderedPageBreak/>
        <w:t>Contractors can delete documents from cases in Draft or Rejected status that they created, but must submit a request to delete an attachment from a case in Investigating or Pending status.</w:t>
      </w:r>
    </w:p>
    <w:p w:rsidR="000E05F2" w:rsidRDefault="000E05F2" w:rsidP="005B18AC">
      <w:pPr>
        <w:numPr>
          <w:ilvl w:val="0"/>
          <w:numId w:val="199"/>
        </w:numPr>
        <w:tabs>
          <w:tab w:val="left" w:pos="720"/>
        </w:tabs>
        <w:spacing w:before="90" w:after="90"/>
        <w:divId w:val="2087191862"/>
        <w:rPr>
          <w:color w:val="000000"/>
        </w:rPr>
      </w:pPr>
      <w:r>
        <w:rPr>
          <w:color w:val="000000"/>
        </w:rPr>
        <w:t>Administrators can delete documents from cases in any status except Closed.</w:t>
      </w:r>
    </w:p>
    <w:p w:rsidR="000E05F2" w:rsidRDefault="000E05F2" w:rsidP="005B18AC">
      <w:pPr>
        <w:numPr>
          <w:ilvl w:val="0"/>
          <w:numId w:val="199"/>
        </w:numPr>
        <w:tabs>
          <w:tab w:val="left" w:pos="720"/>
        </w:tabs>
        <w:spacing w:before="90" w:after="90"/>
        <w:divId w:val="2087191862"/>
        <w:rPr>
          <w:color w:val="000000"/>
        </w:rPr>
      </w:pPr>
      <w:r>
        <w:rPr>
          <w:color w:val="000000"/>
        </w:rPr>
        <w:t>ACOs can delete documents from cases in Pending status that are assigned to them.</w:t>
      </w:r>
    </w:p>
    <w:p w:rsidR="000E05F2" w:rsidRDefault="000E05F2">
      <w:pPr>
        <w:spacing w:before="90" w:after="90"/>
        <w:divId w:val="2087191862"/>
      </w:pPr>
      <w:r>
        <w:rPr>
          <w:rStyle w:val="Procedure"/>
        </w:rPr>
        <w:t>To delete an attached document</w:t>
      </w:r>
      <w:r>
        <w:t xml:space="preserve">, on the Manage Documents page, click the delete icon </w:t>
      </w:r>
      <w:r w:rsidR="00F1037F">
        <w:rPr>
          <w:noProof/>
        </w:rPr>
        <w:drawing>
          <wp:inline distT="0" distB="0" distL="0" distR="0">
            <wp:extent cx="121920" cy="121920"/>
            <wp:effectExtent l="0" t="0" r="0" b="0"/>
            <wp:docPr id="575" name="Picture 575"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5B51EA">
        <w:t xml:space="preserve"> </w:t>
      </w:r>
      <w:r>
        <w:t>for the document you wish to delete. A dialog box appears asking you to confirm the deletion. Click the OK button on the dialog box to delete the document or click the Cancel button to cancel the deletion.</w:t>
      </w:r>
    </w:p>
    <w:p w:rsidR="000E05F2" w:rsidRDefault="000E05F2">
      <w:pPr>
        <w:spacing w:before="90" w:after="90"/>
        <w:divId w:val="2087191862"/>
      </w:pPr>
      <w:r>
        <w:rPr>
          <w:rStyle w:val="Procedure"/>
        </w:rPr>
        <w:t>To request the Property Administrator to delete an attached document</w:t>
      </w:r>
      <w:r>
        <w:t xml:space="preserve">, on the Manage Documents page, click the </w:t>
      </w:r>
      <w:r w:rsidR="00F1037F">
        <w:rPr>
          <w:noProof/>
        </w:rPr>
        <w:drawing>
          <wp:inline distT="0" distB="0" distL="0" distR="0">
            <wp:extent cx="121920" cy="121920"/>
            <wp:effectExtent l="0" t="0" r="0" b="0"/>
            <wp:docPr id="576" name="Picture 576"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
                    <pic:cNvPicPr/>
                  </pic:nvPicPr>
                  <pic:blipFill>
                    <a:blip r:embed="rId32">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request delete link for the document you wish to delete. Property Loss automatically sends an E-Mail message to the Property Administrator assigned to the case to notify him or her of the request (Figure </w:t>
      </w:r>
      <w:r w:rsidR="00337E80">
        <w:fldChar w:fldCharType="begin"/>
      </w:r>
      <w:r w:rsidR="00337E80">
        <w:instrText xml:space="preserve"> SEQ Figure \* ARABIC </w:instrText>
      </w:r>
      <w:r w:rsidR="00337E80">
        <w:fldChar w:fldCharType="separate"/>
      </w:r>
      <w:r w:rsidR="005E510B">
        <w:rPr>
          <w:noProof/>
        </w:rPr>
        <w:t>135</w:t>
      </w:r>
      <w:r w:rsidR="00337E80">
        <w:rPr>
          <w:noProof/>
        </w:rPr>
        <w:fldChar w:fldCharType="end"/>
      </w:r>
      <w:r>
        <w:t>).</w:t>
      </w:r>
    </w:p>
    <w:p w:rsidR="000E05F2" w:rsidRDefault="00F1037F">
      <w:pPr>
        <w:pStyle w:val="Figure"/>
        <w:spacing w:before="90" w:after="90"/>
        <w:divId w:val="2087191862"/>
      </w:pPr>
      <w:r>
        <w:rPr>
          <w:noProof/>
        </w:rPr>
        <w:drawing>
          <wp:inline distT="0" distB="0" distL="0" distR="0">
            <wp:extent cx="5486400" cy="2078990"/>
            <wp:effectExtent l="0" t="0" r="0" b="0"/>
            <wp:docPr id="577" name="Picture 577" descr="Sample Request for Deletion of Attachmen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
                    <pic:cNvPicPr/>
                  </pic:nvPicPr>
                  <pic:blipFill>
                    <a:blip r:embed="rId68">
                      <a:extLst>
                        <a:ext uri="{28A0092B-C50C-407E-A947-70E740481C1C}">
                          <a14:useLocalDpi xmlns:a14="http://schemas.microsoft.com/office/drawing/2010/main" val="0"/>
                        </a:ext>
                      </a:extLst>
                    </a:blip>
                    <a:stretch>
                      <a:fillRect/>
                    </a:stretch>
                  </pic:blipFill>
                  <pic:spPr>
                    <a:xfrm>
                      <a:off x="0" y="0"/>
                      <a:ext cx="5486400" cy="207899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135</w:t>
      </w:r>
      <w:r w:rsidR="00337E80">
        <w:rPr>
          <w:noProof/>
        </w:rPr>
        <w:fldChar w:fldCharType="end"/>
      </w:r>
      <w:r>
        <w:t>: Sample Request for Deletion of Attachment E-Mail</w:t>
      </w:r>
    </w:p>
    <w:p w:rsidR="000E05F2" w:rsidRDefault="000E05F2">
      <w:pPr>
        <w:pStyle w:val="Heading2"/>
        <w:divId w:val="2087191862"/>
      </w:pPr>
      <w:bookmarkStart w:id="143" w:name="_Toc465946189"/>
      <w:r>
        <w:t>Editing a Case</w:t>
      </w:r>
      <w:bookmarkEnd w:id="143"/>
    </w:p>
    <w:p w:rsidR="000E05F2" w:rsidRDefault="000E05F2">
      <w:pPr>
        <w:divId w:val="2087191862"/>
      </w:pPr>
      <w:r>
        <w:t>If the Property Administrator recommends that the contractor be held liable, Property Loss automatically sends an E-Mail notification to the ACO to notify him or her of this decision.</w:t>
      </w:r>
    </w:p>
    <w:p w:rsidR="000E05F2" w:rsidRDefault="000E05F2">
      <w:pPr>
        <w:divId w:val="2087191862"/>
      </w:pPr>
      <w:r>
        <w:t>Cases gain Pending status when the Property Administrator recommends the contractor be held liable for property on the case. ACOs are only able to edit cases in Pending status.</w:t>
      </w:r>
    </w:p>
    <w:p w:rsidR="000E05F2" w:rsidRDefault="000E05F2">
      <w:pPr>
        <w:spacing w:before="90" w:after="90"/>
        <w:divId w:val="2087191862"/>
      </w:pPr>
      <w:r>
        <w:rPr>
          <w:rStyle w:val="Procedure"/>
        </w:rPr>
        <w:t>To edit a case</w:t>
      </w:r>
      <w:r>
        <w:t xml:space="preserve">, click the </w:t>
      </w:r>
      <w:r w:rsidR="00F1037F">
        <w:rPr>
          <w:noProof/>
        </w:rPr>
        <w:drawing>
          <wp:inline distT="0" distB="0" distL="0" distR="0">
            <wp:extent cx="121920" cy="121920"/>
            <wp:effectExtent l="0" t="0" r="0" b="0"/>
            <wp:docPr id="578" name="Picture 57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
                    <pic:cNvPicPr/>
                  </pic:nvPicPr>
                  <pic:blipFill>
                    <a:blip r:embed="rId30">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edit link on the View Case page. The Edit Case page appears (Figure </w:t>
      </w:r>
      <w:r w:rsidR="00337E80">
        <w:fldChar w:fldCharType="begin"/>
      </w:r>
      <w:r w:rsidR="00337E80">
        <w:instrText xml:space="preserve"> SEQ Figure \* ARABIC </w:instrText>
      </w:r>
      <w:r w:rsidR="00337E80">
        <w:fldChar w:fldCharType="separate"/>
      </w:r>
      <w:r w:rsidR="005E510B">
        <w:rPr>
          <w:noProof/>
        </w:rPr>
        <w:t>136</w:t>
      </w:r>
      <w:r w:rsidR="00337E80">
        <w:rPr>
          <w:noProof/>
        </w:rPr>
        <w:fldChar w:fldCharType="end"/>
      </w:r>
      <w:r>
        <w:t>).</w:t>
      </w:r>
    </w:p>
    <w:p w:rsidR="000E05F2" w:rsidRDefault="00F1037F">
      <w:pPr>
        <w:pStyle w:val="Figure"/>
        <w:spacing w:before="90" w:after="90"/>
        <w:divId w:val="2087191862"/>
      </w:pPr>
      <w:r>
        <w:rPr>
          <w:noProof/>
        </w:rPr>
        <w:lastRenderedPageBreak/>
        <w:drawing>
          <wp:inline distT="0" distB="0" distL="0" distR="0">
            <wp:extent cx="5486400" cy="3510915"/>
            <wp:effectExtent l="0" t="0" r="0" b="0"/>
            <wp:docPr id="579" name="Picture 579" descr="Edit Cas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
                    <pic:cNvPicPr/>
                  </pic:nvPicPr>
                  <pic:blipFill>
                    <a:blip r:embed="rId118">
                      <a:extLst>
                        <a:ext uri="{28A0092B-C50C-407E-A947-70E740481C1C}">
                          <a14:useLocalDpi xmlns:a14="http://schemas.microsoft.com/office/drawing/2010/main" val="0"/>
                        </a:ext>
                      </a:extLst>
                    </a:blip>
                    <a:stretch>
                      <a:fillRect/>
                    </a:stretch>
                  </pic:blipFill>
                  <pic:spPr>
                    <a:xfrm>
                      <a:off x="0" y="0"/>
                      <a:ext cx="5486400" cy="3510915"/>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136</w:t>
      </w:r>
      <w:r w:rsidR="00337E80">
        <w:rPr>
          <w:noProof/>
        </w:rPr>
        <w:fldChar w:fldCharType="end"/>
      </w:r>
      <w:r>
        <w:t>: Edit Case page</w:t>
      </w:r>
    </w:p>
    <w:p w:rsidR="000E05F2" w:rsidRDefault="000E05F2">
      <w:pPr>
        <w:spacing w:before="90" w:after="90"/>
        <w:divId w:val="2087191862"/>
      </w:pPr>
      <w:r>
        <w:t>For all cases in Pending status that are assigned to you, you may edit the following information:</w:t>
      </w:r>
    </w:p>
    <w:p w:rsidR="000E05F2" w:rsidRDefault="000E05F2" w:rsidP="005B18AC">
      <w:pPr>
        <w:numPr>
          <w:ilvl w:val="0"/>
          <w:numId w:val="200"/>
        </w:numPr>
        <w:tabs>
          <w:tab w:val="left" w:pos="720"/>
        </w:tabs>
        <w:spacing w:before="90" w:after="90"/>
        <w:divId w:val="2087191862"/>
        <w:rPr>
          <w:color w:val="000000"/>
        </w:rPr>
      </w:pPr>
      <w:r>
        <w:rPr>
          <w:color w:val="000000"/>
        </w:rPr>
        <w:t>Property Types</w:t>
      </w:r>
    </w:p>
    <w:p w:rsidR="000E05F2" w:rsidRDefault="000E05F2" w:rsidP="005B18AC">
      <w:pPr>
        <w:numPr>
          <w:ilvl w:val="0"/>
          <w:numId w:val="200"/>
        </w:numPr>
        <w:tabs>
          <w:tab w:val="left" w:pos="720"/>
        </w:tabs>
        <w:spacing w:before="90" w:after="90"/>
        <w:divId w:val="2087191862"/>
        <w:rPr>
          <w:color w:val="000000"/>
        </w:rPr>
      </w:pPr>
      <w:r>
        <w:rPr>
          <w:color w:val="000000"/>
        </w:rPr>
        <w:t>ACO Concurrence</w:t>
      </w:r>
    </w:p>
    <w:p w:rsidR="000E05F2" w:rsidRDefault="000E05F2" w:rsidP="005B18AC">
      <w:pPr>
        <w:numPr>
          <w:ilvl w:val="0"/>
          <w:numId w:val="200"/>
        </w:numPr>
        <w:tabs>
          <w:tab w:val="left" w:pos="720"/>
        </w:tabs>
        <w:spacing w:before="90" w:after="90"/>
        <w:divId w:val="2087191862"/>
        <w:rPr>
          <w:color w:val="000000"/>
        </w:rPr>
      </w:pPr>
      <w:r>
        <w:rPr>
          <w:color w:val="000000"/>
        </w:rPr>
        <w:t>Date to ACO</w:t>
      </w:r>
    </w:p>
    <w:p w:rsidR="000E05F2" w:rsidRDefault="000E05F2" w:rsidP="005B18AC">
      <w:pPr>
        <w:numPr>
          <w:ilvl w:val="0"/>
          <w:numId w:val="200"/>
        </w:numPr>
        <w:tabs>
          <w:tab w:val="left" w:pos="720"/>
        </w:tabs>
        <w:spacing w:before="90" w:after="90"/>
        <w:divId w:val="2087191862"/>
        <w:rPr>
          <w:color w:val="000000"/>
        </w:rPr>
      </w:pPr>
      <w:r>
        <w:rPr>
          <w:color w:val="000000"/>
        </w:rPr>
        <w:t>Status of System</w:t>
      </w:r>
    </w:p>
    <w:p w:rsidR="000E05F2" w:rsidRDefault="000E05F2" w:rsidP="005B18AC">
      <w:pPr>
        <w:numPr>
          <w:ilvl w:val="0"/>
          <w:numId w:val="200"/>
        </w:numPr>
        <w:tabs>
          <w:tab w:val="left" w:pos="720"/>
        </w:tabs>
        <w:spacing w:before="90" w:after="90"/>
        <w:divId w:val="2087191862"/>
        <w:rPr>
          <w:color w:val="000000"/>
        </w:rPr>
      </w:pPr>
      <w:r>
        <w:rPr>
          <w:color w:val="000000"/>
        </w:rPr>
        <w:t>Date of Demand Letter</w:t>
      </w:r>
    </w:p>
    <w:p w:rsidR="000E05F2" w:rsidRDefault="000E05F2" w:rsidP="005B18AC">
      <w:pPr>
        <w:numPr>
          <w:ilvl w:val="0"/>
          <w:numId w:val="200"/>
        </w:numPr>
        <w:tabs>
          <w:tab w:val="left" w:pos="720"/>
        </w:tabs>
        <w:spacing w:before="90" w:after="90"/>
        <w:divId w:val="2087191862"/>
        <w:rPr>
          <w:color w:val="000000"/>
        </w:rPr>
      </w:pPr>
      <w:r>
        <w:rPr>
          <w:color w:val="000000"/>
        </w:rPr>
        <w:t>Amount Assessed</w:t>
      </w:r>
    </w:p>
    <w:p w:rsidR="000E05F2" w:rsidRDefault="000E05F2" w:rsidP="005B18AC">
      <w:pPr>
        <w:numPr>
          <w:ilvl w:val="0"/>
          <w:numId w:val="200"/>
        </w:numPr>
        <w:tabs>
          <w:tab w:val="left" w:pos="720"/>
        </w:tabs>
        <w:spacing w:before="90" w:after="90"/>
        <w:divId w:val="2087191862"/>
        <w:rPr>
          <w:color w:val="000000"/>
        </w:rPr>
      </w:pPr>
      <w:r>
        <w:rPr>
          <w:color w:val="000000"/>
        </w:rPr>
        <w:t>ACO E-mail</w:t>
      </w:r>
    </w:p>
    <w:p w:rsidR="000E05F2" w:rsidRDefault="000E05F2" w:rsidP="005B18AC">
      <w:pPr>
        <w:numPr>
          <w:ilvl w:val="0"/>
          <w:numId w:val="200"/>
        </w:numPr>
        <w:tabs>
          <w:tab w:val="left" w:pos="720"/>
        </w:tabs>
        <w:spacing w:before="90" w:after="90"/>
        <w:divId w:val="2087191862"/>
        <w:rPr>
          <w:color w:val="000000"/>
        </w:rPr>
      </w:pPr>
      <w:r>
        <w:rPr>
          <w:color w:val="000000"/>
        </w:rPr>
        <w:t>Date To ACO</w:t>
      </w:r>
    </w:p>
    <w:p w:rsidR="000E05F2" w:rsidRDefault="000E05F2" w:rsidP="005B18AC">
      <w:pPr>
        <w:numPr>
          <w:ilvl w:val="0"/>
          <w:numId w:val="200"/>
        </w:numPr>
        <w:tabs>
          <w:tab w:val="left" w:pos="720"/>
        </w:tabs>
        <w:spacing w:before="90" w:after="90"/>
        <w:divId w:val="2087191862"/>
        <w:rPr>
          <w:color w:val="000000"/>
        </w:rPr>
      </w:pPr>
      <w:r>
        <w:rPr>
          <w:color w:val="000000"/>
        </w:rPr>
        <w:t>Date of Check</w:t>
      </w:r>
    </w:p>
    <w:p w:rsidR="000E05F2" w:rsidRDefault="000E05F2" w:rsidP="005B18AC">
      <w:pPr>
        <w:numPr>
          <w:ilvl w:val="0"/>
          <w:numId w:val="200"/>
        </w:numPr>
        <w:tabs>
          <w:tab w:val="left" w:pos="720"/>
        </w:tabs>
        <w:spacing w:before="90" w:after="90"/>
        <w:divId w:val="2087191862"/>
        <w:rPr>
          <w:color w:val="000000"/>
        </w:rPr>
      </w:pPr>
      <w:r>
        <w:rPr>
          <w:color w:val="000000"/>
        </w:rPr>
        <w:t>Date Relieved</w:t>
      </w:r>
    </w:p>
    <w:p w:rsidR="000E05F2" w:rsidRDefault="000E05F2" w:rsidP="005B18AC">
      <w:pPr>
        <w:numPr>
          <w:ilvl w:val="0"/>
          <w:numId w:val="200"/>
        </w:numPr>
        <w:tabs>
          <w:tab w:val="left" w:pos="720"/>
        </w:tabs>
        <w:spacing w:before="90" w:after="90"/>
        <w:divId w:val="2087191862"/>
        <w:rPr>
          <w:color w:val="000000"/>
        </w:rPr>
      </w:pPr>
      <w:r>
        <w:rPr>
          <w:color w:val="000000"/>
        </w:rPr>
        <w:t>ACO Remarks</w:t>
      </w:r>
    </w:p>
    <w:p w:rsidR="000E05F2" w:rsidRDefault="000E05F2">
      <w:pPr>
        <w:spacing w:before="90" w:after="90"/>
        <w:divId w:val="2087191862"/>
      </w:pPr>
      <w:r>
        <w:rPr>
          <w:rStyle w:val="Procedure"/>
        </w:rPr>
        <w:t>To save your changes</w:t>
      </w:r>
      <w:r>
        <w:t>, click the Save button.</w:t>
      </w:r>
    </w:p>
    <w:p w:rsidR="000E05F2" w:rsidRDefault="000E05F2">
      <w:pPr>
        <w:pStyle w:val="Heading2"/>
        <w:divId w:val="2087191862"/>
      </w:pPr>
      <w:bookmarkStart w:id="144" w:name="_Toc465946190"/>
      <w:r>
        <w:t>Finding a Contractor Liable</w:t>
      </w:r>
      <w:bookmarkEnd w:id="144"/>
    </w:p>
    <w:p w:rsidR="000E05F2" w:rsidRDefault="000E05F2">
      <w:pPr>
        <w:spacing w:before="90" w:after="90"/>
        <w:divId w:val="2087191862"/>
      </w:pPr>
      <w:r>
        <w:t>Once a Contractor submits a case, the Property Administrator can either relieve the case or recommend to the ACO that the contractor be held liable for at least some portion of the case. The Contractor can be liable for one, some, or all of the items on the case. The ACO can also find the contractor liable for individual line items on cases.</w:t>
      </w:r>
    </w:p>
    <w:p w:rsidR="000E05F2" w:rsidRDefault="000E05F2">
      <w:pPr>
        <w:spacing w:before="90" w:after="90"/>
        <w:divId w:val="2087191862"/>
      </w:pPr>
      <w:r>
        <w:lastRenderedPageBreak/>
        <w:t>The cases you can find liable depend on your user role:</w:t>
      </w:r>
    </w:p>
    <w:p w:rsidR="000E05F2" w:rsidRDefault="000E05F2" w:rsidP="005B18AC">
      <w:pPr>
        <w:numPr>
          <w:ilvl w:val="0"/>
          <w:numId w:val="201"/>
        </w:numPr>
        <w:tabs>
          <w:tab w:val="clear" w:pos="1800"/>
          <w:tab w:val="left" w:pos="720"/>
        </w:tabs>
        <w:ind w:left="720"/>
        <w:divId w:val="2087191862"/>
        <w:rPr>
          <w:color w:val="000000"/>
        </w:rPr>
      </w:pPr>
      <w:r>
        <w:rPr>
          <w:color w:val="000000"/>
        </w:rPr>
        <w:t>Property Administrators can recommend that the contractor be held liable for cases in Investigating status that are assigned to them.</w:t>
      </w:r>
    </w:p>
    <w:p w:rsidR="000E05F2" w:rsidRDefault="000E05F2" w:rsidP="005B18AC">
      <w:pPr>
        <w:numPr>
          <w:ilvl w:val="0"/>
          <w:numId w:val="201"/>
        </w:numPr>
        <w:tabs>
          <w:tab w:val="clear" w:pos="1800"/>
          <w:tab w:val="left" w:pos="720"/>
        </w:tabs>
        <w:ind w:left="720"/>
        <w:divId w:val="2087191862"/>
        <w:rPr>
          <w:color w:val="000000"/>
        </w:rPr>
      </w:pPr>
      <w:r>
        <w:rPr>
          <w:color w:val="000000"/>
        </w:rPr>
        <w:t>ACOs can find the contractor liable for individual line items on cases in Pending status that are assigned to them.</w:t>
      </w:r>
    </w:p>
    <w:p w:rsidR="000E05F2" w:rsidRDefault="000E05F2" w:rsidP="005B18AC">
      <w:pPr>
        <w:numPr>
          <w:ilvl w:val="0"/>
          <w:numId w:val="201"/>
        </w:numPr>
        <w:tabs>
          <w:tab w:val="clear" w:pos="1800"/>
          <w:tab w:val="left" w:pos="720"/>
        </w:tabs>
        <w:ind w:left="720"/>
        <w:divId w:val="2087191862"/>
        <w:rPr>
          <w:color w:val="000000"/>
        </w:rPr>
      </w:pPr>
      <w:r>
        <w:rPr>
          <w:color w:val="000000"/>
        </w:rPr>
        <w:t>Administrators can find the contractor liable for any case in Investigating status.</w:t>
      </w:r>
    </w:p>
    <w:p w:rsidR="000E05F2" w:rsidRDefault="000E05F2" w:rsidP="005B18AC">
      <w:pPr>
        <w:numPr>
          <w:ilvl w:val="0"/>
          <w:numId w:val="201"/>
        </w:numPr>
        <w:tabs>
          <w:tab w:val="clear" w:pos="1800"/>
          <w:tab w:val="left" w:pos="720"/>
        </w:tabs>
        <w:ind w:left="720"/>
        <w:divId w:val="2087191862"/>
        <w:rPr>
          <w:color w:val="000000"/>
        </w:rPr>
      </w:pPr>
      <w:r>
        <w:rPr>
          <w:color w:val="000000"/>
        </w:rPr>
        <w:t>Contractors cannot find contractors liable.</w:t>
      </w:r>
    </w:p>
    <w:p w:rsidR="000E05F2" w:rsidRDefault="000E05F2" w:rsidP="005B18AC">
      <w:pPr>
        <w:numPr>
          <w:ilvl w:val="0"/>
          <w:numId w:val="201"/>
        </w:numPr>
        <w:tabs>
          <w:tab w:val="clear" w:pos="1800"/>
          <w:tab w:val="left" w:pos="720"/>
        </w:tabs>
        <w:ind w:left="720"/>
        <w:divId w:val="2087191862"/>
        <w:rPr>
          <w:color w:val="000000"/>
        </w:rPr>
      </w:pPr>
      <w:r>
        <w:rPr>
          <w:color w:val="000000"/>
        </w:rPr>
        <w:t>External Users cannot find contractors liable.</w:t>
      </w:r>
    </w:p>
    <w:p w:rsidR="000E05F2" w:rsidRDefault="000E05F2">
      <w:pPr>
        <w:spacing w:before="90" w:after="90"/>
        <w:divId w:val="2087191862"/>
      </w:pPr>
      <w:r>
        <w:rPr>
          <w:rStyle w:val="Procedure"/>
        </w:rPr>
        <w:t>To find a contractor liable</w:t>
      </w:r>
      <w:r>
        <w:t>, do the following:</w:t>
      </w:r>
    </w:p>
    <w:p w:rsidR="000E05F2" w:rsidRDefault="000E05F2" w:rsidP="005B18AC">
      <w:pPr>
        <w:numPr>
          <w:ilvl w:val="0"/>
          <w:numId w:val="202"/>
        </w:numPr>
        <w:tabs>
          <w:tab w:val="left" w:pos="720"/>
        </w:tabs>
        <w:spacing w:before="90" w:after="90"/>
        <w:divId w:val="2087191862"/>
        <w:rPr>
          <w:color w:val="000000"/>
        </w:rPr>
      </w:pPr>
      <w:r>
        <w:rPr>
          <w:color w:val="000000"/>
        </w:rPr>
        <w:t>Click the My Work link on the menu bar. The My Work page appears.</w:t>
      </w:r>
    </w:p>
    <w:p w:rsidR="000E05F2" w:rsidRDefault="000E05F2" w:rsidP="005B18AC">
      <w:pPr>
        <w:numPr>
          <w:ilvl w:val="0"/>
          <w:numId w:val="202"/>
        </w:numPr>
        <w:tabs>
          <w:tab w:val="left" w:pos="720"/>
        </w:tabs>
        <w:spacing w:before="90" w:after="90"/>
        <w:divId w:val="2087191862"/>
        <w:rPr>
          <w:color w:val="000000"/>
        </w:rPr>
      </w:pPr>
      <w:r>
        <w:rPr>
          <w:color w:val="000000"/>
        </w:rPr>
        <w:t xml:space="preserve">Click the link on the case number of the case you wish to view. The View Case page appears (Figure </w:t>
      </w:r>
      <w:r w:rsidR="00337E80">
        <w:fldChar w:fldCharType="begin"/>
      </w:r>
      <w:r w:rsidR="00337E80">
        <w:instrText xml:space="preserve"> SEQ Figure \* ARABIC </w:instrText>
      </w:r>
      <w:r w:rsidR="00337E80">
        <w:fldChar w:fldCharType="separate"/>
      </w:r>
      <w:r w:rsidR="005E510B">
        <w:rPr>
          <w:noProof/>
        </w:rPr>
        <w:t>137</w:t>
      </w:r>
      <w:r w:rsidR="00337E80">
        <w:rPr>
          <w:noProof/>
        </w:rPr>
        <w:fldChar w:fldCharType="end"/>
      </w:r>
      <w:r>
        <w:rPr>
          <w:color w:val="000000"/>
        </w:rPr>
        <w:t>).</w:t>
      </w:r>
    </w:p>
    <w:p w:rsidR="000E05F2" w:rsidRDefault="00F1037F">
      <w:pPr>
        <w:pStyle w:val="Figure"/>
        <w:spacing w:before="90" w:after="90"/>
        <w:divId w:val="2087191862"/>
      </w:pPr>
      <w:r>
        <w:rPr>
          <w:noProof/>
        </w:rPr>
        <w:drawing>
          <wp:inline distT="0" distB="0" distL="0" distR="0">
            <wp:extent cx="5486400" cy="3792855"/>
            <wp:effectExtent l="0" t="0" r="0" b="0"/>
            <wp:docPr id="580" name="Picture 580" descr="View Case page in Investigating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
                    <pic:cNvPicPr/>
                  </pic:nvPicPr>
                  <pic:blipFill>
                    <a:blip r:embed="rId100">
                      <a:extLst>
                        <a:ext uri="{28A0092B-C50C-407E-A947-70E740481C1C}">
                          <a14:useLocalDpi xmlns:a14="http://schemas.microsoft.com/office/drawing/2010/main" val="0"/>
                        </a:ext>
                      </a:extLst>
                    </a:blip>
                    <a:stretch>
                      <a:fillRect/>
                    </a:stretch>
                  </pic:blipFill>
                  <pic:spPr>
                    <a:xfrm>
                      <a:off x="0" y="0"/>
                      <a:ext cx="5486400" cy="3792855"/>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137</w:t>
      </w:r>
      <w:r w:rsidR="00337E80">
        <w:rPr>
          <w:noProof/>
        </w:rPr>
        <w:fldChar w:fldCharType="end"/>
      </w:r>
      <w:r>
        <w:t>: View Case page in Investigating status</w:t>
      </w:r>
    </w:p>
    <w:p w:rsidR="000E05F2" w:rsidRDefault="000E05F2">
      <w:pPr>
        <w:spacing w:before="90" w:after="90"/>
        <w:divId w:val="2087191862"/>
      </w:pPr>
      <w:r>
        <w:rPr>
          <w:rStyle w:val="Procedure"/>
        </w:rPr>
        <w:t>To input the liability amount, contractor portion, and government portion</w:t>
      </w:r>
      <w:r>
        <w:t>, do the following:</w:t>
      </w:r>
    </w:p>
    <w:p w:rsidR="000E05F2" w:rsidRDefault="000E05F2" w:rsidP="005B18AC">
      <w:pPr>
        <w:numPr>
          <w:ilvl w:val="0"/>
          <w:numId w:val="203"/>
        </w:numPr>
        <w:tabs>
          <w:tab w:val="left" w:pos="720"/>
        </w:tabs>
        <w:spacing w:before="90" w:after="90"/>
        <w:divId w:val="2087191862"/>
        <w:rPr>
          <w:color w:val="000000"/>
        </w:rPr>
      </w:pPr>
      <w:r>
        <w:rPr>
          <w:color w:val="000000"/>
        </w:rPr>
        <w:t>Scroll down to the Line Items section on the View Case page.</w:t>
      </w:r>
    </w:p>
    <w:p w:rsidR="000E05F2" w:rsidRDefault="000E05F2" w:rsidP="005B18AC">
      <w:pPr>
        <w:numPr>
          <w:ilvl w:val="0"/>
          <w:numId w:val="203"/>
        </w:numPr>
        <w:tabs>
          <w:tab w:val="left" w:pos="720"/>
        </w:tabs>
        <w:spacing w:before="90" w:after="90"/>
        <w:divId w:val="2087191862"/>
        <w:rPr>
          <w:color w:val="000000"/>
        </w:rPr>
      </w:pPr>
      <w:r>
        <w:rPr>
          <w:color w:val="000000"/>
        </w:rPr>
        <w:t xml:space="preserve">Click the liable link for the line item for which the Contractor is liable. The Find Liable page appears for that line item (Figure </w:t>
      </w:r>
      <w:r w:rsidR="00337E80">
        <w:fldChar w:fldCharType="begin"/>
      </w:r>
      <w:r w:rsidR="00337E80">
        <w:instrText xml:space="preserve"> SEQ Figure \* ARABIC </w:instrText>
      </w:r>
      <w:r w:rsidR="00337E80">
        <w:fldChar w:fldCharType="separate"/>
      </w:r>
      <w:r w:rsidR="005E510B">
        <w:rPr>
          <w:noProof/>
        </w:rPr>
        <w:t>138</w:t>
      </w:r>
      <w:r w:rsidR="00337E80">
        <w:rPr>
          <w:noProof/>
        </w:rPr>
        <w:fldChar w:fldCharType="end"/>
      </w:r>
      <w:r>
        <w:rPr>
          <w:color w:val="000000"/>
        </w:rPr>
        <w:t>).</w:t>
      </w:r>
    </w:p>
    <w:p w:rsidR="000E05F2" w:rsidRDefault="00F1037F">
      <w:pPr>
        <w:pStyle w:val="Figure"/>
        <w:spacing w:before="90" w:after="90"/>
        <w:divId w:val="2087191862"/>
      </w:pPr>
      <w:r>
        <w:rPr>
          <w:noProof/>
        </w:rPr>
        <w:lastRenderedPageBreak/>
        <w:drawing>
          <wp:inline distT="0" distB="0" distL="0" distR="0">
            <wp:extent cx="5486400" cy="2705100"/>
            <wp:effectExtent l="0" t="0" r="0" b="0"/>
            <wp:docPr id="581" name="Picture 581" descr="Find Liab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
                    <pic:cNvPicPr/>
                  </pic:nvPicPr>
                  <pic:blipFill>
                    <a:blip r:embed="rId119">
                      <a:extLst>
                        <a:ext uri="{28A0092B-C50C-407E-A947-70E740481C1C}">
                          <a14:useLocalDpi xmlns:a14="http://schemas.microsoft.com/office/drawing/2010/main" val="0"/>
                        </a:ext>
                      </a:extLst>
                    </a:blip>
                    <a:stretch>
                      <a:fillRect/>
                    </a:stretch>
                  </pic:blipFill>
                  <pic:spPr>
                    <a:xfrm>
                      <a:off x="0" y="0"/>
                      <a:ext cx="5486400" cy="2705100"/>
                    </a:xfrm>
                    <a:prstGeom prst="rect">
                      <a:avLst/>
                    </a:prstGeom>
                  </pic:spPr>
                </pic:pic>
              </a:graphicData>
            </a:graphic>
          </wp:inline>
        </w:drawing>
      </w:r>
    </w:p>
    <w:p w:rsidR="000E05F2" w:rsidRDefault="000E05F2">
      <w:pPr>
        <w:pStyle w:val="Caption"/>
        <w:spacing w:before="90" w:after="90"/>
        <w:divId w:val="2087191862"/>
      </w:pPr>
      <w:r>
        <w:t xml:space="preserve">Figure </w:t>
      </w:r>
      <w:r w:rsidR="00337E80">
        <w:fldChar w:fldCharType="begin"/>
      </w:r>
      <w:r w:rsidR="00337E80">
        <w:instrText xml:space="preserve"> SEQ Figure* \* ARABIC </w:instrText>
      </w:r>
      <w:r w:rsidR="00337E80">
        <w:fldChar w:fldCharType="separate"/>
      </w:r>
      <w:r w:rsidR="005E510B">
        <w:rPr>
          <w:noProof/>
        </w:rPr>
        <w:t>138</w:t>
      </w:r>
      <w:r w:rsidR="00337E80">
        <w:rPr>
          <w:noProof/>
        </w:rPr>
        <w:fldChar w:fldCharType="end"/>
      </w:r>
      <w:r>
        <w:t>: Find Liable page</w:t>
      </w:r>
    </w:p>
    <w:p w:rsidR="000E05F2" w:rsidRDefault="000E05F2" w:rsidP="005B18AC">
      <w:pPr>
        <w:numPr>
          <w:ilvl w:val="0"/>
          <w:numId w:val="204"/>
        </w:numPr>
        <w:tabs>
          <w:tab w:val="left" w:pos="720"/>
        </w:tabs>
        <w:spacing w:before="90" w:after="90"/>
        <w:divId w:val="2087191862"/>
        <w:rPr>
          <w:color w:val="000000"/>
        </w:rPr>
      </w:pPr>
      <w:r>
        <w:rPr>
          <w:color w:val="000000"/>
        </w:rPr>
        <w:t>Type the total Liability Value. The Contractor Portion and the Government Portion must add up to the Liability Value.</w:t>
      </w:r>
    </w:p>
    <w:p w:rsidR="000E05F2" w:rsidRDefault="000E05F2" w:rsidP="005B18AC">
      <w:pPr>
        <w:numPr>
          <w:ilvl w:val="0"/>
          <w:numId w:val="204"/>
        </w:numPr>
        <w:tabs>
          <w:tab w:val="left" w:pos="720"/>
        </w:tabs>
        <w:spacing w:before="90" w:after="90"/>
        <w:divId w:val="2087191862"/>
        <w:rPr>
          <w:color w:val="000000"/>
        </w:rPr>
      </w:pPr>
      <w:r>
        <w:rPr>
          <w:color w:val="000000"/>
        </w:rPr>
        <w:t>Type the Contractor Portion.</w:t>
      </w:r>
    </w:p>
    <w:p w:rsidR="000E05F2" w:rsidRDefault="000E05F2" w:rsidP="005B18AC">
      <w:pPr>
        <w:numPr>
          <w:ilvl w:val="0"/>
          <w:numId w:val="204"/>
        </w:numPr>
        <w:tabs>
          <w:tab w:val="left" w:pos="720"/>
        </w:tabs>
        <w:spacing w:before="90" w:after="90"/>
        <w:divId w:val="2087191862"/>
        <w:rPr>
          <w:color w:val="000000"/>
        </w:rPr>
      </w:pPr>
      <w:r>
        <w:rPr>
          <w:color w:val="000000"/>
        </w:rPr>
        <w:t>Type the Government Portion.</w:t>
      </w:r>
    </w:p>
    <w:p w:rsidR="000E05F2" w:rsidRDefault="000E05F2" w:rsidP="005B18AC">
      <w:pPr>
        <w:numPr>
          <w:ilvl w:val="0"/>
          <w:numId w:val="204"/>
        </w:numPr>
        <w:tabs>
          <w:tab w:val="left" w:pos="720"/>
        </w:tabs>
        <w:spacing w:before="90" w:after="90"/>
        <w:divId w:val="2087191862"/>
        <w:rPr>
          <w:color w:val="000000"/>
        </w:rPr>
      </w:pPr>
      <w:r>
        <w:rPr>
          <w:color w:val="000000"/>
        </w:rPr>
        <w:t>Click the Find Liable button. The View Case page appears.</w:t>
      </w:r>
    </w:p>
    <w:p w:rsidR="000E05F2" w:rsidRDefault="000E05F2" w:rsidP="005B18AC">
      <w:pPr>
        <w:numPr>
          <w:ilvl w:val="0"/>
          <w:numId w:val="205"/>
        </w:numPr>
        <w:tabs>
          <w:tab w:val="left" w:pos="720"/>
        </w:tabs>
        <w:spacing w:before="90" w:after="90"/>
        <w:divId w:val="2087191862"/>
        <w:rPr>
          <w:color w:val="000000"/>
        </w:rPr>
      </w:pPr>
      <w:r>
        <w:rPr>
          <w:color w:val="000000"/>
        </w:rPr>
        <w:t>Repeat steps 1-6 for any other line items on the case for which the Contractor is liable.</w:t>
      </w:r>
    </w:p>
    <w:p w:rsidR="000E05F2" w:rsidRDefault="000E05F2">
      <w:pPr>
        <w:spacing w:before="90" w:after="90"/>
        <w:divId w:val="2087191862"/>
      </w:pPr>
      <w:r>
        <w:rPr>
          <w:b/>
          <w:bCs/>
        </w:rPr>
        <w:t>Note:</w:t>
      </w:r>
      <w:r>
        <w:t xml:space="preserve"> If the ACO does not concur with finding the case liable, then the system will return the status of the case from Pending to Investigating and reassign the case back to the PA.</w:t>
      </w:r>
    </w:p>
    <w:p w:rsidR="000E05F2" w:rsidRDefault="000E05F2" w:rsidP="007D0E82">
      <w:pPr>
        <w:sectPr w:rsidR="000E05F2" w:rsidSect="006E40DE">
          <w:pgSz w:w="12240" w:h="15840"/>
          <w:pgMar w:top="1440" w:right="1800" w:bottom="1440" w:left="1800" w:header="720" w:footer="720" w:gutter="0"/>
          <w:cols w:space="720"/>
          <w:titlePg/>
          <w:docGrid w:linePitch="360"/>
        </w:sectPr>
      </w:pPr>
    </w:p>
    <w:p w:rsidR="00E96F6A" w:rsidRDefault="00E96F6A">
      <w:pPr>
        <w:pStyle w:val="Heading1"/>
        <w:divId w:val="2146268896"/>
      </w:pPr>
      <w:bookmarkStart w:id="145" w:name="_Toc465946191"/>
      <w:r>
        <w:lastRenderedPageBreak/>
        <w:t>External User Role</w:t>
      </w:r>
      <w:bookmarkEnd w:id="145"/>
    </w:p>
    <w:p w:rsidR="00E96F6A" w:rsidRDefault="00E96F6A">
      <w:pPr>
        <w:pStyle w:val="Heading2"/>
        <w:divId w:val="2146268896"/>
      </w:pPr>
      <w:bookmarkStart w:id="146" w:name="_Toc465946192"/>
      <w:r>
        <w:t>Searching for Cases</w:t>
      </w:r>
      <w:bookmarkEnd w:id="146"/>
    </w:p>
    <w:p w:rsidR="00E96F6A" w:rsidRDefault="00E96F6A">
      <w:pPr>
        <w:spacing w:before="90" w:after="90"/>
        <w:divId w:val="2146268896"/>
      </w:pPr>
      <w:r>
        <w:t>The cases you can search for depend on your user role:</w:t>
      </w:r>
    </w:p>
    <w:p w:rsidR="00E96F6A" w:rsidRDefault="00E96F6A" w:rsidP="005B18AC">
      <w:pPr>
        <w:numPr>
          <w:ilvl w:val="0"/>
          <w:numId w:val="206"/>
        </w:numPr>
        <w:tabs>
          <w:tab w:val="left" w:pos="720"/>
        </w:tabs>
        <w:spacing w:before="90" w:after="90"/>
        <w:divId w:val="2146268896"/>
        <w:rPr>
          <w:color w:val="000000"/>
        </w:rPr>
      </w:pPr>
      <w:r>
        <w:rPr>
          <w:color w:val="000000"/>
        </w:rPr>
        <w:t>Contractors can search for cases they created, as well as cases where their CAGE is the prime or sub.</w:t>
      </w:r>
    </w:p>
    <w:p w:rsidR="00E96F6A" w:rsidRDefault="00E96F6A" w:rsidP="005B18AC">
      <w:pPr>
        <w:numPr>
          <w:ilvl w:val="0"/>
          <w:numId w:val="206"/>
        </w:numPr>
        <w:tabs>
          <w:tab w:val="left" w:pos="720"/>
        </w:tabs>
        <w:spacing w:before="90" w:after="90"/>
        <w:divId w:val="2146268896"/>
        <w:rPr>
          <w:color w:val="000000"/>
        </w:rPr>
      </w:pPr>
      <w:r>
        <w:rPr>
          <w:color w:val="000000"/>
        </w:rPr>
        <w:t>Property Administrators can search for cases that are assigned to them and the cases they created.</w:t>
      </w:r>
    </w:p>
    <w:p w:rsidR="00E96F6A" w:rsidRDefault="00E96F6A" w:rsidP="005B18AC">
      <w:pPr>
        <w:numPr>
          <w:ilvl w:val="0"/>
          <w:numId w:val="206"/>
        </w:numPr>
        <w:tabs>
          <w:tab w:val="left" w:pos="720"/>
        </w:tabs>
        <w:spacing w:before="90" w:after="90"/>
        <w:divId w:val="2146268896"/>
        <w:rPr>
          <w:color w:val="000000"/>
        </w:rPr>
      </w:pPr>
      <w:r>
        <w:rPr>
          <w:color w:val="000000"/>
        </w:rPr>
        <w:t>Administrators can search for any cases in Property Loss.</w:t>
      </w:r>
    </w:p>
    <w:p w:rsidR="00E96F6A" w:rsidRDefault="00E96F6A" w:rsidP="005B18AC">
      <w:pPr>
        <w:numPr>
          <w:ilvl w:val="0"/>
          <w:numId w:val="206"/>
        </w:numPr>
        <w:tabs>
          <w:tab w:val="left" w:pos="720"/>
        </w:tabs>
        <w:spacing w:before="90" w:after="90"/>
        <w:divId w:val="2146268896"/>
        <w:rPr>
          <w:color w:val="000000"/>
        </w:rPr>
      </w:pPr>
      <w:r>
        <w:rPr>
          <w:color w:val="000000"/>
        </w:rPr>
        <w:t>ACOs cannot search for cases.</w:t>
      </w:r>
    </w:p>
    <w:p w:rsidR="00E96F6A" w:rsidRDefault="00E96F6A" w:rsidP="005B18AC">
      <w:pPr>
        <w:numPr>
          <w:ilvl w:val="0"/>
          <w:numId w:val="206"/>
        </w:numPr>
        <w:tabs>
          <w:tab w:val="left" w:pos="720"/>
        </w:tabs>
        <w:spacing w:before="90" w:after="90"/>
        <w:divId w:val="2146268896"/>
        <w:rPr>
          <w:color w:val="000000"/>
        </w:rPr>
      </w:pPr>
      <w:r>
        <w:rPr>
          <w:color w:val="000000"/>
        </w:rPr>
        <w:t>External Users can only search for cases where their DoDAAC is the prime or sub.</w:t>
      </w:r>
    </w:p>
    <w:p w:rsidR="00E96F6A" w:rsidRDefault="00E96F6A">
      <w:pPr>
        <w:pStyle w:val="Heading3"/>
        <w:divId w:val="2146268896"/>
        <w:rPr>
          <w:color w:val="000000"/>
        </w:rPr>
      </w:pPr>
      <w:bookmarkStart w:id="147" w:name="_Toc465946193"/>
      <w:r>
        <w:t>Using the Search</w:t>
      </w:r>
      <w:bookmarkEnd w:id="147"/>
    </w:p>
    <w:p w:rsidR="00E96F6A" w:rsidRDefault="00E96F6A">
      <w:pPr>
        <w:spacing w:before="90" w:after="90"/>
        <w:divId w:val="2146268896"/>
      </w:pPr>
      <w:r>
        <w:rPr>
          <w:rStyle w:val="Procedure"/>
        </w:rPr>
        <w:t>To search for cases in Property Loss</w:t>
      </w:r>
      <w:r>
        <w:t>, do the following:</w:t>
      </w:r>
    </w:p>
    <w:p w:rsidR="00E96F6A" w:rsidRDefault="00E96F6A" w:rsidP="005B18AC">
      <w:pPr>
        <w:numPr>
          <w:ilvl w:val="0"/>
          <w:numId w:val="207"/>
        </w:numPr>
        <w:tabs>
          <w:tab w:val="left" w:pos="720"/>
        </w:tabs>
        <w:spacing w:before="90" w:after="90"/>
        <w:divId w:val="2146268896"/>
        <w:rPr>
          <w:color w:val="000000"/>
        </w:rPr>
      </w:pPr>
      <w:r>
        <w:rPr>
          <w:color w:val="000000"/>
        </w:rPr>
        <w:t xml:space="preserve">Click the Search link on the menu bar. The Property Loss Search page appears (Figure </w:t>
      </w:r>
      <w:r w:rsidR="00337E80">
        <w:fldChar w:fldCharType="begin"/>
      </w:r>
      <w:r w:rsidR="00337E80">
        <w:instrText xml:space="preserve"> SEQ Figure \* ARABIC </w:instrText>
      </w:r>
      <w:r w:rsidR="00337E80">
        <w:fldChar w:fldCharType="separate"/>
      </w:r>
      <w:r w:rsidR="005E510B">
        <w:rPr>
          <w:noProof/>
        </w:rPr>
        <w:t>139</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5486400" cy="1234440"/>
            <wp:effectExtent l="0" t="0" r="0" b="3810"/>
            <wp:docPr id="582" name="Picture 582" descr="Property Loss Searc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486400" cy="1234440"/>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139</w:t>
      </w:r>
      <w:r w:rsidR="00337E80">
        <w:rPr>
          <w:noProof/>
        </w:rPr>
        <w:fldChar w:fldCharType="end"/>
      </w:r>
      <w:r>
        <w:t>: Property Loss Search page</w:t>
      </w:r>
    </w:p>
    <w:p w:rsidR="00E96F6A" w:rsidRDefault="00E96F6A" w:rsidP="005B18AC">
      <w:pPr>
        <w:numPr>
          <w:ilvl w:val="0"/>
          <w:numId w:val="208"/>
        </w:numPr>
        <w:tabs>
          <w:tab w:val="left" w:pos="720"/>
        </w:tabs>
        <w:spacing w:before="90" w:after="90"/>
        <w:divId w:val="2146268896"/>
        <w:rPr>
          <w:color w:val="000000"/>
        </w:rPr>
      </w:pPr>
      <w:r>
        <w:rPr>
          <w:color w:val="000000"/>
        </w:rPr>
        <w:t>Type the search criteria necessary to help you find the cases you are looking for. You can type information in none, some, or all of the search fields. The more information you specify, the easier it will be to find your desired cases. If you type information in none of the search fields, the search results will yield all the cases you have access to.</w:t>
      </w:r>
    </w:p>
    <w:p w:rsidR="00E96F6A" w:rsidRDefault="00E96F6A">
      <w:pPr>
        <w:spacing w:before="90" w:after="90"/>
        <w:ind w:left="600"/>
        <w:divId w:val="2146268896"/>
      </w:pPr>
      <w:r>
        <w:t>You can also click an option button (Yes or No) to include Closed cases in your search; No is the default option.</w:t>
      </w:r>
    </w:p>
    <w:p w:rsidR="00E96F6A" w:rsidRDefault="00E96F6A">
      <w:pPr>
        <w:spacing w:before="90" w:after="90"/>
        <w:ind w:left="600"/>
        <w:divId w:val="2146268896"/>
      </w:pPr>
      <w:r>
        <w:rPr>
          <w:b/>
          <w:bCs/>
        </w:rPr>
        <w:t>Note:</w:t>
      </w:r>
      <w:r>
        <w:t xml:space="preserve"> If you do not know the Prime CAGE, Location CAGE, or PA E-Mail on the case you are looking for, you can click the </w:t>
      </w:r>
      <w:r w:rsidR="00F1037F">
        <w:rPr>
          <w:noProof/>
        </w:rPr>
        <w:drawing>
          <wp:inline distT="0" distB="0" distL="0" distR="0">
            <wp:extent cx="121920" cy="121920"/>
            <wp:effectExtent l="0" t="0" r="0" b="0"/>
            <wp:docPr id="583" name="Picture 583"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icon next to the applicable field to search for a PA E-Mail, Prime CAGE, or Location CAGE. See the subtopics Looking Up the PA E-Mail Address, Looking Up the Prime CAGE, and Looking Up the Location CAGE within this topic.</w:t>
      </w:r>
    </w:p>
    <w:p w:rsidR="00E96F6A" w:rsidRDefault="00E96F6A" w:rsidP="005B18AC">
      <w:pPr>
        <w:numPr>
          <w:ilvl w:val="0"/>
          <w:numId w:val="209"/>
        </w:numPr>
        <w:tabs>
          <w:tab w:val="left" w:pos="720"/>
        </w:tabs>
        <w:spacing w:before="90" w:after="90"/>
        <w:divId w:val="2146268896"/>
        <w:rPr>
          <w:color w:val="000000"/>
        </w:rPr>
      </w:pPr>
      <w:r>
        <w:rPr>
          <w:color w:val="000000"/>
        </w:rPr>
        <w:t xml:space="preserve">Click the Search button. The Search Results page appears, displaying the cases that match the search criteria you entered (Figure </w:t>
      </w:r>
      <w:r w:rsidR="00337E80">
        <w:fldChar w:fldCharType="begin"/>
      </w:r>
      <w:r w:rsidR="00337E80">
        <w:instrText xml:space="preserve"> SEQ Figure \* A</w:instrText>
      </w:r>
      <w:r w:rsidR="00337E80">
        <w:instrText xml:space="preserve">RABIC </w:instrText>
      </w:r>
      <w:r w:rsidR="00337E80">
        <w:fldChar w:fldCharType="separate"/>
      </w:r>
      <w:r w:rsidR="005E510B">
        <w:rPr>
          <w:noProof/>
        </w:rPr>
        <w:t>140</w:t>
      </w:r>
      <w:r w:rsidR="00337E80">
        <w:rPr>
          <w:noProof/>
        </w:rPr>
        <w:fldChar w:fldCharType="end"/>
      </w:r>
      <w:r>
        <w:rPr>
          <w:color w:val="000000"/>
        </w:rPr>
        <w:t>).</w:t>
      </w:r>
    </w:p>
    <w:p w:rsidR="00E96F6A" w:rsidRDefault="00F1037F">
      <w:pPr>
        <w:pStyle w:val="Figure"/>
        <w:spacing w:before="90" w:after="90"/>
        <w:divId w:val="2146268896"/>
      </w:pPr>
      <w:r>
        <w:rPr>
          <w:noProof/>
        </w:rPr>
        <w:lastRenderedPageBreak/>
        <w:drawing>
          <wp:inline distT="0" distB="0" distL="0" distR="0">
            <wp:extent cx="5486400" cy="1277620"/>
            <wp:effectExtent l="0" t="0" r="0" b="0"/>
            <wp:docPr id="584" name="Picture 584" descr="Search Resul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86400" cy="1277620"/>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140</w:t>
      </w:r>
      <w:r w:rsidR="00337E80">
        <w:rPr>
          <w:noProof/>
        </w:rPr>
        <w:fldChar w:fldCharType="end"/>
      </w:r>
      <w:r>
        <w:t>: Search Results page</w:t>
      </w:r>
    </w:p>
    <w:p w:rsidR="00E96F6A" w:rsidRDefault="00E96F6A">
      <w:pPr>
        <w:spacing w:before="90" w:after="90"/>
        <w:divId w:val="2146268896"/>
      </w:pPr>
      <w:r>
        <w:rPr>
          <w:rStyle w:val="Procedure"/>
        </w:rPr>
        <w:t>To view a case</w:t>
      </w:r>
      <w:r>
        <w:t>, click the view link. The View Case page appears.</w:t>
      </w:r>
    </w:p>
    <w:p w:rsidR="00E96F6A" w:rsidRDefault="00E96F6A">
      <w:pPr>
        <w:spacing w:before="90" w:after="90"/>
        <w:divId w:val="2146268896"/>
      </w:pPr>
      <w:r>
        <w:rPr>
          <w:rStyle w:val="Procedure"/>
        </w:rPr>
        <w:t>To search again</w:t>
      </w:r>
      <w:r>
        <w:t xml:space="preserve">, click the </w:t>
      </w:r>
      <w:r w:rsidR="00F1037F">
        <w:rPr>
          <w:noProof/>
        </w:rPr>
        <w:drawing>
          <wp:inline distT="0" distB="0" distL="0" distR="0">
            <wp:extent cx="121920" cy="121920"/>
            <wp:effectExtent l="0" t="0" r="0" b="0"/>
            <wp:docPr id="585" name="Picture 585"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again link.</w:t>
      </w:r>
    </w:p>
    <w:p w:rsidR="00E96F6A" w:rsidRDefault="00E96F6A">
      <w:pPr>
        <w:pStyle w:val="Heading3"/>
        <w:divId w:val="2146268896"/>
      </w:pPr>
      <w:bookmarkStart w:id="148" w:name="external_user_ext_searching_for__7570"/>
      <w:bookmarkStart w:id="149" w:name="_Toc465946194"/>
      <w:bookmarkEnd w:id="148"/>
      <w:r>
        <w:t>Looking Up the PA E-Mail Address</w:t>
      </w:r>
      <w:bookmarkEnd w:id="149"/>
    </w:p>
    <w:p w:rsidR="00E96F6A" w:rsidRDefault="00E96F6A">
      <w:pPr>
        <w:spacing w:before="90" w:after="90"/>
        <w:divId w:val="2146268896"/>
      </w:pPr>
      <w:r>
        <w:t>If you do not know the E-Mail Address of the PA assigned to the case but would like to search for the case based on the assigned PA, you can find the PA's E-Mail address by searching on the PA's first or last name.</w:t>
      </w:r>
    </w:p>
    <w:p w:rsidR="00E96F6A" w:rsidRDefault="00E96F6A">
      <w:pPr>
        <w:spacing w:before="90" w:after="90"/>
        <w:divId w:val="2146268896"/>
      </w:pPr>
      <w:r>
        <w:rPr>
          <w:rStyle w:val="Procedure"/>
        </w:rPr>
        <w:t>To look up the E-Mail address of the PA assigned to the case</w:t>
      </w:r>
      <w:r>
        <w:t>, do the following:</w:t>
      </w:r>
    </w:p>
    <w:p w:rsidR="00E96F6A" w:rsidRDefault="00E96F6A" w:rsidP="005B18AC">
      <w:pPr>
        <w:numPr>
          <w:ilvl w:val="0"/>
          <w:numId w:val="210"/>
        </w:numPr>
        <w:tabs>
          <w:tab w:val="left" w:pos="720"/>
        </w:tabs>
        <w:spacing w:before="90" w:after="90"/>
        <w:divId w:val="2146268896"/>
        <w:rPr>
          <w:color w:val="000000"/>
        </w:rPr>
      </w:pPr>
      <w:r>
        <w:rPr>
          <w:color w:val="000000"/>
        </w:rPr>
        <w:t xml:space="preserve">Click the </w:t>
      </w:r>
      <w:r w:rsidR="00F1037F">
        <w:rPr>
          <w:noProof/>
          <w:color w:val="000000"/>
        </w:rPr>
        <w:drawing>
          <wp:inline distT="0" distB="0" distL="0" distR="0">
            <wp:extent cx="121920" cy="121920"/>
            <wp:effectExtent l="0" t="0" r="0" b="0"/>
            <wp:docPr id="586" name="Picture 586"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sidR="0029792B">
        <w:rPr>
          <w:color w:val="000000"/>
        </w:rPr>
        <w:t xml:space="preserve"> </w:t>
      </w:r>
      <w:r>
        <w:rPr>
          <w:color w:val="000000"/>
        </w:rPr>
        <w:t xml:space="preserve">icon next to the PA E-Mail field on the Property Loss Search page. The PA E-Mail Search appears in a new window (Figure </w:t>
      </w:r>
      <w:r w:rsidR="00337E80">
        <w:fldChar w:fldCharType="begin"/>
      </w:r>
      <w:r w:rsidR="00337E80">
        <w:instrText xml:space="preserve"> SEQ Figure \* ARABIC </w:instrText>
      </w:r>
      <w:r w:rsidR="00337E80">
        <w:fldChar w:fldCharType="separate"/>
      </w:r>
      <w:r w:rsidR="005E510B">
        <w:rPr>
          <w:noProof/>
        </w:rPr>
        <w:t>141</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5173980" cy="1059349"/>
            <wp:effectExtent l="0" t="0" r="7620" b="7620"/>
            <wp:docPr id="587" name="Picture 587" descr="PA E-Mail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
                    <pic:cNvPicPr/>
                  </pic:nvPicPr>
                  <pic:blipFill>
                    <a:blip r:embed="rId46">
                      <a:extLst>
                        <a:ext uri="{28A0092B-C50C-407E-A947-70E740481C1C}">
                          <a14:useLocalDpi xmlns:a14="http://schemas.microsoft.com/office/drawing/2010/main" val="0"/>
                        </a:ext>
                      </a:extLst>
                    </a:blip>
                    <a:stretch>
                      <a:fillRect/>
                    </a:stretch>
                  </pic:blipFill>
                  <pic:spPr>
                    <a:xfrm>
                      <a:off x="0" y="0"/>
                      <a:ext cx="5173980" cy="1059349"/>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141</w:t>
      </w:r>
      <w:r w:rsidR="00337E80">
        <w:rPr>
          <w:noProof/>
        </w:rPr>
        <w:fldChar w:fldCharType="end"/>
      </w:r>
      <w:r>
        <w:t>: PA E-Mail Search window</w:t>
      </w:r>
    </w:p>
    <w:p w:rsidR="00E96F6A" w:rsidRDefault="00E96F6A" w:rsidP="005B18AC">
      <w:pPr>
        <w:numPr>
          <w:ilvl w:val="0"/>
          <w:numId w:val="211"/>
        </w:numPr>
        <w:tabs>
          <w:tab w:val="left" w:pos="720"/>
        </w:tabs>
        <w:spacing w:before="90" w:after="90"/>
        <w:divId w:val="2146268896"/>
        <w:rPr>
          <w:color w:val="000000"/>
        </w:rPr>
      </w:pPr>
      <w:r>
        <w:rPr>
          <w:color w:val="000000"/>
        </w:rPr>
        <w:t>Type the PA's First Name or Last Name in the search fields.</w:t>
      </w:r>
    </w:p>
    <w:p w:rsidR="00E96F6A" w:rsidRDefault="00E96F6A" w:rsidP="005B18AC">
      <w:pPr>
        <w:numPr>
          <w:ilvl w:val="0"/>
          <w:numId w:val="211"/>
        </w:numPr>
        <w:tabs>
          <w:tab w:val="left" w:pos="720"/>
        </w:tabs>
        <w:spacing w:before="90" w:after="90"/>
        <w:divId w:val="2146268896"/>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142</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5166360" cy="731303"/>
            <wp:effectExtent l="0" t="0" r="0" b="0"/>
            <wp:docPr id="588" name="Picture 588" descr="Select PA E-Mail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
                    <pic:cNvPicPr/>
                  </pic:nvPicPr>
                  <pic:blipFill>
                    <a:blip r:embed="rId47">
                      <a:extLst>
                        <a:ext uri="{28A0092B-C50C-407E-A947-70E740481C1C}">
                          <a14:useLocalDpi xmlns:a14="http://schemas.microsoft.com/office/drawing/2010/main" val="0"/>
                        </a:ext>
                      </a:extLst>
                    </a:blip>
                    <a:stretch>
                      <a:fillRect/>
                    </a:stretch>
                  </pic:blipFill>
                  <pic:spPr>
                    <a:xfrm>
                      <a:off x="0" y="0"/>
                      <a:ext cx="5166360" cy="731303"/>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142</w:t>
      </w:r>
      <w:r w:rsidR="00337E80">
        <w:rPr>
          <w:noProof/>
        </w:rPr>
        <w:fldChar w:fldCharType="end"/>
      </w:r>
      <w:r>
        <w:t>: Select PA E-Mail window</w:t>
      </w:r>
    </w:p>
    <w:p w:rsidR="00E96F6A" w:rsidRDefault="00E96F6A" w:rsidP="005B18AC">
      <w:pPr>
        <w:numPr>
          <w:ilvl w:val="0"/>
          <w:numId w:val="212"/>
        </w:numPr>
        <w:tabs>
          <w:tab w:val="left" w:pos="720"/>
        </w:tabs>
        <w:spacing w:before="90" w:after="90"/>
        <w:divId w:val="2146268896"/>
        <w:rPr>
          <w:color w:val="000000"/>
        </w:rPr>
      </w:pPr>
      <w:r>
        <w:rPr>
          <w:color w:val="000000"/>
        </w:rPr>
        <w:t>Click the link on the PA E-Mail address if you found the PA you are looking for. The Select PA E-Mail window disappears, and the PA's E-Mail address is populated in the PA E-Mail field on the Property Loss Search page.</w:t>
      </w:r>
    </w:p>
    <w:p w:rsidR="00E96F6A" w:rsidRDefault="00E96F6A">
      <w:pPr>
        <w:spacing w:before="90" w:after="90"/>
        <w:ind w:left="600"/>
        <w:divId w:val="2146268896"/>
      </w:pPr>
      <w:r>
        <w:rPr>
          <w:rStyle w:val="Procedure"/>
        </w:rPr>
        <w:t>To search for another PA E-Mail address</w:t>
      </w:r>
      <w:r>
        <w:t xml:space="preserve">, click the </w:t>
      </w:r>
      <w:r w:rsidR="00F1037F">
        <w:rPr>
          <w:noProof/>
        </w:rPr>
        <w:drawing>
          <wp:inline distT="0" distB="0" distL="0" distR="0">
            <wp:extent cx="121920" cy="121920"/>
            <wp:effectExtent l="0" t="0" r="0" b="0"/>
            <wp:docPr id="589" name="Picture 589"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PA E-Mail window.</w:t>
      </w:r>
    </w:p>
    <w:p w:rsidR="00E96F6A" w:rsidRDefault="00E96F6A">
      <w:pPr>
        <w:spacing w:before="90" w:after="90"/>
        <w:ind w:left="600"/>
        <w:divId w:val="2146268896"/>
      </w:pPr>
      <w:r>
        <w:rPr>
          <w:rStyle w:val="Procedure"/>
        </w:rPr>
        <w:lastRenderedPageBreak/>
        <w:t>To close the Select PA E-Mail window without selecting an E-Mail address</w:t>
      </w:r>
      <w:r>
        <w:t xml:space="preserve">, click the </w:t>
      </w:r>
      <w:r w:rsidR="00F1037F">
        <w:rPr>
          <w:noProof/>
        </w:rPr>
        <w:drawing>
          <wp:inline distT="0" distB="0" distL="0" distR="0">
            <wp:extent cx="121920" cy="121920"/>
            <wp:effectExtent l="0" t="0" r="0" b="0"/>
            <wp:docPr id="590" name="Picture 590"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E96F6A" w:rsidRDefault="00E96F6A" w:rsidP="005B18AC">
      <w:pPr>
        <w:numPr>
          <w:ilvl w:val="0"/>
          <w:numId w:val="213"/>
        </w:numPr>
        <w:tabs>
          <w:tab w:val="left" w:pos="720"/>
        </w:tabs>
        <w:spacing w:before="90" w:after="90"/>
        <w:divId w:val="2146268896"/>
        <w:rPr>
          <w:color w:val="000000"/>
        </w:rPr>
      </w:pPr>
      <w:r>
        <w:rPr>
          <w:color w:val="000000"/>
        </w:rPr>
        <w:t>Type additional search criteria if you wish.</w:t>
      </w:r>
    </w:p>
    <w:p w:rsidR="00E96F6A" w:rsidRDefault="00E96F6A" w:rsidP="005B18AC">
      <w:pPr>
        <w:numPr>
          <w:ilvl w:val="0"/>
          <w:numId w:val="213"/>
        </w:numPr>
        <w:tabs>
          <w:tab w:val="left" w:pos="720"/>
        </w:tabs>
        <w:spacing w:before="90" w:after="90"/>
        <w:divId w:val="2146268896"/>
        <w:rPr>
          <w:color w:val="000000"/>
        </w:rPr>
      </w:pPr>
      <w:r>
        <w:rPr>
          <w:color w:val="000000"/>
        </w:rPr>
        <w:t>Click the Search button. The Search Results page appears.</w:t>
      </w:r>
    </w:p>
    <w:p w:rsidR="00E96F6A" w:rsidRDefault="00E96F6A">
      <w:pPr>
        <w:spacing w:before="90" w:after="90"/>
        <w:divId w:val="2146268896"/>
      </w:pPr>
      <w:r>
        <w:rPr>
          <w:rStyle w:val="Procedure"/>
        </w:rPr>
        <w:t>To view a case</w:t>
      </w:r>
      <w:r>
        <w:t>, click the view link. The View Case page appears.</w:t>
      </w:r>
    </w:p>
    <w:p w:rsidR="00E96F6A" w:rsidRDefault="00E96F6A">
      <w:pPr>
        <w:pStyle w:val="Heading3"/>
        <w:divId w:val="2146268896"/>
      </w:pPr>
      <w:bookmarkStart w:id="150" w:name="external_user_ext_searching_for__7923"/>
      <w:bookmarkStart w:id="151" w:name="_Toc465946195"/>
      <w:bookmarkEnd w:id="150"/>
      <w:r>
        <w:t>Looking Up the Prime CAGE</w:t>
      </w:r>
      <w:bookmarkEnd w:id="151"/>
    </w:p>
    <w:p w:rsidR="00E96F6A" w:rsidRDefault="00E96F6A">
      <w:pPr>
        <w:spacing w:before="90" w:after="90"/>
        <w:divId w:val="2146268896"/>
      </w:pPr>
      <w:r>
        <w:t>If you do not know the prime CAGE on the case but would like to search for the case based on the prime CAGE, you can find the prime CAGE by searching on the DoDAAC, Company Name, or ZIP Code.</w:t>
      </w:r>
    </w:p>
    <w:p w:rsidR="00E96F6A" w:rsidRDefault="00E96F6A">
      <w:pPr>
        <w:spacing w:before="90" w:after="90"/>
        <w:divId w:val="2146268896"/>
      </w:pPr>
      <w:r>
        <w:rPr>
          <w:rStyle w:val="Procedure"/>
        </w:rPr>
        <w:t>To look up the prime CAGE on the case</w:t>
      </w:r>
      <w:r>
        <w:t>, do the following:</w:t>
      </w:r>
    </w:p>
    <w:p w:rsidR="00E96F6A" w:rsidRDefault="00E96F6A" w:rsidP="005B18AC">
      <w:pPr>
        <w:numPr>
          <w:ilvl w:val="0"/>
          <w:numId w:val="214"/>
        </w:numPr>
        <w:tabs>
          <w:tab w:val="left" w:pos="720"/>
        </w:tabs>
        <w:spacing w:before="90" w:after="90"/>
        <w:divId w:val="2146268896"/>
        <w:rPr>
          <w:color w:val="000000"/>
        </w:rPr>
      </w:pPr>
      <w:r>
        <w:rPr>
          <w:color w:val="000000"/>
        </w:rPr>
        <w:t xml:space="preserve">Click the </w:t>
      </w:r>
      <w:r w:rsidR="00F1037F">
        <w:rPr>
          <w:noProof/>
          <w:color w:val="000000"/>
        </w:rPr>
        <w:drawing>
          <wp:inline distT="0" distB="0" distL="0" distR="0">
            <wp:extent cx="121920" cy="121920"/>
            <wp:effectExtent l="0" t="0" r="0" b="0"/>
            <wp:docPr id="591" name="Picture 591"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Prime CAGE Code field on the Property Loss Search page. The Prime CAGE Search appears in a new window (Figure </w:t>
      </w:r>
      <w:r w:rsidR="00337E80">
        <w:fldChar w:fldCharType="begin"/>
      </w:r>
      <w:r w:rsidR="00337E80">
        <w:instrText xml:space="preserve"> SEQ Figure \* ARABIC </w:instrText>
      </w:r>
      <w:r w:rsidR="00337E80">
        <w:fldChar w:fldCharType="separate"/>
      </w:r>
      <w:r w:rsidR="005E510B">
        <w:rPr>
          <w:noProof/>
        </w:rPr>
        <w:t>143</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5166360" cy="1264682"/>
            <wp:effectExtent l="0" t="0" r="0" b="0"/>
            <wp:docPr id="592" name="Picture 592" descr="Prime CAGE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
                    <pic:cNvPicPr/>
                  </pic:nvPicPr>
                  <pic:blipFill>
                    <a:blip r:embed="rId48">
                      <a:extLst>
                        <a:ext uri="{28A0092B-C50C-407E-A947-70E740481C1C}">
                          <a14:useLocalDpi xmlns:a14="http://schemas.microsoft.com/office/drawing/2010/main" val="0"/>
                        </a:ext>
                      </a:extLst>
                    </a:blip>
                    <a:stretch>
                      <a:fillRect/>
                    </a:stretch>
                  </pic:blipFill>
                  <pic:spPr>
                    <a:xfrm>
                      <a:off x="0" y="0"/>
                      <a:ext cx="5166360" cy="1264682"/>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143</w:t>
      </w:r>
      <w:r w:rsidR="00337E80">
        <w:rPr>
          <w:noProof/>
        </w:rPr>
        <w:fldChar w:fldCharType="end"/>
      </w:r>
      <w:r>
        <w:t>: Prime CAGE Search window</w:t>
      </w:r>
    </w:p>
    <w:p w:rsidR="00E96F6A" w:rsidRDefault="00E96F6A" w:rsidP="005B18AC">
      <w:pPr>
        <w:numPr>
          <w:ilvl w:val="0"/>
          <w:numId w:val="215"/>
        </w:numPr>
        <w:tabs>
          <w:tab w:val="left" w:pos="720"/>
        </w:tabs>
        <w:spacing w:before="90" w:after="90"/>
        <w:divId w:val="2146268896"/>
        <w:rPr>
          <w:color w:val="000000"/>
        </w:rPr>
      </w:pPr>
      <w:r>
        <w:rPr>
          <w:color w:val="000000"/>
        </w:rPr>
        <w:t>Type the DoDAAC, Company Name, or ZIP Code in the search fields.</w:t>
      </w:r>
    </w:p>
    <w:p w:rsidR="00E96F6A" w:rsidRDefault="00E96F6A" w:rsidP="005B18AC">
      <w:pPr>
        <w:numPr>
          <w:ilvl w:val="0"/>
          <w:numId w:val="215"/>
        </w:numPr>
        <w:tabs>
          <w:tab w:val="left" w:pos="720"/>
        </w:tabs>
        <w:spacing w:before="90" w:after="90"/>
        <w:divId w:val="2146268896"/>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144</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4213860" cy="1143000"/>
            <wp:effectExtent l="0" t="0" r="0" b="0"/>
            <wp:docPr id="593" name="Picture 593" descr="Select Prime CAG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
                    <pic:cNvPicPr/>
                  </pic:nvPicPr>
                  <pic:blipFill>
                    <a:blip r:embed="rId49">
                      <a:extLst>
                        <a:ext uri="{28A0092B-C50C-407E-A947-70E740481C1C}">
                          <a14:useLocalDpi xmlns:a14="http://schemas.microsoft.com/office/drawing/2010/main" val="0"/>
                        </a:ext>
                      </a:extLst>
                    </a:blip>
                    <a:stretch>
                      <a:fillRect/>
                    </a:stretch>
                  </pic:blipFill>
                  <pic:spPr>
                    <a:xfrm>
                      <a:off x="0" y="0"/>
                      <a:ext cx="4213860" cy="1143000"/>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144</w:t>
      </w:r>
      <w:r w:rsidR="00337E80">
        <w:rPr>
          <w:noProof/>
        </w:rPr>
        <w:fldChar w:fldCharType="end"/>
      </w:r>
      <w:r>
        <w:t>: Select Prime CAGE window</w:t>
      </w:r>
    </w:p>
    <w:p w:rsidR="00E96F6A" w:rsidRDefault="00E96F6A" w:rsidP="005B18AC">
      <w:pPr>
        <w:numPr>
          <w:ilvl w:val="0"/>
          <w:numId w:val="216"/>
        </w:numPr>
        <w:tabs>
          <w:tab w:val="left" w:pos="720"/>
        </w:tabs>
        <w:spacing w:before="90" w:after="90"/>
        <w:divId w:val="2146268896"/>
        <w:rPr>
          <w:color w:val="000000"/>
        </w:rPr>
      </w:pPr>
      <w:r>
        <w:rPr>
          <w:color w:val="000000"/>
        </w:rPr>
        <w:t>Click the link on the CAGE if you found the CAGE you are looking for. The Select Prime CAGE Code window disappears, and the prime CAGE is populated in the Prime CAGE Code field on the Property Loss Search page.</w:t>
      </w:r>
    </w:p>
    <w:p w:rsidR="00E96F6A" w:rsidRDefault="00E96F6A">
      <w:pPr>
        <w:spacing w:before="90" w:after="90"/>
        <w:ind w:left="600"/>
        <w:divId w:val="2146268896"/>
      </w:pPr>
      <w:r>
        <w:rPr>
          <w:rStyle w:val="Procedure"/>
        </w:rPr>
        <w:t>To search for another prime CAGE</w:t>
      </w:r>
      <w:r>
        <w:t xml:space="preserve">, click the </w:t>
      </w:r>
      <w:r w:rsidR="00F1037F">
        <w:rPr>
          <w:noProof/>
        </w:rPr>
        <w:drawing>
          <wp:inline distT="0" distB="0" distL="0" distR="0">
            <wp:extent cx="121920" cy="121920"/>
            <wp:effectExtent l="0" t="0" r="0" b="0"/>
            <wp:docPr id="594" name="Picture 594"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Prime CAGE Code window.</w:t>
      </w:r>
    </w:p>
    <w:p w:rsidR="00E96F6A" w:rsidRDefault="00E96F6A">
      <w:pPr>
        <w:spacing w:before="90" w:after="90"/>
        <w:ind w:left="600"/>
        <w:divId w:val="2146268896"/>
      </w:pPr>
      <w:r>
        <w:rPr>
          <w:rStyle w:val="Procedure"/>
        </w:rPr>
        <w:t>To close the Select Prime CAGE Code window without selecting a prime CAGE</w:t>
      </w:r>
      <w:r>
        <w:t xml:space="preserve">, click the </w:t>
      </w:r>
      <w:r w:rsidR="00F1037F">
        <w:rPr>
          <w:noProof/>
        </w:rPr>
        <w:drawing>
          <wp:inline distT="0" distB="0" distL="0" distR="0">
            <wp:extent cx="121920" cy="121920"/>
            <wp:effectExtent l="0" t="0" r="0" b="0"/>
            <wp:docPr id="595" name="Picture 59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E96F6A" w:rsidRDefault="00E96F6A" w:rsidP="005B18AC">
      <w:pPr>
        <w:numPr>
          <w:ilvl w:val="0"/>
          <w:numId w:val="217"/>
        </w:numPr>
        <w:tabs>
          <w:tab w:val="left" w:pos="720"/>
        </w:tabs>
        <w:spacing w:before="90" w:after="90"/>
        <w:divId w:val="2146268896"/>
        <w:rPr>
          <w:color w:val="000000"/>
        </w:rPr>
      </w:pPr>
      <w:r>
        <w:rPr>
          <w:color w:val="000000"/>
        </w:rPr>
        <w:t>Type additional search criteria if you wish.</w:t>
      </w:r>
    </w:p>
    <w:p w:rsidR="00E96F6A" w:rsidRDefault="00E96F6A" w:rsidP="005B18AC">
      <w:pPr>
        <w:numPr>
          <w:ilvl w:val="0"/>
          <w:numId w:val="217"/>
        </w:numPr>
        <w:tabs>
          <w:tab w:val="left" w:pos="720"/>
        </w:tabs>
        <w:spacing w:before="90" w:after="90"/>
        <w:divId w:val="2146268896"/>
        <w:rPr>
          <w:color w:val="000000"/>
        </w:rPr>
      </w:pPr>
      <w:r>
        <w:rPr>
          <w:color w:val="000000"/>
        </w:rPr>
        <w:lastRenderedPageBreak/>
        <w:t>Click the Search button. The Search Results page appears.</w:t>
      </w:r>
    </w:p>
    <w:p w:rsidR="00E96F6A" w:rsidRDefault="00E96F6A">
      <w:pPr>
        <w:spacing w:before="90" w:after="90"/>
        <w:divId w:val="2146268896"/>
      </w:pPr>
      <w:r>
        <w:rPr>
          <w:rStyle w:val="Procedure"/>
        </w:rPr>
        <w:t>To view a case</w:t>
      </w:r>
      <w:r>
        <w:t>, click the view link. The View Case page appears.</w:t>
      </w:r>
    </w:p>
    <w:p w:rsidR="00E96F6A" w:rsidRDefault="00E96F6A">
      <w:pPr>
        <w:pStyle w:val="Heading3"/>
        <w:divId w:val="2146268896"/>
      </w:pPr>
      <w:bookmarkStart w:id="152" w:name="external_user_ext_searching_for__9054"/>
      <w:bookmarkStart w:id="153" w:name="_Toc465946196"/>
      <w:bookmarkEnd w:id="152"/>
      <w:r>
        <w:t>Looking Up the Location CAGE</w:t>
      </w:r>
      <w:bookmarkEnd w:id="153"/>
    </w:p>
    <w:p w:rsidR="00E96F6A" w:rsidRDefault="00E96F6A">
      <w:pPr>
        <w:spacing w:before="90" w:after="90"/>
        <w:divId w:val="2146268896"/>
      </w:pPr>
      <w:r>
        <w:t>If you do not know the location CAGE on the case but would like to search for the case based on the location CAGE, you can find the location CAGE by searching on the DoDAAC, Company Name, or ZIP Code.</w:t>
      </w:r>
    </w:p>
    <w:p w:rsidR="00E96F6A" w:rsidRDefault="00E96F6A">
      <w:pPr>
        <w:spacing w:before="90" w:after="90"/>
        <w:divId w:val="2146268896"/>
      </w:pPr>
      <w:r>
        <w:rPr>
          <w:rStyle w:val="Procedure"/>
        </w:rPr>
        <w:t>To look up the location CAGE on the case</w:t>
      </w:r>
      <w:r>
        <w:t>, do the following:</w:t>
      </w:r>
    </w:p>
    <w:p w:rsidR="00E96F6A" w:rsidRDefault="00E96F6A" w:rsidP="005B18AC">
      <w:pPr>
        <w:numPr>
          <w:ilvl w:val="0"/>
          <w:numId w:val="218"/>
        </w:numPr>
        <w:tabs>
          <w:tab w:val="left" w:pos="720"/>
        </w:tabs>
        <w:spacing w:before="90" w:after="90"/>
        <w:divId w:val="2146268896"/>
        <w:rPr>
          <w:color w:val="000000"/>
        </w:rPr>
      </w:pPr>
      <w:r>
        <w:rPr>
          <w:color w:val="000000"/>
        </w:rPr>
        <w:t xml:space="preserve">Click the </w:t>
      </w:r>
      <w:r w:rsidR="00F1037F">
        <w:rPr>
          <w:noProof/>
          <w:color w:val="000000"/>
        </w:rPr>
        <w:drawing>
          <wp:inline distT="0" distB="0" distL="0" distR="0">
            <wp:extent cx="121920" cy="121920"/>
            <wp:effectExtent l="0" t="0" r="0" b="0"/>
            <wp:docPr id="596" name="Picture 596"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rPr>
          <w:color w:val="000000"/>
        </w:rPr>
        <w:t xml:space="preserve"> icon next to the Property Loss Location CAGE Code field on the Property Loss Search page. The Location CAGE Search appears in a new window (Figure </w:t>
      </w:r>
      <w:r w:rsidR="00337E80">
        <w:fldChar w:fldCharType="begin"/>
      </w:r>
      <w:r w:rsidR="00337E80">
        <w:instrText xml:space="preserve"> SEQ Figure \* ARABIC </w:instrText>
      </w:r>
      <w:r w:rsidR="00337E80">
        <w:fldChar w:fldCharType="separate"/>
      </w:r>
      <w:r w:rsidR="005E510B">
        <w:rPr>
          <w:noProof/>
        </w:rPr>
        <w:t>145</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5173980" cy="1264751"/>
            <wp:effectExtent l="0" t="0" r="0" b="0"/>
            <wp:docPr id="597" name="Picture 597" descr="Location CAGE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
                    <pic:cNvPicPr/>
                  </pic:nvPicPr>
                  <pic:blipFill>
                    <a:blip r:embed="rId50">
                      <a:extLst>
                        <a:ext uri="{28A0092B-C50C-407E-A947-70E740481C1C}">
                          <a14:useLocalDpi xmlns:a14="http://schemas.microsoft.com/office/drawing/2010/main" val="0"/>
                        </a:ext>
                      </a:extLst>
                    </a:blip>
                    <a:stretch>
                      <a:fillRect/>
                    </a:stretch>
                  </pic:blipFill>
                  <pic:spPr>
                    <a:xfrm>
                      <a:off x="0" y="0"/>
                      <a:ext cx="5173980" cy="1264751"/>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145</w:t>
      </w:r>
      <w:r w:rsidR="00337E80">
        <w:rPr>
          <w:noProof/>
        </w:rPr>
        <w:fldChar w:fldCharType="end"/>
      </w:r>
      <w:r>
        <w:t>: Location CAGE Search window</w:t>
      </w:r>
    </w:p>
    <w:p w:rsidR="00E96F6A" w:rsidRDefault="00E96F6A" w:rsidP="005B18AC">
      <w:pPr>
        <w:numPr>
          <w:ilvl w:val="0"/>
          <w:numId w:val="219"/>
        </w:numPr>
        <w:tabs>
          <w:tab w:val="left" w:pos="720"/>
        </w:tabs>
        <w:spacing w:before="90" w:after="90"/>
        <w:divId w:val="2146268896"/>
        <w:rPr>
          <w:color w:val="000000"/>
        </w:rPr>
      </w:pPr>
      <w:r>
        <w:rPr>
          <w:color w:val="000000"/>
        </w:rPr>
        <w:t>Type the DoDAAC, Company Name, or ZIP Code in the search fields.</w:t>
      </w:r>
    </w:p>
    <w:p w:rsidR="00E96F6A" w:rsidRDefault="00E96F6A" w:rsidP="005B18AC">
      <w:pPr>
        <w:numPr>
          <w:ilvl w:val="0"/>
          <w:numId w:val="219"/>
        </w:numPr>
        <w:tabs>
          <w:tab w:val="left" w:pos="720"/>
        </w:tabs>
        <w:spacing w:before="90" w:after="90"/>
        <w:divId w:val="2146268896"/>
        <w:rPr>
          <w:color w:val="000000"/>
        </w:rPr>
      </w:pPr>
      <w:r>
        <w:rPr>
          <w:color w:val="000000"/>
        </w:rPr>
        <w:t xml:space="preserve">Click the Search button. The search results appear in the same window (Figure </w:t>
      </w:r>
      <w:r w:rsidR="00337E80">
        <w:fldChar w:fldCharType="begin"/>
      </w:r>
      <w:r w:rsidR="00337E80">
        <w:instrText xml:space="preserve"> SEQ Figure \* ARABIC </w:instrText>
      </w:r>
      <w:r w:rsidR="00337E80">
        <w:fldChar w:fldCharType="separate"/>
      </w:r>
      <w:r w:rsidR="005E510B">
        <w:rPr>
          <w:noProof/>
        </w:rPr>
        <w:t>146</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4221480" cy="2103120"/>
            <wp:effectExtent l="0" t="0" r="7620" b="0"/>
            <wp:docPr id="598" name="Picture 598" descr="Select Location CAG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
                    <pic:cNvPicPr/>
                  </pic:nvPicPr>
                  <pic:blipFill>
                    <a:blip r:embed="rId51">
                      <a:extLst>
                        <a:ext uri="{28A0092B-C50C-407E-A947-70E740481C1C}">
                          <a14:useLocalDpi xmlns:a14="http://schemas.microsoft.com/office/drawing/2010/main" val="0"/>
                        </a:ext>
                      </a:extLst>
                    </a:blip>
                    <a:stretch>
                      <a:fillRect/>
                    </a:stretch>
                  </pic:blipFill>
                  <pic:spPr>
                    <a:xfrm>
                      <a:off x="0" y="0"/>
                      <a:ext cx="4221480" cy="2103120"/>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146</w:t>
      </w:r>
      <w:r w:rsidR="00337E80">
        <w:rPr>
          <w:noProof/>
        </w:rPr>
        <w:fldChar w:fldCharType="end"/>
      </w:r>
      <w:r>
        <w:t>: Select Location CAGE window</w:t>
      </w:r>
    </w:p>
    <w:p w:rsidR="00E96F6A" w:rsidRDefault="00E96F6A" w:rsidP="005B18AC">
      <w:pPr>
        <w:numPr>
          <w:ilvl w:val="0"/>
          <w:numId w:val="220"/>
        </w:numPr>
        <w:tabs>
          <w:tab w:val="left" w:pos="720"/>
        </w:tabs>
        <w:spacing w:before="90" w:after="90"/>
        <w:divId w:val="2146268896"/>
        <w:rPr>
          <w:color w:val="000000"/>
        </w:rPr>
      </w:pPr>
      <w:r>
        <w:rPr>
          <w:color w:val="000000"/>
        </w:rPr>
        <w:t>Click the link on the CAGE if you found the CAGE you are looking for. The Select Location CAGE Code window disappears, and the location CAGE is populated in the Property Loss Location CAGE Code field on the Property Loss Search page.</w:t>
      </w:r>
    </w:p>
    <w:p w:rsidR="00E96F6A" w:rsidRDefault="00E96F6A">
      <w:pPr>
        <w:spacing w:before="90" w:after="90"/>
        <w:ind w:left="600"/>
        <w:divId w:val="2146268896"/>
      </w:pPr>
      <w:r>
        <w:rPr>
          <w:rStyle w:val="Procedure"/>
        </w:rPr>
        <w:t>To search for another location CAGE</w:t>
      </w:r>
      <w:r>
        <w:t xml:space="preserve">, click the </w:t>
      </w:r>
      <w:r w:rsidR="00F1037F">
        <w:rPr>
          <w:noProof/>
        </w:rPr>
        <w:drawing>
          <wp:inline distT="0" distB="0" distL="0" distR="0">
            <wp:extent cx="121920" cy="121920"/>
            <wp:effectExtent l="0" t="0" r="0" b="0"/>
            <wp:docPr id="599" name="Picture 599"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search link within the Select Location CAGE Code window.</w:t>
      </w:r>
    </w:p>
    <w:p w:rsidR="00E96F6A" w:rsidRDefault="00E96F6A">
      <w:pPr>
        <w:spacing w:before="90" w:after="90"/>
        <w:ind w:left="600"/>
        <w:divId w:val="2146268896"/>
      </w:pPr>
      <w:r>
        <w:rPr>
          <w:rStyle w:val="Procedure"/>
        </w:rPr>
        <w:t>To close the Select Location CAGE Code window without selecting a location CAGE</w:t>
      </w:r>
      <w:r>
        <w:t xml:space="preserve">, click the </w:t>
      </w:r>
      <w:r w:rsidR="00F1037F">
        <w:rPr>
          <w:noProof/>
        </w:rPr>
        <w:drawing>
          <wp:inline distT="0" distB="0" distL="0" distR="0">
            <wp:extent cx="121920" cy="121920"/>
            <wp:effectExtent l="0" t="0" r="0" b="0"/>
            <wp:docPr id="600" name="Picture 600"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
                    <pic:cNvPicPr/>
                  </pic:nvPicPr>
                  <pic:blipFill>
                    <a:blip r:embed="rId36">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close link.</w:t>
      </w:r>
    </w:p>
    <w:p w:rsidR="00E96F6A" w:rsidRDefault="00E96F6A" w:rsidP="005B18AC">
      <w:pPr>
        <w:numPr>
          <w:ilvl w:val="0"/>
          <w:numId w:val="221"/>
        </w:numPr>
        <w:tabs>
          <w:tab w:val="left" w:pos="720"/>
        </w:tabs>
        <w:spacing w:before="90" w:after="90"/>
        <w:divId w:val="2146268896"/>
        <w:rPr>
          <w:color w:val="000000"/>
        </w:rPr>
      </w:pPr>
      <w:r>
        <w:rPr>
          <w:color w:val="000000"/>
        </w:rPr>
        <w:lastRenderedPageBreak/>
        <w:t>Type additional search criteria if you wish.</w:t>
      </w:r>
    </w:p>
    <w:p w:rsidR="00E96F6A" w:rsidRDefault="00E96F6A" w:rsidP="005B18AC">
      <w:pPr>
        <w:numPr>
          <w:ilvl w:val="0"/>
          <w:numId w:val="221"/>
        </w:numPr>
        <w:tabs>
          <w:tab w:val="left" w:pos="720"/>
        </w:tabs>
        <w:spacing w:before="90" w:after="90"/>
        <w:divId w:val="2146268896"/>
        <w:rPr>
          <w:color w:val="000000"/>
        </w:rPr>
      </w:pPr>
      <w:r>
        <w:rPr>
          <w:color w:val="000000"/>
        </w:rPr>
        <w:t>Click the Search button. The Search Results page appears.</w:t>
      </w:r>
    </w:p>
    <w:p w:rsidR="00E96F6A" w:rsidRDefault="00E96F6A">
      <w:pPr>
        <w:spacing w:before="90" w:after="90"/>
        <w:divId w:val="2146268896"/>
      </w:pPr>
      <w:r>
        <w:rPr>
          <w:rStyle w:val="Procedure"/>
        </w:rPr>
        <w:t>To view a case</w:t>
      </w:r>
      <w:r>
        <w:t>, click the view link. The View Case page appears.</w:t>
      </w:r>
    </w:p>
    <w:p w:rsidR="00E96F6A" w:rsidRDefault="00E96F6A">
      <w:pPr>
        <w:pStyle w:val="Heading2"/>
        <w:divId w:val="2146268896"/>
      </w:pPr>
      <w:bookmarkStart w:id="154" w:name="_Toc465946197"/>
      <w:r>
        <w:t>Viewing Case Information</w:t>
      </w:r>
      <w:bookmarkEnd w:id="154"/>
    </w:p>
    <w:p w:rsidR="00E96F6A" w:rsidRDefault="00E96F6A">
      <w:pPr>
        <w:spacing w:before="90" w:after="90"/>
        <w:divId w:val="2146268896"/>
      </w:pPr>
      <w:r>
        <w:t>The cases you can view depend on your user role:</w:t>
      </w:r>
    </w:p>
    <w:p w:rsidR="00E96F6A" w:rsidRDefault="00E96F6A" w:rsidP="005B18AC">
      <w:pPr>
        <w:numPr>
          <w:ilvl w:val="0"/>
          <w:numId w:val="222"/>
        </w:numPr>
        <w:tabs>
          <w:tab w:val="left" w:pos="720"/>
        </w:tabs>
        <w:spacing w:before="90" w:after="90"/>
        <w:divId w:val="2146268896"/>
        <w:rPr>
          <w:color w:val="000000"/>
        </w:rPr>
      </w:pPr>
      <w:r>
        <w:rPr>
          <w:color w:val="000000"/>
        </w:rPr>
        <w:t>Contractors can view the cases they created, as well as cases where their CAGE is the prime or sub.</w:t>
      </w:r>
    </w:p>
    <w:p w:rsidR="00E96F6A" w:rsidRDefault="00E96F6A" w:rsidP="005B18AC">
      <w:pPr>
        <w:numPr>
          <w:ilvl w:val="0"/>
          <w:numId w:val="222"/>
        </w:numPr>
        <w:tabs>
          <w:tab w:val="left" w:pos="720"/>
        </w:tabs>
        <w:spacing w:before="90" w:after="90"/>
        <w:divId w:val="2146268896"/>
        <w:rPr>
          <w:color w:val="000000"/>
        </w:rPr>
      </w:pPr>
      <w:r>
        <w:rPr>
          <w:color w:val="000000"/>
        </w:rPr>
        <w:t>Property Administrators can view the cases that are assigned to them and the cases they created.</w:t>
      </w:r>
    </w:p>
    <w:p w:rsidR="00E96F6A" w:rsidRDefault="00E96F6A" w:rsidP="005B18AC">
      <w:pPr>
        <w:numPr>
          <w:ilvl w:val="0"/>
          <w:numId w:val="222"/>
        </w:numPr>
        <w:tabs>
          <w:tab w:val="left" w:pos="720"/>
        </w:tabs>
        <w:spacing w:before="90" w:after="90"/>
        <w:divId w:val="2146268896"/>
        <w:rPr>
          <w:color w:val="000000"/>
        </w:rPr>
      </w:pPr>
      <w:r>
        <w:rPr>
          <w:color w:val="000000"/>
        </w:rPr>
        <w:t>Administrators can view any cases in Property Loss.</w:t>
      </w:r>
    </w:p>
    <w:p w:rsidR="00E96F6A" w:rsidRDefault="00E96F6A" w:rsidP="005B18AC">
      <w:pPr>
        <w:numPr>
          <w:ilvl w:val="0"/>
          <w:numId w:val="222"/>
        </w:numPr>
        <w:tabs>
          <w:tab w:val="left" w:pos="720"/>
        </w:tabs>
        <w:spacing w:before="90" w:after="90"/>
        <w:divId w:val="2146268896"/>
        <w:rPr>
          <w:color w:val="000000"/>
        </w:rPr>
      </w:pPr>
      <w:r>
        <w:rPr>
          <w:color w:val="000000"/>
        </w:rPr>
        <w:t>ACOs can view the cases assigned to them.</w:t>
      </w:r>
    </w:p>
    <w:p w:rsidR="00E96F6A" w:rsidRDefault="00E96F6A" w:rsidP="005B18AC">
      <w:pPr>
        <w:numPr>
          <w:ilvl w:val="0"/>
          <w:numId w:val="222"/>
        </w:numPr>
        <w:tabs>
          <w:tab w:val="left" w:pos="720"/>
        </w:tabs>
        <w:spacing w:before="90" w:after="90"/>
        <w:divId w:val="2146268896"/>
        <w:rPr>
          <w:color w:val="000000"/>
        </w:rPr>
      </w:pPr>
      <w:r>
        <w:rPr>
          <w:color w:val="000000"/>
        </w:rPr>
        <w:t>External Users can only view cases where their DoDAAC is the prime or sub.</w:t>
      </w:r>
    </w:p>
    <w:p w:rsidR="00E96F6A" w:rsidRDefault="00E96F6A">
      <w:pPr>
        <w:spacing w:before="90" w:after="90"/>
        <w:divId w:val="2146268896"/>
      </w:pPr>
      <w:r>
        <w:rPr>
          <w:rStyle w:val="Procedure"/>
        </w:rPr>
        <w:t>To view a case</w:t>
      </w:r>
      <w:r>
        <w:t>, do the following:</w:t>
      </w:r>
    </w:p>
    <w:p w:rsidR="00E96F6A" w:rsidRDefault="00E96F6A" w:rsidP="005B18AC">
      <w:pPr>
        <w:numPr>
          <w:ilvl w:val="0"/>
          <w:numId w:val="223"/>
        </w:numPr>
        <w:tabs>
          <w:tab w:val="left" w:pos="720"/>
        </w:tabs>
        <w:spacing w:before="90" w:after="90"/>
        <w:divId w:val="2146268896"/>
        <w:rPr>
          <w:color w:val="000000"/>
        </w:rPr>
      </w:pPr>
      <w:r>
        <w:rPr>
          <w:color w:val="000000"/>
        </w:rPr>
        <w:t xml:space="preserve">Click the Search link on the menu bar. The Property Loss Search appears. </w:t>
      </w:r>
    </w:p>
    <w:p w:rsidR="00E96F6A" w:rsidRDefault="00E96F6A" w:rsidP="005B18AC">
      <w:pPr>
        <w:numPr>
          <w:ilvl w:val="0"/>
          <w:numId w:val="223"/>
        </w:numPr>
        <w:tabs>
          <w:tab w:val="left" w:pos="720"/>
        </w:tabs>
        <w:spacing w:before="90" w:after="90"/>
        <w:divId w:val="2146268896"/>
        <w:rPr>
          <w:color w:val="000000"/>
        </w:rPr>
      </w:pPr>
      <w:r>
        <w:rPr>
          <w:color w:val="000000"/>
        </w:rPr>
        <w:t>Fill out search criteria to search for the desired case. For more information on search for cases, see the topic Searching for Cases.</w:t>
      </w:r>
    </w:p>
    <w:p w:rsidR="00E96F6A" w:rsidRDefault="00E96F6A" w:rsidP="005B18AC">
      <w:pPr>
        <w:numPr>
          <w:ilvl w:val="0"/>
          <w:numId w:val="223"/>
        </w:numPr>
        <w:tabs>
          <w:tab w:val="left" w:pos="720"/>
        </w:tabs>
        <w:spacing w:before="90" w:after="90"/>
        <w:divId w:val="2146268896"/>
        <w:rPr>
          <w:color w:val="000000"/>
        </w:rPr>
      </w:pPr>
      <w:r>
        <w:rPr>
          <w:color w:val="000000"/>
        </w:rPr>
        <w:t xml:space="preserve">After searching for cases, click the view link next to the desired case. The View Case page appears (Figure </w:t>
      </w:r>
      <w:r w:rsidR="00337E80">
        <w:fldChar w:fldCharType="begin"/>
      </w:r>
      <w:r w:rsidR="00337E80">
        <w:instrText xml:space="preserve"> SEQ Figure \* ARABIC </w:instrText>
      </w:r>
      <w:r w:rsidR="00337E80">
        <w:fldChar w:fldCharType="separate"/>
      </w:r>
      <w:r w:rsidR="005E510B">
        <w:rPr>
          <w:noProof/>
        </w:rPr>
        <w:t>147</w:t>
      </w:r>
      <w:r w:rsidR="00337E80">
        <w:rPr>
          <w:noProof/>
        </w:rPr>
        <w:fldChar w:fldCharType="end"/>
      </w:r>
      <w:r>
        <w:rPr>
          <w:color w:val="000000"/>
        </w:rPr>
        <w:t>).</w:t>
      </w:r>
    </w:p>
    <w:p w:rsidR="00E96F6A" w:rsidRDefault="00F1037F">
      <w:pPr>
        <w:pStyle w:val="Figure"/>
        <w:spacing w:before="90" w:after="90"/>
        <w:divId w:val="2146268896"/>
      </w:pPr>
      <w:r>
        <w:rPr>
          <w:noProof/>
        </w:rPr>
        <w:drawing>
          <wp:inline distT="0" distB="0" distL="0" distR="0">
            <wp:extent cx="5486400" cy="2624455"/>
            <wp:effectExtent l="0" t="0" r="0" b="4445"/>
            <wp:docPr id="601" name="Picture 601" descr="View Case page in Investigating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486400" cy="2624455"/>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147</w:t>
      </w:r>
      <w:r w:rsidR="00337E80">
        <w:rPr>
          <w:noProof/>
        </w:rPr>
        <w:fldChar w:fldCharType="end"/>
      </w:r>
      <w:r>
        <w:t>: View Case page</w:t>
      </w:r>
    </w:p>
    <w:p w:rsidR="00E96F6A" w:rsidRDefault="00E96F6A">
      <w:pPr>
        <w:spacing w:before="90" w:after="90"/>
        <w:divId w:val="2146268896"/>
      </w:pPr>
      <w:r>
        <w:t>The Changes section at the bottom of the page displays all the changes that were made to the case since it was submitted. It displays the date the change was made, field that was changed, what it was changed from and to, as well as who made the change.</w:t>
      </w:r>
    </w:p>
    <w:p w:rsidR="00E96F6A" w:rsidRDefault="00E96F6A">
      <w:pPr>
        <w:spacing w:before="90" w:after="90"/>
        <w:divId w:val="2146268896"/>
      </w:pPr>
      <w:r>
        <w:rPr>
          <w:b/>
          <w:bCs/>
        </w:rPr>
        <w:lastRenderedPageBreak/>
        <w:t>Note:</w:t>
      </w:r>
      <w:r>
        <w:t xml:space="preserve"> The Total Processing Days will be calculated nightly on a calendar basis. It is the number of days between Date Established and Date Closed inclusive. If the case is reopened, start counting again starting from the number of processing days already calculated.</w:t>
      </w:r>
    </w:p>
    <w:p w:rsidR="00E96F6A" w:rsidRDefault="00E96F6A">
      <w:pPr>
        <w:spacing w:before="90" w:after="90"/>
        <w:divId w:val="2146268896"/>
      </w:pPr>
      <w:r>
        <w:rPr>
          <w:rStyle w:val="Procedure"/>
        </w:rPr>
        <w:t>To view the line items on the case</w:t>
      </w:r>
      <w:r>
        <w:t>, scroll down to the Line Item tab. See the subtopic Viewing Line Items on the Case within this topic.</w:t>
      </w:r>
    </w:p>
    <w:p w:rsidR="00E96F6A" w:rsidRDefault="00E96F6A">
      <w:pPr>
        <w:spacing w:before="90" w:after="90"/>
        <w:divId w:val="2146268896"/>
      </w:pPr>
      <w:r>
        <w:rPr>
          <w:rStyle w:val="Procedure"/>
        </w:rPr>
        <w:t>To view the documents attached to the case</w:t>
      </w:r>
      <w:r>
        <w:t>, click the Documents tab. See the subtopic Viewing Documents Attached to the Case within this topic.</w:t>
      </w:r>
    </w:p>
    <w:p w:rsidR="00E96F6A" w:rsidRDefault="00E96F6A">
      <w:pPr>
        <w:spacing w:before="90" w:after="90"/>
        <w:divId w:val="2146268896"/>
      </w:pPr>
      <w:r>
        <w:rPr>
          <w:rStyle w:val="Procedure"/>
        </w:rPr>
        <w:t>To view the contacts associated with the case</w:t>
      </w:r>
      <w:r>
        <w:t>, click the Contacts tab. See the subtopic Viewing Contacts Associated with the Case within this topic.</w:t>
      </w:r>
    </w:p>
    <w:p w:rsidR="00E96F6A" w:rsidRDefault="00E96F6A">
      <w:pPr>
        <w:pStyle w:val="Heading3"/>
        <w:divId w:val="2146268896"/>
      </w:pPr>
      <w:bookmarkStart w:id="155" w:name="external_user_ext_viewing_case_i_6761"/>
      <w:bookmarkStart w:id="156" w:name="_Toc465946198"/>
      <w:bookmarkEnd w:id="155"/>
      <w:r>
        <w:t>Viewing Line Items on the Case</w:t>
      </w:r>
      <w:bookmarkEnd w:id="156"/>
    </w:p>
    <w:p w:rsidR="00E96F6A" w:rsidRDefault="00E96F6A">
      <w:pPr>
        <w:spacing w:before="90" w:after="90"/>
        <w:divId w:val="2146268896"/>
      </w:pPr>
      <w:r>
        <w:rPr>
          <w:rStyle w:val="Procedure"/>
        </w:rPr>
        <w:t>To view the line items on the case</w:t>
      </w:r>
      <w:r>
        <w:t xml:space="preserve">, scroll down to the Line Item tab on the View Case page and click the link on an item number. The View Line Item page appears (Figure </w:t>
      </w:r>
      <w:r w:rsidR="00337E80">
        <w:fldChar w:fldCharType="begin"/>
      </w:r>
      <w:r w:rsidR="00337E80">
        <w:instrText xml:space="preserve"> SEQ Figure \* ARABIC </w:instrText>
      </w:r>
      <w:r w:rsidR="00337E80">
        <w:fldChar w:fldCharType="separate"/>
      </w:r>
      <w:r w:rsidR="005E510B">
        <w:rPr>
          <w:noProof/>
        </w:rPr>
        <w:t>148</w:t>
      </w:r>
      <w:r w:rsidR="00337E80">
        <w:rPr>
          <w:noProof/>
        </w:rPr>
        <w:fldChar w:fldCharType="end"/>
      </w:r>
      <w:r>
        <w:t>).</w:t>
      </w:r>
    </w:p>
    <w:p w:rsidR="00E96F6A" w:rsidRDefault="00F1037F">
      <w:pPr>
        <w:pStyle w:val="Figure"/>
        <w:spacing w:before="90" w:after="90"/>
        <w:divId w:val="2146268896"/>
      </w:pPr>
      <w:r>
        <w:rPr>
          <w:noProof/>
        </w:rPr>
        <w:drawing>
          <wp:inline distT="0" distB="0" distL="0" distR="0">
            <wp:extent cx="5486400" cy="1804670"/>
            <wp:effectExtent l="0" t="0" r="0" b="5080"/>
            <wp:docPr id="602" name="Picture 602" descr="View Line Ite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86400" cy="1804670"/>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148</w:t>
      </w:r>
      <w:r w:rsidR="00337E80">
        <w:rPr>
          <w:noProof/>
        </w:rPr>
        <w:fldChar w:fldCharType="end"/>
      </w:r>
      <w:r>
        <w:t>: View Line Item page</w:t>
      </w:r>
    </w:p>
    <w:p w:rsidR="00E96F6A" w:rsidRDefault="00E96F6A">
      <w:pPr>
        <w:spacing w:before="90" w:after="90"/>
        <w:divId w:val="2146268896"/>
      </w:pPr>
      <w:r>
        <w:t>The Changes section at the bottom of the page displays all the changes that were made to the line item since the case was submitted. It displays the date the change was made, field that was changed, what it was changed from and to, as well as who made the change.</w:t>
      </w:r>
    </w:p>
    <w:p w:rsidR="00E96F6A" w:rsidRDefault="00E96F6A">
      <w:pPr>
        <w:spacing w:before="90" w:after="90"/>
        <w:divId w:val="2146268896"/>
      </w:pPr>
      <w:r>
        <w:rPr>
          <w:rStyle w:val="Procedure"/>
        </w:rPr>
        <w:t>To return to the View Case page</w:t>
      </w:r>
      <w:r>
        <w:t>, click the link on the case number under the Case Number heading (for cases in Draft status, click the DRAFT link under the Case Number heading). The View Case page appears.</w:t>
      </w:r>
    </w:p>
    <w:p w:rsidR="00E96F6A" w:rsidRDefault="00E96F6A">
      <w:pPr>
        <w:spacing w:before="90" w:after="90"/>
        <w:divId w:val="2146268896"/>
      </w:pPr>
      <w:r>
        <w:rPr>
          <w:rStyle w:val="Procedure"/>
        </w:rPr>
        <w:t>To export the line item as a PDF file</w:t>
      </w:r>
      <w:r>
        <w:t>, click the Print Screen action. This enables you to save and/or print the line item. Be aware that the PDF file will not be editable.</w:t>
      </w:r>
    </w:p>
    <w:p w:rsidR="00E96F6A" w:rsidRDefault="00E96F6A">
      <w:pPr>
        <w:pStyle w:val="Heading3"/>
        <w:divId w:val="2146268896"/>
      </w:pPr>
      <w:bookmarkStart w:id="157" w:name="external_user_ext_viewing_case_i_3836"/>
      <w:bookmarkStart w:id="158" w:name="_Toc465946199"/>
      <w:bookmarkEnd w:id="157"/>
      <w:r>
        <w:t>Viewing Documents Attached to the Case</w:t>
      </w:r>
      <w:bookmarkEnd w:id="158"/>
    </w:p>
    <w:p w:rsidR="00E96F6A" w:rsidRDefault="00E96F6A">
      <w:pPr>
        <w:spacing w:before="90" w:after="90"/>
        <w:divId w:val="2146268896"/>
      </w:pPr>
      <w:r>
        <w:rPr>
          <w:rStyle w:val="Procedure"/>
        </w:rPr>
        <w:t>To view the documents attached to the case</w:t>
      </w:r>
      <w:r>
        <w:t xml:space="preserve">, click the Documents tab on the View Case page. The Manage Documents page appears (Figure </w:t>
      </w:r>
      <w:r w:rsidR="00337E80">
        <w:fldChar w:fldCharType="begin"/>
      </w:r>
      <w:r w:rsidR="00337E80">
        <w:instrText xml:space="preserve"> SEQ Figure \* ARABIC </w:instrText>
      </w:r>
      <w:r w:rsidR="00337E80">
        <w:fldChar w:fldCharType="separate"/>
      </w:r>
      <w:r w:rsidR="005E510B">
        <w:rPr>
          <w:noProof/>
        </w:rPr>
        <w:t>149</w:t>
      </w:r>
      <w:r w:rsidR="00337E80">
        <w:rPr>
          <w:noProof/>
        </w:rPr>
        <w:fldChar w:fldCharType="end"/>
      </w:r>
      <w:r>
        <w:t>).</w:t>
      </w:r>
    </w:p>
    <w:p w:rsidR="00E96F6A" w:rsidRDefault="00F1037F">
      <w:pPr>
        <w:pStyle w:val="Figure"/>
        <w:spacing w:before="90" w:after="90"/>
        <w:divId w:val="2146268896"/>
      </w:pPr>
      <w:r>
        <w:rPr>
          <w:noProof/>
        </w:rPr>
        <w:lastRenderedPageBreak/>
        <w:drawing>
          <wp:inline distT="0" distB="0" distL="0" distR="0">
            <wp:extent cx="5486400" cy="875665"/>
            <wp:effectExtent l="0" t="0" r="0" b="635"/>
            <wp:docPr id="603" name="Picture 603" descr="Manage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86400" cy="875665"/>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149</w:t>
      </w:r>
      <w:r w:rsidR="00337E80">
        <w:rPr>
          <w:noProof/>
        </w:rPr>
        <w:fldChar w:fldCharType="end"/>
      </w:r>
      <w:r>
        <w:t>: Manage Documents page</w:t>
      </w:r>
    </w:p>
    <w:p w:rsidR="00E96F6A" w:rsidRDefault="00E96F6A">
      <w:pPr>
        <w:spacing w:before="90" w:after="90"/>
        <w:divId w:val="2146268896"/>
      </w:pPr>
      <w:r>
        <w:rPr>
          <w:rStyle w:val="Procedure"/>
        </w:rPr>
        <w:t>To view an attached document</w:t>
      </w:r>
      <w:r>
        <w:t>, do the following:</w:t>
      </w:r>
    </w:p>
    <w:p w:rsidR="00E96F6A" w:rsidRDefault="00E96F6A" w:rsidP="005B18AC">
      <w:pPr>
        <w:numPr>
          <w:ilvl w:val="0"/>
          <w:numId w:val="224"/>
        </w:numPr>
        <w:tabs>
          <w:tab w:val="left" w:pos="720"/>
        </w:tabs>
        <w:spacing w:before="90" w:after="90"/>
        <w:divId w:val="2146268896"/>
        <w:rPr>
          <w:color w:val="000000"/>
        </w:rPr>
      </w:pPr>
      <w:r>
        <w:rPr>
          <w:color w:val="000000"/>
        </w:rPr>
        <w:t>Click the link on the document's file name. The File Download window appears.</w:t>
      </w:r>
    </w:p>
    <w:p w:rsidR="00E96F6A" w:rsidRDefault="00E96F6A" w:rsidP="005B18AC">
      <w:pPr>
        <w:numPr>
          <w:ilvl w:val="0"/>
          <w:numId w:val="224"/>
        </w:numPr>
        <w:tabs>
          <w:tab w:val="left" w:pos="720"/>
        </w:tabs>
        <w:spacing w:before="90" w:after="90"/>
        <w:divId w:val="2146268896"/>
        <w:rPr>
          <w:color w:val="000000"/>
        </w:rPr>
      </w:pPr>
      <w:r>
        <w:rPr>
          <w:color w:val="000000"/>
        </w:rPr>
        <w:t>Select whether you wish to open the document or save the document to your computer: If you click the Open button, the file download begins and the document will open as soon as the download is complete. If you click the Save button, the Save As window appears and prompts you to select a location to save the file to on your computer before the download begins.</w:t>
      </w:r>
    </w:p>
    <w:p w:rsidR="00E96F6A" w:rsidRDefault="00E96F6A">
      <w:pPr>
        <w:pStyle w:val="Heading3"/>
        <w:divId w:val="2146268896"/>
        <w:rPr>
          <w:color w:val="000000"/>
        </w:rPr>
      </w:pPr>
      <w:bookmarkStart w:id="159" w:name="external_user_ext_viewing_case_i_7640"/>
      <w:bookmarkStart w:id="160" w:name="_Toc465946200"/>
      <w:bookmarkEnd w:id="159"/>
      <w:r>
        <w:t>Viewing Contacts Associated With the Case</w:t>
      </w:r>
      <w:bookmarkEnd w:id="160"/>
    </w:p>
    <w:p w:rsidR="00E96F6A" w:rsidRDefault="00E96F6A">
      <w:pPr>
        <w:spacing w:before="90" w:after="90"/>
        <w:divId w:val="2146268896"/>
      </w:pPr>
      <w:r>
        <w:rPr>
          <w:rStyle w:val="Procedure"/>
        </w:rPr>
        <w:t>To view contacts associated with the case</w:t>
      </w:r>
      <w:r>
        <w:t xml:space="preserve">, click the Contacts tab on the View Case page. The Contact Information page appears (Figure </w:t>
      </w:r>
      <w:r w:rsidR="00337E80">
        <w:fldChar w:fldCharType="begin"/>
      </w:r>
      <w:r w:rsidR="00337E80">
        <w:instrText xml:space="preserve"> SEQ Figure \* ARABIC </w:instrText>
      </w:r>
      <w:r w:rsidR="00337E80">
        <w:fldChar w:fldCharType="separate"/>
      </w:r>
      <w:r w:rsidR="005E510B">
        <w:rPr>
          <w:noProof/>
        </w:rPr>
        <w:t>150</w:t>
      </w:r>
      <w:r w:rsidR="00337E80">
        <w:rPr>
          <w:noProof/>
        </w:rPr>
        <w:fldChar w:fldCharType="end"/>
      </w:r>
      <w:r>
        <w:t>).</w:t>
      </w:r>
    </w:p>
    <w:p w:rsidR="00E96F6A" w:rsidRDefault="00F1037F">
      <w:pPr>
        <w:pStyle w:val="Figure"/>
        <w:spacing w:before="90" w:after="90"/>
        <w:divId w:val="2146268896"/>
      </w:pPr>
      <w:r>
        <w:rPr>
          <w:noProof/>
        </w:rPr>
        <w:drawing>
          <wp:inline distT="0" distB="0" distL="0" distR="0">
            <wp:extent cx="5486400" cy="1922780"/>
            <wp:effectExtent l="0" t="0" r="0" b="1270"/>
            <wp:docPr id="604" name="Picture 604" descr="Contact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
                    <pic:cNvPicPr/>
                  </pic:nvPicPr>
                  <pic:blipFill>
                    <a:blip r:embed="rId125">
                      <a:extLst>
                        <a:ext uri="{28A0092B-C50C-407E-A947-70E740481C1C}">
                          <a14:useLocalDpi xmlns:a14="http://schemas.microsoft.com/office/drawing/2010/main" val="0"/>
                        </a:ext>
                      </a:extLst>
                    </a:blip>
                    <a:stretch>
                      <a:fillRect/>
                    </a:stretch>
                  </pic:blipFill>
                  <pic:spPr>
                    <a:xfrm>
                      <a:off x="0" y="0"/>
                      <a:ext cx="5486400" cy="1922780"/>
                    </a:xfrm>
                    <a:prstGeom prst="rect">
                      <a:avLst/>
                    </a:prstGeom>
                  </pic:spPr>
                </pic:pic>
              </a:graphicData>
            </a:graphic>
          </wp:inline>
        </w:drawing>
      </w:r>
    </w:p>
    <w:p w:rsidR="00E96F6A" w:rsidRDefault="00E96F6A">
      <w:pPr>
        <w:pStyle w:val="Caption"/>
        <w:spacing w:before="90" w:after="90"/>
        <w:divId w:val="2146268896"/>
      </w:pPr>
      <w:r>
        <w:t xml:space="preserve">Figure </w:t>
      </w:r>
      <w:r w:rsidR="00337E80">
        <w:fldChar w:fldCharType="begin"/>
      </w:r>
      <w:r w:rsidR="00337E80">
        <w:instrText xml:space="preserve"> SEQ Figure* \* ARABIC </w:instrText>
      </w:r>
      <w:r w:rsidR="00337E80">
        <w:fldChar w:fldCharType="separate"/>
      </w:r>
      <w:r w:rsidR="005E510B">
        <w:rPr>
          <w:noProof/>
        </w:rPr>
        <w:t>150</w:t>
      </w:r>
      <w:r w:rsidR="00337E80">
        <w:rPr>
          <w:noProof/>
        </w:rPr>
        <w:fldChar w:fldCharType="end"/>
      </w:r>
      <w:r>
        <w:t>: Contact Information page</w:t>
      </w:r>
    </w:p>
    <w:p w:rsidR="00E96F6A" w:rsidRDefault="00E96F6A">
      <w:pPr>
        <w:spacing w:before="90" w:after="90"/>
        <w:divId w:val="2146268896"/>
      </w:pPr>
      <w:r>
        <w:rPr>
          <w:rStyle w:val="Procedure"/>
        </w:rPr>
        <w:t>To filter the contacts within a case</w:t>
      </w:r>
      <w:r>
        <w:t xml:space="preserve">, type an E-Mail address, Last Name, or select a Title in the corresponding search boxes at the top right corner of the page and click the </w:t>
      </w:r>
      <w:r w:rsidR="00F1037F">
        <w:rPr>
          <w:noProof/>
        </w:rPr>
        <w:drawing>
          <wp:inline distT="0" distB="0" distL="0" distR="0">
            <wp:extent cx="121920" cy="121920"/>
            <wp:effectExtent l="0" t="0" r="0" b="0"/>
            <wp:docPr id="605" name="Picture 605"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only the contacts that match the search criteria you entered and all the rest are filtered out.</w:t>
      </w:r>
    </w:p>
    <w:p w:rsidR="00E96F6A" w:rsidRDefault="00E96F6A">
      <w:pPr>
        <w:spacing w:before="90" w:after="90"/>
        <w:divId w:val="2146268896"/>
      </w:pPr>
      <w:r>
        <w:rPr>
          <w:rStyle w:val="Procedure"/>
        </w:rPr>
        <w:t>To clear a filter and display all the contacts</w:t>
      </w:r>
      <w:r>
        <w:t xml:space="preserve">, remove any search criteria and click the </w:t>
      </w:r>
      <w:r w:rsidR="00F1037F">
        <w:rPr>
          <w:noProof/>
        </w:rPr>
        <w:drawing>
          <wp:inline distT="0" distB="0" distL="0" distR="0">
            <wp:extent cx="121920" cy="121920"/>
            <wp:effectExtent l="0" t="0" r="0" b="0"/>
            <wp:docPr id="606" name="Picture 606"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
                    <pic:cNvPicPr/>
                  </pic:nvPicPr>
                  <pic:blipFill>
                    <a:blip r:embed="rId35">
                      <a:extLst>
                        <a:ext uri="{28A0092B-C50C-407E-A947-70E740481C1C}">
                          <a14:useLocalDpi xmlns:a14="http://schemas.microsoft.com/office/drawing/2010/main" val="0"/>
                        </a:ext>
                      </a:extLst>
                    </a:blip>
                    <a:stretch>
                      <a:fillRect/>
                    </a:stretch>
                  </pic:blipFill>
                  <pic:spPr>
                    <a:xfrm>
                      <a:off x="0" y="0"/>
                      <a:ext cx="121920" cy="121920"/>
                    </a:xfrm>
                    <a:prstGeom prst="rect">
                      <a:avLst/>
                    </a:prstGeom>
                  </pic:spPr>
                </pic:pic>
              </a:graphicData>
            </a:graphic>
          </wp:inline>
        </w:drawing>
      </w:r>
      <w:r>
        <w:t xml:space="preserve"> filter link. The page now displays all the contacts.</w:t>
      </w:r>
    </w:p>
    <w:p w:rsidR="00E96F6A" w:rsidRDefault="00E96F6A">
      <w:pPr>
        <w:spacing w:before="90" w:after="90"/>
        <w:divId w:val="2146268896"/>
      </w:pPr>
      <w:r>
        <w:rPr>
          <w:rStyle w:val="Procedure"/>
        </w:rPr>
        <w:t>To export the contact information as a PDF file</w:t>
      </w:r>
      <w:r>
        <w:t>, click the Print Screen action. This enables you to save and/or print the contact information. Be aware that the PDF file will not be editable.</w:t>
      </w:r>
    </w:p>
    <w:p w:rsidR="00E96F6A" w:rsidRDefault="00E96F6A" w:rsidP="007D0E82">
      <w:pPr>
        <w:sectPr w:rsidR="00E96F6A" w:rsidSect="006E40DE">
          <w:pgSz w:w="12240" w:h="15840"/>
          <w:pgMar w:top="1440" w:right="1800" w:bottom="1440" w:left="1800" w:header="720" w:footer="720" w:gutter="0"/>
          <w:cols w:space="720"/>
          <w:titlePg/>
          <w:docGrid w:linePitch="360"/>
        </w:sectPr>
      </w:pPr>
    </w:p>
    <w:p w:rsidR="00E96F6A" w:rsidRDefault="00E96F6A">
      <w:pPr>
        <w:pStyle w:val="Heading1"/>
        <w:divId w:val="1433282506"/>
      </w:pPr>
      <w:bookmarkStart w:id="161" w:name="_Toc465946201"/>
      <w:r>
        <w:lastRenderedPageBreak/>
        <w:t>Glossary</w:t>
      </w:r>
      <w:bookmarkEnd w:id="161"/>
    </w:p>
    <w:p w:rsidR="00E96F6A" w:rsidRDefault="00E96F6A">
      <w:pPr>
        <w:pStyle w:val="GlossaryHeading"/>
        <w:divId w:val="1433282506"/>
      </w:pPr>
      <w:r>
        <w:t>A</w:t>
      </w:r>
    </w:p>
    <w:p w:rsidR="00E96F6A" w:rsidRDefault="00E96F6A">
      <w:pPr>
        <w:pStyle w:val="GlossaryDefinition"/>
        <w:divId w:val="1433282506"/>
      </w:pPr>
      <w:r>
        <w:rPr>
          <w:rStyle w:val="GlossaryLabel"/>
        </w:rPr>
        <w:t>ACO:</w:t>
      </w:r>
      <w:r>
        <w:t xml:space="preserve"> Administrative Contracting Officer</w:t>
      </w:r>
    </w:p>
    <w:p w:rsidR="00E96F6A" w:rsidRDefault="00E96F6A">
      <w:pPr>
        <w:pStyle w:val="GlossaryHeading"/>
        <w:divId w:val="1433282506"/>
      </w:pPr>
      <w:r>
        <w:t>E</w:t>
      </w:r>
    </w:p>
    <w:p w:rsidR="00E96F6A" w:rsidRDefault="00E96F6A">
      <w:pPr>
        <w:pStyle w:val="GlossaryDefinition"/>
        <w:divId w:val="1433282506"/>
      </w:pPr>
      <w:r>
        <w:rPr>
          <w:rStyle w:val="GlossaryLabel"/>
        </w:rPr>
        <w:t>EWAM:</w:t>
      </w:r>
      <w:r>
        <w:t xml:space="preserve"> External Web Access Manager</w:t>
      </w:r>
    </w:p>
    <w:p w:rsidR="00E96F6A" w:rsidRDefault="00E96F6A">
      <w:pPr>
        <w:pStyle w:val="GlossaryHeading"/>
        <w:divId w:val="1433282506"/>
      </w:pPr>
      <w:r>
        <w:t>I</w:t>
      </w:r>
    </w:p>
    <w:p w:rsidR="00E96F6A" w:rsidRDefault="00E96F6A">
      <w:pPr>
        <w:pStyle w:val="GlossaryDefinition"/>
        <w:divId w:val="1433282506"/>
      </w:pPr>
      <w:r>
        <w:rPr>
          <w:rStyle w:val="GlossaryLabel"/>
        </w:rPr>
        <w:t>IWAM:</w:t>
      </w:r>
      <w:r>
        <w:t xml:space="preserve"> Internal Web Access Manager</w:t>
      </w:r>
    </w:p>
    <w:p w:rsidR="00E96F6A" w:rsidRDefault="00E96F6A">
      <w:pPr>
        <w:pStyle w:val="GlossaryHeading"/>
        <w:divId w:val="1433282506"/>
      </w:pPr>
      <w:r>
        <w:t>P</w:t>
      </w:r>
    </w:p>
    <w:p w:rsidR="00E96F6A" w:rsidRDefault="00E96F6A">
      <w:pPr>
        <w:pStyle w:val="GlossaryDefinition"/>
        <w:divId w:val="1433282506"/>
      </w:pPr>
      <w:r>
        <w:rPr>
          <w:rStyle w:val="GlossaryLabel"/>
        </w:rPr>
        <w:t>PA:</w:t>
      </w:r>
      <w:r>
        <w:t xml:space="preserve"> Property Administrator</w:t>
      </w:r>
    </w:p>
    <w:p w:rsidR="00E96F6A" w:rsidRDefault="00E96F6A">
      <w:pPr>
        <w:pStyle w:val="GlossaryDefinition"/>
        <w:divId w:val="1433282506"/>
      </w:pPr>
      <w:r>
        <w:rPr>
          <w:rStyle w:val="GlossaryLabel"/>
        </w:rPr>
        <w:t>PL:</w:t>
      </w:r>
      <w:r>
        <w:t xml:space="preserve"> Property Loss</w:t>
      </w:r>
    </w:p>
    <w:bookmarkEnd w:id="2"/>
    <w:p w:rsidR="007D0E82" w:rsidRPr="007D0E82" w:rsidRDefault="007D0E82" w:rsidP="007D0E82"/>
    <w:sectPr w:rsidR="007D0E82" w:rsidRPr="007D0E82" w:rsidSect="006E40DE">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7E80" w:rsidRDefault="00337E80" w:rsidP="00293209">
      <w:pPr>
        <w:spacing w:before="0"/>
      </w:pPr>
      <w:r>
        <w:separator/>
      </w:r>
    </w:p>
  </w:endnote>
  <w:endnote w:type="continuationSeparator" w:id="0">
    <w:p w:rsidR="00337E80" w:rsidRDefault="00337E80" w:rsidP="0029320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F4411" w:rsidRDefault="006E40DE" w:rsidP="000F4411">
    <w:pPr>
      <w:jc w:val="right"/>
    </w:pPr>
    <w:r>
      <w:fldChar w:fldCharType="begin"/>
    </w:r>
    <w:r>
      <w:instrText xml:space="preserve"> PAGE \* Arabic \* MERGEFORMAT </w:instrText>
    </w:r>
    <w:r>
      <w:fldChar w:fldCharType="separate"/>
    </w:r>
    <w:r>
      <w:rPr>
        <w:noProof/>
      </w:rPr>
      <w:t>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F4411" w:rsidRDefault="006E40DE" w:rsidP="000F4411">
    <w:r>
      <w:fldChar w:fldCharType="begin"/>
    </w:r>
    <w:r>
      <w:instrText xml:space="preserve"> PAGE \* Arabic \* MERGEFORMAT </w:instrText>
    </w:r>
    <w:r>
      <w:fldChar w:fldCharType="separate"/>
    </w:r>
    <w:r>
      <w:rPr>
        <w:noProof/>
      </w:rPr>
      <w:t>1</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F4411" w:rsidRDefault="006E40DE" w:rsidP="000F4411">
    <w:pP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52378" w:rsidRDefault="006E40DE" w:rsidP="00052378">
    <w:pPr>
      <w:jc w:val="right"/>
    </w:pPr>
    <w:r>
      <w:fldChar w:fldCharType="begin"/>
    </w:r>
    <w:r>
      <w:instrText xml:space="preserve">  PAGE \* roman \* MERGEFORMAT </w:instrText>
    </w:r>
    <w:r>
      <w:fldChar w:fldCharType="separate"/>
    </w:r>
    <w:r w:rsidR="00B070D7">
      <w:rPr>
        <w:noProof/>
      </w:rPr>
      <w:t>iv</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52378" w:rsidRDefault="006E40DE" w:rsidP="00052378">
    <w:r>
      <w:fldChar w:fldCharType="begin"/>
    </w:r>
    <w:r>
      <w:instrText xml:space="preserve">  PAGE \* roman \* MERGEFORMAT </w:instrText>
    </w:r>
    <w:r>
      <w:fldChar w:fldCharType="separate"/>
    </w:r>
    <w:r w:rsidR="00B070D7">
      <w:rPr>
        <w:noProof/>
      </w:rPr>
      <w:t>iii</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52378" w:rsidRDefault="006E40DE" w:rsidP="00052378">
    <w:pPr>
      <w:jc w:val="right"/>
    </w:pPr>
    <w:r>
      <w:fldChar w:fldCharType="begin"/>
    </w:r>
    <w:r>
      <w:instrText xml:space="preserve">  PAGE \* roman \* MERGEFORMAT </w:instrText>
    </w:r>
    <w:r>
      <w:fldChar w:fldCharType="separate"/>
    </w:r>
    <w:r w:rsidR="00B070D7">
      <w:rPr>
        <w:noProof/>
      </w:rPr>
      <w:t>i</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BE6D05" w:rsidRDefault="006E40DE" w:rsidP="00BE6D05">
    <w:pPr>
      <w:jc w:val="right"/>
    </w:pPr>
    <w:r>
      <w:fldChar w:fldCharType="begin"/>
    </w:r>
    <w:r>
      <w:instrText xml:space="preserve"> PAGE \* Arabic \* MERGEFORMAT </w:instrText>
    </w:r>
    <w:r>
      <w:fldChar w:fldCharType="separate"/>
    </w:r>
    <w:r w:rsidR="00B070D7">
      <w:rPr>
        <w:noProof/>
      </w:rPr>
      <w:t>126</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BE6D05" w:rsidRDefault="006E40DE" w:rsidP="00BE6D05">
    <w:r>
      <w:fldChar w:fldCharType="begin"/>
    </w:r>
    <w:r>
      <w:instrText xml:space="preserve"> PAGE \* Arabic \* MERGEFORMAT </w:instrText>
    </w:r>
    <w:r>
      <w:fldChar w:fldCharType="separate"/>
    </w:r>
    <w:r w:rsidR="00B070D7">
      <w:rPr>
        <w:noProof/>
      </w:rPr>
      <w:t>125</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BE6D05" w:rsidRDefault="006E40DE" w:rsidP="00BE6D05">
    <w:pPr>
      <w:jc w:val="right"/>
    </w:pPr>
    <w:r>
      <w:fldChar w:fldCharType="begin"/>
    </w:r>
    <w:r>
      <w:instrText xml:space="preserve"> PAGE \* Arabic \* MERGEFORMAT </w:instrText>
    </w:r>
    <w:r>
      <w:fldChar w:fldCharType="separate"/>
    </w:r>
    <w:r w:rsidR="00B070D7">
      <w:rPr>
        <w:noProof/>
      </w:rPr>
      <w:t>127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7E80" w:rsidRDefault="00337E80" w:rsidP="00293209">
      <w:pPr>
        <w:spacing w:before="0"/>
      </w:pPr>
      <w:r>
        <w:separator/>
      </w:r>
    </w:p>
  </w:footnote>
  <w:footnote w:type="continuationSeparator" w:id="0">
    <w:p w:rsidR="00337E80" w:rsidRDefault="00337E80" w:rsidP="00293209">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F4411" w:rsidRDefault="00337E80" w:rsidP="000F4411">
    <w:pPr>
      <w:jc w:val="right"/>
    </w:pPr>
    <w:r>
      <w:fldChar w:fldCharType="begin"/>
    </w:r>
    <w:r>
      <w:instrText xml:space="preserve">  STYLEREF "Heading 1" \* MERGEFORMAT </w:instrText>
    </w:r>
    <w:r>
      <w:fldChar w:fldCharType="separate"/>
    </w:r>
    <w:r w:rsidR="006E40DE">
      <w:rPr>
        <w:noProof/>
      </w:rPr>
      <w:t>1</w:t>
    </w:r>
    <w:r w:rsidR="006E40DE">
      <w:t xml:space="preserve"> </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F4411" w:rsidRDefault="006E40DE" w:rsidP="000F4411">
    <w:r>
      <w:t>Property Loss (PL) 3.2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052378" w:rsidRDefault="006E40DE" w:rsidP="00052378">
    <w:pPr>
      <w:jc w:val="right"/>
    </w:pPr>
    <w:r>
      <w:t>Table of Contents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0DE" w:rsidRPr="00BE6D05" w:rsidRDefault="00337E80" w:rsidP="00BE6D05">
    <w:pPr>
      <w:jc w:val="right"/>
    </w:pPr>
    <w:r>
      <w:fldChar w:fldCharType="begin"/>
    </w:r>
    <w:r>
      <w:instrText xml:space="preserve">  STYLEREF "Heading 1" \* MERGEFORMAT </w:instrText>
    </w:r>
    <w:r>
      <w:fldChar w:fldCharType="separate"/>
    </w:r>
    <w:r w:rsidR="00B070D7">
      <w:rPr>
        <w:noProof/>
      </w:rPr>
      <w:t>External User Role</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68473EA"/>
    <w:lvl w:ilvl="0">
      <w:start w:val="1"/>
      <w:numFmt w:val="decimal"/>
      <w:pStyle w:val="ListNumber5"/>
      <w:lvlText w:val="%1."/>
      <w:lvlJc w:val="left"/>
      <w:pPr>
        <w:tabs>
          <w:tab w:val="num" w:pos="1800"/>
        </w:tabs>
        <w:ind w:left="1800" w:hanging="360"/>
      </w:pPr>
    </w:lvl>
  </w:abstractNum>
  <w:abstractNum w:abstractNumId="1">
    <w:nsid w:val="00D10EC2"/>
    <w:multiLevelType w:val="multilevel"/>
    <w:tmpl w:val="C23C34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0D943F5"/>
    <w:multiLevelType w:val="multilevel"/>
    <w:tmpl w:val="7CC87AE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3726DD1"/>
    <w:multiLevelType w:val="multilevel"/>
    <w:tmpl w:val="7FBE2D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3A208B8"/>
    <w:multiLevelType w:val="multilevel"/>
    <w:tmpl w:val="5BC40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3F0488B"/>
    <w:multiLevelType w:val="multilevel"/>
    <w:tmpl w:val="7C763D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43920F5"/>
    <w:multiLevelType w:val="multilevel"/>
    <w:tmpl w:val="36640A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44B5BD8"/>
    <w:multiLevelType w:val="multilevel"/>
    <w:tmpl w:val="53B01F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51B1BBA"/>
    <w:multiLevelType w:val="multilevel"/>
    <w:tmpl w:val="B5389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53914E8"/>
    <w:multiLevelType w:val="multilevel"/>
    <w:tmpl w:val="6FD471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5B221B2"/>
    <w:multiLevelType w:val="multilevel"/>
    <w:tmpl w:val="B3AC61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5E25F27"/>
    <w:multiLevelType w:val="multilevel"/>
    <w:tmpl w:val="5E846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6663801"/>
    <w:multiLevelType w:val="multilevel"/>
    <w:tmpl w:val="7FCE868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6E5390F"/>
    <w:multiLevelType w:val="multilevel"/>
    <w:tmpl w:val="5434D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071F7244"/>
    <w:multiLevelType w:val="multilevel"/>
    <w:tmpl w:val="E52C4B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7F316E3"/>
    <w:multiLevelType w:val="multilevel"/>
    <w:tmpl w:val="8684F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082D4469"/>
    <w:multiLevelType w:val="multilevel"/>
    <w:tmpl w:val="5A782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856004B"/>
    <w:multiLevelType w:val="multilevel"/>
    <w:tmpl w:val="CF30F69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88626EB"/>
    <w:multiLevelType w:val="multilevel"/>
    <w:tmpl w:val="64F0B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8A37760"/>
    <w:multiLevelType w:val="multilevel"/>
    <w:tmpl w:val="E03E3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8BD6DCB"/>
    <w:multiLevelType w:val="multilevel"/>
    <w:tmpl w:val="B87CE6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B0C0287"/>
    <w:multiLevelType w:val="multilevel"/>
    <w:tmpl w:val="5958EA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C56740E"/>
    <w:multiLevelType w:val="multilevel"/>
    <w:tmpl w:val="1DA493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C635431"/>
    <w:multiLevelType w:val="multilevel"/>
    <w:tmpl w:val="647E95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C751D4A"/>
    <w:multiLevelType w:val="multilevel"/>
    <w:tmpl w:val="A9D263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0CD566CF"/>
    <w:multiLevelType w:val="multilevel"/>
    <w:tmpl w:val="BD8A07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CDE5DB6"/>
    <w:multiLevelType w:val="multilevel"/>
    <w:tmpl w:val="94CA8F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D3148E9"/>
    <w:multiLevelType w:val="multilevel"/>
    <w:tmpl w:val="A2A8734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D867616"/>
    <w:multiLevelType w:val="multilevel"/>
    <w:tmpl w:val="F2AEA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0D871E87"/>
    <w:multiLevelType w:val="multilevel"/>
    <w:tmpl w:val="C624E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0DD3091D"/>
    <w:multiLevelType w:val="multilevel"/>
    <w:tmpl w:val="A9A21FE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0E075E35"/>
    <w:multiLevelType w:val="multilevel"/>
    <w:tmpl w:val="9FE0C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0E601938"/>
    <w:multiLevelType w:val="multilevel"/>
    <w:tmpl w:val="3DB23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0EA15BF2"/>
    <w:multiLevelType w:val="multilevel"/>
    <w:tmpl w:val="20D84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0F1A049F"/>
    <w:multiLevelType w:val="multilevel"/>
    <w:tmpl w:val="0F2A03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0F3E01CB"/>
    <w:multiLevelType w:val="multilevel"/>
    <w:tmpl w:val="CA245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0F833D88"/>
    <w:multiLevelType w:val="multilevel"/>
    <w:tmpl w:val="84CC0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120E49A2"/>
    <w:multiLevelType w:val="multilevel"/>
    <w:tmpl w:val="21564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12893A6A"/>
    <w:multiLevelType w:val="multilevel"/>
    <w:tmpl w:val="662659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12947E9D"/>
    <w:multiLevelType w:val="multilevel"/>
    <w:tmpl w:val="4426C3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135D0A29"/>
    <w:multiLevelType w:val="multilevel"/>
    <w:tmpl w:val="CC101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13D16B6F"/>
    <w:multiLevelType w:val="multilevel"/>
    <w:tmpl w:val="868C2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154F1A23"/>
    <w:multiLevelType w:val="multilevel"/>
    <w:tmpl w:val="C9FEA1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5981E3D"/>
    <w:multiLevelType w:val="multilevel"/>
    <w:tmpl w:val="68CCC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16AE488C"/>
    <w:multiLevelType w:val="multilevel"/>
    <w:tmpl w:val="CC0A31B8"/>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17263EFB"/>
    <w:multiLevelType w:val="multilevel"/>
    <w:tmpl w:val="E25C7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184C4B67"/>
    <w:multiLevelType w:val="multilevel"/>
    <w:tmpl w:val="FD3C8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1AA021D9"/>
    <w:multiLevelType w:val="multilevel"/>
    <w:tmpl w:val="94341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1B0009DD"/>
    <w:multiLevelType w:val="multilevel"/>
    <w:tmpl w:val="2E9EE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1BAC3C05"/>
    <w:multiLevelType w:val="multilevel"/>
    <w:tmpl w:val="81DE7F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1C011206"/>
    <w:multiLevelType w:val="multilevel"/>
    <w:tmpl w:val="3C2A8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1C774AAA"/>
    <w:multiLevelType w:val="multilevel"/>
    <w:tmpl w:val="4086D9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1D08799C"/>
    <w:multiLevelType w:val="multilevel"/>
    <w:tmpl w:val="657CC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nsid w:val="1FAD7722"/>
    <w:multiLevelType w:val="multilevel"/>
    <w:tmpl w:val="42505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20255DFB"/>
    <w:multiLevelType w:val="multilevel"/>
    <w:tmpl w:val="7C320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20DD65CA"/>
    <w:multiLevelType w:val="multilevel"/>
    <w:tmpl w:val="8AD4775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213951E9"/>
    <w:multiLevelType w:val="multilevel"/>
    <w:tmpl w:val="56EC23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21642C04"/>
    <w:multiLevelType w:val="multilevel"/>
    <w:tmpl w:val="824E5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21BF4647"/>
    <w:multiLevelType w:val="multilevel"/>
    <w:tmpl w:val="CE587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220D72F6"/>
    <w:multiLevelType w:val="multilevel"/>
    <w:tmpl w:val="408ED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22E6CA4"/>
    <w:multiLevelType w:val="multilevel"/>
    <w:tmpl w:val="16A28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225A0A16"/>
    <w:multiLevelType w:val="multilevel"/>
    <w:tmpl w:val="5498C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22AE29F3"/>
    <w:multiLevelType w:val="multilevel"/>
    <w:tmpl w:val="FF96DC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3633461"/>
    <w:multiLevelType w:val="multilevel"/>
    <w:tmpl w:val="725007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23D90082"/>
    <w:multiLevelType w:val="multilevel"/>
    <w:tmpl w:val="2E165E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2624672E"/>
    <w:multiLevelType w:val="multilevel"/>
    <w:tmpl w:val="229AF63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262E6773"/>
    <w:multiLevelType w:val="multilevel"/>
    <w:tmpl w:val="DA766E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264B37B3"/>
    <w:multiLevelType w:val="multilevel"/>
    <w:tmpl w:val="0E4CBF1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27B514D3"/>
    <w:multiLevelType w:val="multilevel"/>
    <w:tmpl w:val="38AC7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nsid w:val="27B57FEB"/>
    <w:multiLevelType w:val="multilevel"/>
    <w:tmpl w:val="6EE4A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285C7D29"/>
    <w:multiLevelType w:val="multilevel"/>
    <w:tmpl w:val="9DCE97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29B83B90"/>
    <w:multiLevelType w:val="multilevel"/>
    <w:tmpl w:val="A9161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2A4025AF"/>
    <w:multiLevelType w:val="multilevel"/>
    <w:tmpl w:val="B70854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2A552B51"/>
    <w:multiLevelType w:val="hybridMultilevel"/>
    <w:tmpl w:val="10584C12"/>
    <w:lvl w:ilvl="0" w:tplc="02060ECC">
      <w:start w:val="1"/>
      <w:numFmt w:val="bullet"/>
      <w:pStyle w:val="Bullet"/>
      <w:lvlText w:val=""/>
      <w:lvlJc w:val="left"/>
      <w:pPr>
        <w:tabs>
          <w:tab w:val="num" w:pos="720"/>
        </w:tabs>
        <w:ind w:left="720" w:hanging="360"/>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2B5F09FE"/>
    <w:multiLevelType w:val="multilevel"/>
    <w:tmpl w:val="E77AD1A2"/>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2D347164"/>
    <w:multiLevelType w:val="multilevel"/>
    <w:tmpl w:val="CF9C0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DFC4A61"/>
    <w:multiLevelType w:val="multilevel"/>
    <w:tmpl w:val="522CC5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2E2E6506"/>
    <w:multiLevelType w:val="multilevel"/>
    <w:tmpl w:val="E8BE8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2E663CF0"/>
    <w:multiLevelType w:val="multilevel"/>
    <w:tmpl w:val="0D70E5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31984F72"/>
    <w:multiLevelType w:val="multilevel"/>
    <w:tmpl w:val="1A4C4C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31AB323B"/>
    <w:multiLevelType w:val="multilevel"/>
    <w:tmpl w:val="8A460E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31FD777F"/>
    <w:multiLevelType w:val="multilevel"/>
    <w:tmpl w:val="294E1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32540787"/>
    <w:multiLevelType w:val="multilevel"/>
    <w:tmpl w:val="C896B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33073E99"/>
    <w:multiLevelType w:val="multilevel"/>
    <w:tmpl w:val="4558C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33394ADB"/>
    <w:multiLevelType w:val="multilevel"/>
    <w:tmpl w:val="FC7E11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33C42053"/>
    <w:multiLevelType w:val="multilevel"/>
    <w:tmpl w:val="7960D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35CB727B"/>
    <w:multiLevelType w:val="multilevel"/>
    <w:tmpl w:val="66CAA9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35E72E5A"/>
    <w:multiLevelType w:val="multilevel"/>
    <w:tmpl w:val="C6821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35ED71EB"/>
    <w:multiLevelType w:val="multilevel"/>
    <w:tmpl w:val="447E1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nsid w:val="36452D0C"/>
    <w:multiLevelType w:val="multilevel"/>
    <w:tmpl w:val="CC465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364B138D"/>
    <w:multiLevelType w:val="multilevel"/>
    <w:tmpl w:val="646C03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367721E8"/>
    <w:multiLevelType w:val="multilevel"/>
    <w:tmpl w:val="F80453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36B62042"/>
    <w:multiLevelType w:val="multilevel"/>
    <w:tmpl w:val="86747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37CE1846"/>
    <w:multiLevelType w:val="multilevel"/>
    <w:tmpl w:val="C91CB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nsid w:val="38653A97"/>
    <w:multiLevelType w:val="multilevel"/>
    <w:tmpl w:val="C4D2559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38880264"/>
    <w:multiLevelType w:val="multilevel"/>
    <w:tmpl w:val="AD10BA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3A20157D"/>
    <w:multiLevelType w:val="multilevel"/>
    <w:tmpl w:val="07CA2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3A41136B"/>
    <w:multiLevelType w:val="multilevel"/>
    <w:tmpl w:val="3132BFA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3A516DA7"/>
    <w:multiLevelType w:val="multilevel"/>
    <w:tmpl w:val="C59EB5B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3AAF17E5"/>
    <w:multiLevelType w:val="multilevel"/>
    <w:tmpl w:val="D81AD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3B8E6938"/>
    <w:multiLevelType w:val="multilevel"/>
    <w:tmpl w:val="B24A62D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3CBB047D"/>
    <w:multiLevelType w:val="multilevel"/>
    <w:tmpl w:val="B7EEC5EC"/>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3D150018"/>
    <w:multiLevelType w:val="multilevel"/>
    <w:tmpl w:val="699296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3E1F6A1A"/>
    <w:multiLevelType w:val="multilevel"/>
    <w:tmpl w:val="64C65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nsid w:val="3F9E4517"/>
    <w:multiLevelType w:val="multilevel"/>
    <w:tmpl w:val="B27A8AD2"/>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3FFA2028"/>
    <w:multiLevelType w:val="multilevel"/>
    <w:tmpl w:val="C66EF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409303C9"/>
    <w:multiLevelType w:val="multilevel"/>
    <w:tmpl w:val="A860D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40A36CF9"/>
    <w:multiLevelType w:val="multilevel"/>
    <w:tmpl w:val="BCF6B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nsid w:val="40DE4A03"/>
    <w:multiLevelType w:val="multilevel"/>
    <w:tmpl w:val="29D09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41173FE5"/>
    <w:multiLevelType w:val="multilevel"/>
    <w:tmpl w:val="0A0E03D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413E27E2"/>
    <w:multiLevelType w:val="multilevel"/>
    <w:tmpl w:val="88F2292A"/>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41540521"/>
    <w:multiLevelType w:val="multilevel"/>
    <w:tmpl w:val="F4A88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425E4226"/>
    <w:multiLevelType w:val="multilevel"/>
    <w:tmpl w:val="EB6E6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nsid w:val="43E5631B"/>
    <w:multiLevelType w:val="multilevel"/>
    <w:tmpl w:val="86F4DC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44541149"/>
    <w:multiLevelType w:val="multilevel"/>
    <w:tmpl w:val="AD10B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nsid w:val="447E5766"/>
    <w:multiLevelType w:val="multilevel"/>
    <w:tmpl w:val="4F0289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448C7C7E"/>
    <w:multiLevelType w:val="multilevel"/>
    <w:tmpl w:val="A4CCA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449962D7"/>
    <w:multiLevelType w:val="multilevel"/>
    <w:tmpl w:val="251AD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44DB59BD"/>
    <w:multiLevelType w:val="multilevel"/>
    <w:tmpl w:val="C6148B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44FB2219"/>
    <w:multiLevelType w:val="multilevel"/>
    <w:tmpl w:val="91CA8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45337C49"/>
    <w:multiLevelType w:val="multilevel"/>
    <w:tmpl w:val="8FBA6A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463A67B1"/>
    <w:multiLevelType w:val="multilevel"/>
    <w:tmpl w:val="A164020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46E57A56"/>
    <w:multiLevelType w:val="multilevel"/>
    <w:tmpl w:val="214A62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475673FB"/>
    <w:multiLevelType w:val="multilevel"/>
    <w:tmpl w:val="6F78B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nsid w:val="49591352"/>
    <w:multiLevelType w:val="multilevel"/>
    <w:tmpl w:val="B7DCF9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4A0441CE"/>
    <w:multiLevelType w:val="multilevel"/>
    <w:tmpl w:val="6610E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nsid w:val="4A5C7F54"/>
    <w:multiLevelType w:val="multilevel"/>
    <w:tmpl w:val="FD8CB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4AFC7407"/>
    <w:multiLevelType w:val="multilevel"/>
    <w:tmpl w:val="FD404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nsid w:val="4B1B2176"/>
    <w:multiLevelType w:val="multilevel"/>
    <w:tmpl w:val="D85A8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4B3F0474"/>
    <w:multiLevelType w:val="multilevel"/>
    <w:tmpl w:val="1DC8DB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4CDF3EEA"/>
    <w:multiLevelType w:val="multilevel"/>
    <w:tmpl w:val="A17824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4D21419E"/>
    <w:multiLevelType w:val="multilevel"/>
    <w:tmpl w:val="3724C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nsid w:val="4D255078"/>
    <w:multiLevelType w:val="multilevel"/>
    <w:tmpl w:val="842869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4E596AFF"/>
    <w:multiLevelType w:val="multilevel"/>
    <w:tmpl w:val="F8043F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4F0C4312"/>
    <w:multiLevelType w:val="multilevel"/>
    <w:tmpl w:val="B692A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4F397808"/>
    <w:multiLevelType w:val="multilevel"/>
    <w:tmpl w:val="27B2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4FCC782F"/>
    <w:multiLevelType w:val="multilevel"/>
    <w:tmpl w:val="E4ECDB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4FF944DF"/>
    <w:multiLevelType w:val="multilevel"/>
    <w:tmpl w:val="A3C8D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50406092"/>
    <w:multiLevelType w:val="multilevel"/>
    <w:tmpl w:val="0F30FA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50B20DEF"/>
    <w:multiLevelType w:val="multilevel"/>
    <w:tmpl w:val="935A7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nsid w:val="50B90FBE"/>
    <w:multiLevelType w:val="multilevel"/>
    <w:tmpl w:val="4880B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518477EE"/>
    <w:multiLevelType w:val="multilevel"/>
    <w:tmpl w:val="944CC93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51D941D9"/>
    <w:multiLevelType w:val="multilevel"/>
    <w:tmpl w:val="B8320D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52141F8D"/>
    <w:multiLevelType w:val="multilevel"/>
    <w:tmpl w:val="F7E4A9E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4">
    <w:nsid w:val="533261C3"/>
    <w:multiLevelType w:val="multilevel"/>
    <w:tmpl w:val="6CB6F7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53996342"/>
    <w:multiLevelType w:val="multilevel"/>
    <w:tmpl w:val="28906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nsid w:val="540D4C2C"/>
    <w:multiLevelType w:val="multilevel"/>
    <w:tmpl w:val="F4CCE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54190512"/>
    <w:multiLevelType w:val="multilevel"/>
    <w:tmpl w:val="443067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54260CC7"/>
    <w:multiLevelType w:val="multilevel"/>
    <w:tmpl w:val="A0E266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545803DA"/>
    <w:multiLevelType w:val="multilevel"/>
    <w:tmpl w:val="D2B637D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546E4541"/>
    <w:multiLevelType w:val="multilevel"/>
    <w:tmpl w:val="292AA15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54B43976"/>
    <w:multiLevelType w:val="multilevel"/>
    <w:tmpl w:val="5C1AC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567F17A4"/>
    <w:multiLevelType w:val="multilevel"/>
    <w:tmpl w:val="3DC2B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nsid w:val="56AD7D53"/>
    <w:multiLevelType w:val="multilevel"/>
    <w:tmpl w:val="3E604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nsid w:val="570815FF"/>
    <w:multiLevelType w:val="multilevel"/>
    <w:tmpl w:val="FDF2DC8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574B3140"/>
    <w:multiLevelType w:val="multilevel"/>
    <w:tmpl w:val="53F07D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578436ED"/>
    <w:multiLevelType w:val="multilevel"/>
    <w:tmpl w:val="A3A455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57FB6FF7"/>
    <w:multiLevelType w:val="multilevel"/>
    <w:tmpl w:val="590ED5F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58852A78"/>
    <w:multiLevelType w:val="multilevel"/>
    <w:tmpl w:val="EC0E61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59206264"/>
    <w:multiLevelType w:val="multilevel"/>
    <w:tmpl w:val="DE528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nsid w:val="5A523BD0"/>
    <w:multiLevelType w:val="multilevel"/>
    <w:tmpl w:val="9CC49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5AA47DE7"/>
    <w:multiLevelType w:val="multilevel"/>
    <w:tmpl w:val="AF04D354"/>
    <w:lvl w:ilvl="0">
      <w:start w:val="3"/>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5B2D0C09"/>
    <w:multiLevelType w:val="multilevel"/>
    <w:tmpl w:val="CC0E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nsid w:val="5B3F59F7"/>
    <w:multiLevelType w:val="multilevel"/>
    <w:tmpl w:val="5A669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nsid w:val="5B6B66FB"/>
    <w:multiLevelType w:val="multilevel"/>
    <w:tmpl w:val="0C602688"/>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5B9B1A7B"/>
    <w:multiLevelType w:val="multilevel"/>
    <w:tmpl w:val="4EE89208"/>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5C0E4629"/>
    <w:multiLevelType w:val="multilevel"/>
    <w:tmpl w:val="C1BE3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5C5F60FE"/>
    <w:multiLevelType w:val="multilevel"/>
    <w:tmpl w:val="8C2CF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5D0419BB"/>
    <w:multiLevelType w:val="multilevel"/>
    <w:tmpl w:val="8BA85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nsid w:val="5DB95CB6"/>
    <w:multiLevelType w:val="multilevel"/>
    <w:tmpl w:val="F6B40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nsid w:val="5F2026B8"/>
    <w:multiLevelType w:val="multilevel"/>
    <w:tmpl w:val="167039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5F446FEE"/>
    <w:multiLevelType w:val="multilevel"/>
    <w:tmpl w:val="A3686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nsid w:val="5FAC17A0"/>
    <w:multiLevelType w:val="multilevel"/>
    <w:tmpl w:val="0DC6B1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601D0F67"/>
    <w:multiLevelType w:val="multilevel"/>
    <w:tmpl w:val="1932F0D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61000D8E"/>
    <w:multiLevelType w:val="multilevel"/>
    <w:tmpl w:val="47749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nsid w:val="614726D5"/>
    <w:multiLevelType w:val="multilevel"/>
    <w:tmpl w:val="06E245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61566DF1"/>
    <w:multiLevelType w:val="multilevel"/>
    <w:tmpl w:val="0E66C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615952B1"/>
    <w:multiLevelType w:val="multilevel"/>
    <w:tmpl w:val="3E3CEC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61B35D47"/>
    <w:multiLevelType w:val="multilevel"/>
    <w:tmpl w:val="4EFA53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61F963D3"/>
    <w:multiLevelType w:val="multilevel"/>
    <w:tmpl w:val="BD9210BE"/>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62250434"/>
    <w:multiLevelType w:val="multilevel"/>
    <w:tmpl w:val="FC306D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62327470"/>
    <w:multiLevelType w:val="multilevel"/>
    <w:tmpl w:val="85628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nsid w:val="624B14CD"/>
    <w:multiLevelType w:val="multilevel"/>
    <w:tmpl w:val="7D86ED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62AE6CFA"/>
    <w:multiLevelType w:val="multilevel"/>
    <w:tmpl w:val="FC0633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63AE4D7A"/>
    <w:multiLevelType w:val="multilevel"/>
    <w:tmpl w:val="FE48B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63CA04A8"/>
    <w:multiLevelType w:val="multilevel"/>
    <w:tmpl w:val="966AF3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nsid w:val="67BA295F"/>
    <w:multiLevelType w:val="multilevel"/>
    <w:tmpl w:val="AFE46E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67DB7A18"/>
    <w:multiLevelType w:val="multilevel"/>
    <w:tmpl w:val="6808533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683636BA"/>
    <w:multiLevelType w:val="multilevel"/>
    <w:tmpl w:val="5F6AE05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68BC3203"/>
    <w:multiLevelType w:val="multilevel"/>
    <w:tmpl w:val="9FB460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69B22719"/>
    <w:multiLevelType w:val="multilevel"/>
    <w:tmpl w:val="50D0D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nsid w:val="6A185AEF"/>
    <w:multiLevelType w:val="multilevel"/>
    <w:tmpl w:val="9D3A40C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6A714003"/>
    <w:multiLevelType w:val="multilevel"/>
    <w:tmpl w:val="07468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6AAD4F6C"/>
    <w:multiLevelType w:val="multilevel"/>
    <w:tmpl w:val="38F2F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6B707580"/>
    <w:multiLevelType w:val="multilevel"/>
    <w:tmpl w:val="E25E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nsid w:val="6D8D16ED"/>
    <w:multiLevelType w:val="multilevel"/>
    <w:tmpl w:val="5B6EF5F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nsid w:val="6E77266F"/>
    <w:multiLevelType w:val="multilevel"/>
    <w:tmpl w:val="72B60E5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6E877CED"/>
    <w:multiLevelType w:val="multilevel"/>
    <w:tmpl w:val="DA28E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nsid w:val="6E9B6F8D"/>
    <w:multiLevelType w:val="multilevel"/>
    <w:tmpl w:val="6D9A087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6EB26EF5"/>
    <w:multiLevelType w:val="multilevel"/>
    <w:tmpl w:val="01B6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nsid w:val="6F014144"/>
    <w:multiLevelType w:val="multilevel"/>
    <w:tmpl w:val="3492352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6FCE7512"/>
    <w:multiLevelType w:val="multilevel"/>
    <w:tmpl w:val="2862A0F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72BF5ECA"/>
    <w:multiLevelType w:val="multilevel"/>
    <w:tmpl w:val="4CA249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72D0705B"/>
    <w:multiLevelType w:val="multilevel"/>
    <w:tmpl w:val="38125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74E961C8"/>
    <w:multiLevelType w:val="multilevel"/>
    <w:tmpl w:val="25AEDAB4"/>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75546C5A"/>
    <w:multiLevelType w:val="hybridMultilevel"/>
    <w:tmpl w:val="F802F34A"/>
    <w:lvl w:ilvl="0" w:tplc="AA422DB6">
      <w:start w:val="1"/>
      <w:numFmt w:val="bullet"/>
      <w:pStyle w:val="BulletIndent"/>
      <w:lvlText w:val=""/>
      <w:lvlJc w:val="left"/>
      <w:pPr>
        <w:tabs>
          <w:tab w:val="num" w:pos="1152"/>
        </w:tabs>
        <w:ind w:left="1152" w:hanging="432"/>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6">
    <w:nsid w:val="75EB0056"/>
    <w:multiLevelType w:val="multilevel"/>
    <w:tmpl w:val="0D780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76946594"/>
    <w:multiLevelType w:val="multilevel"/>
    <w:tmpl w:val="6EC266F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nsid w:val="775B3E4C"/>
    <w:multiLevelType w:val="multilevel"/>
    <w:tmpl w:val="3AFADEE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776A7F38"/>
    <w:multiLevelType w:val="multilevel"/>
    <w:tmpl w:val="A3801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nsid w:val="77B4123E"/>
    <w:multiLevelType w:val="multilevel"/>
    <w:tmpl w:val="0650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nsid w:val="783E3CCB"/>
    <w:multiLevelType w:val="multilevel"/>
    <w:tmpl w:val="0B6CA2C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78C0411F"/>
    <w:multiLevelType w:val="multilevel"/>
    <w:tmpl w:val="2744A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nsid w:val="792B3B8F"/>
    <w:multiLevelType w:val="multilevel"/>
    <w:tmpl w:val="565A56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792C4C97"/>
    <w:multiLevelType w:val="multilevel"/>
    <w:tmpl w:val="E402A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7A21146D"/>
    <w:multiLevelType w:val="multilevel"/>
    <w:tmpl w:val="79C4DB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nsid w:val="7A9E5FFA"/>
    <w:multiLevelType w:val="multilevel"/>
    <w:tmpl w:val="71E4BA9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nsid w:val="7AB66DFB"/>
    <w:multiLevelType w:val="multilevel"/>
    <w:tmpl w:val="2054BE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nsid w:val="7AE912CF"/>
    <w:multiLevelType w:val="multilevel"/>
    <w:tmpl w:val="61E4E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nsid w:val="7B5B25F2"/>
    <w:multiLevelType w:val="multilevel"/>
    <w:tmpl w:val="B8D698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7D5D1DC9"/>
    <w:multiLevelType w:val="multilevel"/>
    <w:tmpl w:val="B9DCD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7DA15401"/>
    <w:multiLevelType w:val="multilevel"/>
    <w:tmpl w:val="DC9AA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nsid w:val="7DBB363D"/>
    <w:multiLevelType w:val="multilevel"/>
    <w:tmpl w:val="E31C54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7E2356DA"/>
    <w:multiLevelType w:val="multilevel"/>
    <w:tmpl w:val="49105E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7E246E5B"/>
    <w:multiLevelType w:val="multilevel"/>
    <w:tmpl w:val="D6F4C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nsid w:val="7E931E91"/>
    <w:multiLevelType w:val="multilevel"/>
    <w:tmpl w:val="BE905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7EC10A65"/>
    <w:multiLevelType w:val="multilevel"/>
    <w:tmpl w:val="CD6884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
  </w:num>
  <w:num w:numId="2">
    <w:abstractNumId w:val="119"/>
  </w:num>
  <w:num w:numId="3">
    <w:abstractNumId w:val="31"/>
  </w:num>
  <w:num w:numId="4">
    <w:abstractNumId w:val="55"/>
  </w:num>
  <w:num w:numId="5">
    <w:abstractNumId w:val="161"/>
  </w:num>
  <w:num w:numId="6">
    <w:abstractNumId w:val="207"/>
  </w:num>
  <w:num w:numId="7">
    <w:abstractNumId w:val="218"/>
  </w:num>
  <w:num w:numId="8">
    <w:abstractNumId w:val="36"/>
  </w:num>
  <w:num w:numId="9">
    <w:abstractNumId w:val="85"/>
  </w:num>
  <w:num w:numId="10">
    <w:abstractNumId w:val="28"/>
  </w:num>
  <w:num w:numId="11">
    <w:abstractNumId w:val="127"/>
  </w:num>
  <w:num w:numId="12">
    <w:abstractNumId w:val="71"/>
  </w:num>
  <w:num w:numId="13">
    <w:abstractNumId w:val="169"/>
  </w:num>
  <w:num w:numId="14">
    <w:abstractNumId w:val="209"/>
  </w:num>
  <w:num w:numId="15">
    <w:abstractNumId w:val="40"/>
  </w:num>
  <w:num w:numId="16">
    <w:abstractNumId w:val="60"/>
  </w:num>
  <w:num w:numId="17">
    <w:abstractNumId w:val="108"/>
  </w:num>
  <w:num w:numId="18">
    <w:abstractNumId w:val="184"/>
  </w:num>
  <w:num w:numId="19">
    <w:abstractNumId w:val="94"/>
  </w:num>
  <w:num w:numId="20">
    <w:abstractNumId w:val="91"/>
  </w:num>
  <w:num w:numId="21">
    <w:abstractNumId w:val="185"/>
  </w:num>
  <w:num w:numId="22">
    <w:abstractNumId w:val="226"/>
  </w:num>
  <w:num w:numId="23">
    <w:abstractNumId w:val="27"/>
  </w:num>
  <w:num w:numId="24">
    <w:abstractNumId w:val="225"/>
  </w:num>
  <w:num w:numId="25">
    <w:abstractNumId w:val="122"/>
  </w:num>
  <w:num w:numId="26">
    <w:abstractNumId w:val="219"/>
  </w:num>
  <w:num w:numId="27">
    <w:abstractNumId w:val="86"/>
  </w:num>
  <w:num w:numId="28">
    <w:abstractNumId w:val="65"/>
  </w:num>
  <w:num w:numId="29">
    <w:abstractNumId w:val="128"/>
  </w:num>
  <w:num w:numId="30">
    <w:abstractNumId w:val="202"/>
  </w:num>
  <w:num w:numId="31">
    <w:abstractNumId w:val="118"/>
  </w:num>
  <w:num w:numId="32">
    <w:abstractNumId w:val="157"/>
  </w:num>
  <w:num w:numId="33">
    <w:abstractNumId w:val="77"/>
  </w:num>
  <w:num w:numId="34">
    <w:abstractNumId w:val="101"/>
  </w:num>
  <w:num w:numId="35">
    <w:abstractNumId w:val="96"/>
  </w:num>
  <w:num w:numId="36">
    <w:abstractNumId w:val="72"/>
  </w:num>
  <w:num w:numId="37">
    <w:abstractNumId w:val="44"/>
  </w:num>
  <w:num w:numId="38">
    <w:abstractNumId w:val="165"/>
  </w:num>
  <w:num w:numId="39">
    <w:abstractNumId w:val="82"/>
  </w:num>
  <w:num w:numId="40">
    <w:abstractNumId w:val="22"/>
  </w:num>
  <w:num w:numId="41">
    <w:abstractNumId w:val="190"/>
  </w:num>
  <w:num w:numId="42">
    <w:abstractNumId w:val="75"/>
  </w:num>
  <w:num w:numId="43">
    <w:abstractNumId w:val="210"/>
  </w:num>
  <w:num w:numId="44">
    <w:abstractNumId w:val="192"/>
  </w:num>
  <w:num w:numId="45">
    <w:abstractNumId w:val="132"/>
  </w:num>
  <w:num w:numId="46">
    <w:abstractNumId w:val="149"/>
  </w:num>
  <w:num w:numId="47">
    <w:abstractNumId w:val="74"/>
  </w:num>
  <w:num w:numId="48">
    <w:abstractNumId w:val="135"/>
  </w:num>
  <w:num w:numId="49">
    <w:abstractNumId w:val="180"/>
  </w:num>
  <w:num w:numId="50">
    <w:abstractNumId w:val="114"/>
  </w:num>
  <w:num w:numId="51">
    <w:abstractNumId w:val="189"/>
  </w:num>
  <w:num w:numId="52">
    <w:abstractNumId w:val="1"/>
  </w:num>
  <w:num w:numId="53">
    <w:abstractNumId w:val="42"/>
  </w:num>
  <w:num w:numId="54">
    <w:abstractNumId w:val="181"/>
  </w:num>
  <w:num w:numId="55">
    <w:abstractNumId w:val="19"/>
  </w:num>
  <w:num w:numId="56">
    <w:abstractNumId w:val="13"/>
  </w:num>
  <w:num w:numId="57">
    <w:abstractNumId w:val="203"/>
  </w:num>
  <w:num w:numId="58">
    <w:abstractNumId w:val="133"/>
  </w:num>
  <w:num w:numId="59">
    <w:abstractNumId w:val="107"/>
  </w:num>
  <w:num w:numId="60">
    <w:abstractNumId w:val="53"/>
  </w:num>
  <w:num w:numId="61">
    <w:abstractNumId w:val="167"/>
  </w:num>
  <w:num w:numId="62">
    <w:abstractNumId w:val="121"/>
  </w:num>
  <w:num w:numId="63">
    <w:abstractNumId w:val="213"/>
  </w:num>
  <w:num w:numId="64">
    <w:abstractNumId w:val="175"/>
  </w:num>
  <w:num w:numId="65">
    <w:abstractNumId w:val="103"/>
  </w:num>
  <w:num w:numId="66">
    <w:abstractNumId w:val="48"/>
  </w:num>
  <w:num w:numId="67">
    <w:abstractNumId w:val="54"/>
  </w:num>
  <w:num w:numId="68">
    <w:abstractNumId w:val="93"/>
  </w:num>
  <w:num w:numId="69">
    <w:abstractNumId w:val="95"/>
  </w:num>
  <w:num w:numId="70">
    <w:abstractNumId w:val="97"/>
  </w:num>
  <w:num w:numId="71">
    <w:abstractNumId w:val="66"/>
  </w:num>
  <w:num w:numId="72">
    <w:abstractNumId w:val="70"/>
  </w:num>
  <w:num w:numId="73">
    <w:abstractNumId w:val="56"/>
  </w:num>
  <w:num w:numId="74">
    <w:abstractNumId w:val="162"/>
  </w:num>
  <w:num w:numId="75">
    <w:abstractNumId w:val="115"/>
  </w:num>
  <w:num w:numId="76">
    <w:abstractNumId w:val="170"/>
  </w:num>
  <w:num w:numId="77">
    <w:abstractNumId w:val="138"/>
  </w:num>
  <w:num w:numId="78">
    <w:abstractNumId w:val="168"/>
  </w:num>
  <w:num w:numId="79">
    <w:abstractNumId w:val="126"/>
  </w:num>
  <w:num w:numId="80">
    <w:abstractNumId w:val="186"/>
  </w:num>
  <w:num w:numId="81">
    <w:abstractNumId w:val="174"/>
  </w:num>
  <w:num w:numId="82">
    <w:abstractNumId w:val="166"/>
  </w:num>
  <w:num w:numId="83">
    <w:abstractNumId w:val="113"/>
  </w:num>
  <w:num w:numId="84">
    <w:abstractNumId w:val="173"/>
  </w:num>
  <w:num w:numId="85">
    <w:abstractNumId w:val="196"/>
  </w:num>
  <w:num w:numId="86">
    <w:abstractNumId w:val="61"/>
  </w:num>
  <w:num w:numId="87">
    <w:abstractNumId w:val="139"/>
  </w:num>
  <w:num w:numId="88">
    <w:abstractNumId w:val="163"/>
  </w:num>
  <w:num w:numId="89">
    <w:abstractNumId w:val="57"/>
  </w:num>
  <w:num w:numId="90">
    <w:abstractNumId w:val="125"/>
  </w:num>
  <w:num w:numId="91">
    <w:abstractNumId w:val="220"/>
  </w:num>
  <w:num w:numId="92">
    <w:abstractNumId w:val="102"/>
  </w:num>
  <w:num w:numId="93">
    <w:abstractNumId w:val="62"/>
  </w:num>
  <w:num w:numId="94">
    <w:abstractNumId w:val="193"/>
  </w:num>
  <w:num w:numId="95">
    <w:abstractNumId w:val="6"/>
  </w:num>
  <w:num w:numId="96">
    <w:abstractNumId w:val="17"/>
  </w:num>
  <w:num w:numId="97">
    <w:abstractNumId w:val="216"/>
  </w:num>
  <w:num w:numId="98">
    <w:abstractNumId w:val="29"/>
  </w:num>
  <w:num w:numId="99">
    <w:abstractNumId w:val="142"/>
  </w:num>
  <w:num w:numId="100">
    <w:abstractNumId w:val="12"/>
  </w:num>
  <w:num w:numId="101">
    <w:abstractNumId w:val="200"/>
  </w:num>
  <w:num w:numId="102">
    <w:abstractNumId w:val="46"/>
  </w:num>
  <w:num w:numId="103">
    <w:abstractNumId w:val="182"/>
  </w:num>
  <w:num w:numId="104">
    <w:abstractNumId w:val="187"/>
  </w:num>
  <w:num w:numId="105">
    <w:abstractNumId w:val="154"/>
  </w:num>
  <w:num w:numId="106">
    <w:abstractNumId w:val="215"/>
  </w:num>
  <w:num w:numId="107">
    <w:abstractNumId w:val="104"/>
  </w:num>
  <w:num w:numId="108">
    <w:abstractNumId w:val="221"/>
  </w:num>
  <w:num w:numId="109">
    <w:abstractNumId w:val="79"/>
  </w:num>
  <w:num w:numId="110">
    <w:abstractNumId w:val="204"/>
  </w:num>
  <w:num w:numId="111">
    <w:abstractNumId w:val="179"/>
  </w:num>
  <w:num w:numId="112">
    <w:abstractNumId w:val="137"/>
  </w:num>
  <w:num w:numId="113">
    <w:abstractNumId w:val="141"/>
  </w:num>
  <w:num w:numId="114">
    <w:abstractNumId w:val="159"/>
  </w:num>
  <w:num w:numId="115">
    <w:abstractNumId w:val="18"/>
  </w:num>
  <w:num w:numId="116">
    <w:abstractNumId w:val="15"/>
  </w:num>
  <w:num w:numId="117">
    <w:abstractNumId w:val="116"/>
  </w:num>
  <w:num w:numId="118">
    <w:abstractNumId w:val="38"/>
  </w:num>
  <w:num w:numId="119">
    <w:abstractNumId w:val="164"/>
  </w:num>
  <w:num w:numId="120">
    <w:abstractNumId w:val="110"/>
  </w:num>
  <w:num w:numId="121">
    <w:abstractNumId w:val="99"/>
  </w:num>
  <w:num w:numId="122">
    <w:abstractNumId w:val="129"/>
  </w:num>
  <w:num w:numId="123">
    <w:abstractNumId w:val="199"/>
  </w:num>
  <w:num w:numId="124">
    <w:abstractNumId w:val="89"/>
  </w:num>
  <w:num w:numId="125">
    <w:abstractNumId w:val="198"/>
  </w:num>
  <w:num w:numId="126">
    <w:abstractNumId w:val="63"/>
  </w:num>
  <w:num w:numId="127">
    <w:abstractNumId w:val="171"/>
  </w:num>
  <w:num w:numId="128">
    <w:abstractNumId w:val="14"/>
  </w:num>
  <w:num w:numId="129">
    <w:abstractNumId w:val="52"/>
  </w:num>
  <w:num w:numId="130">
    <w:abstractNumId w:val="117"/>
  </w:num>
  <w:num w:numId="131">
    <w:abstractNumId w:val="130"/>
  </w:num>
  <w:num w:numId="132">
    <w:abstractNumId w:val="194"/>
  </w:num>
  <w:num w:numId="133">
    <w:abstractNumId w:val="123"/>
  </w:num>
  <w:num w:numId="134">
    <w:abstractNumId w:val="83"/>
  </w:num>
  <w:num w:numId="135">
    <w:abstractNumId w:val="67"/>
  </w:num>
  <w:num w:numId="136">
    <w:abstractNumId w:val="51"/>
  </w:num>
  <w:num w:numId="137">
    <w:abstractNumId w:val="25"/>
  </w:num>
  <w:num w:numId="138">
    <w:abstractNumId w:val="87"/>
  </w:num>
  <w:num w:numId="139">
    <w:abstractNumId w:val="88"/>
  </w:num>
  <w:num w:numId="140">
    <w:abstractNumId w:val="131"/>
  </w:num>
  <w:num w:numId="141">
    <w:abstractNumId w:val="112"/>
  </w:num>
  <w:num w:numId="142">
    <w:abstractNumId w:val="92"/>
  </w:num>
  <w:num w:numId="143">
    <w:abstractNumId w:val="148"/>
  </w:num>
  <w:num w:numId="144">
    <w:abstractNumId w:val="10"/>
  </w:num>
  <w:num w:numId="145">
    <w:abstractNumId w:val="43"/>
  </w:num>
  <w:num w:numId="146">
    <w:abstractNumId w:val="178"/>
  </w:num>
  <w:num w:numId="147">
    <w:abstractNumId w:val="140"/>
  </w:num>
  <w:num w:numId="148">
    <w:abstractNumId w:val="41"/>
  </w:num>
  <w:num w:numId="149">
    <w:abstractNumId w:val="9"/>
  </w:num>
  <w:num w:numId="150">
    <w:abstractNumId w:val="49"/>
  </w:num>
  <w:num w:numId="151">
    <w:abstractNumId w:val="3"/>
  </w:num>
  <w:num w:numId="152">
    <w:abstractNumId w:val="35"/>
  </w:num>
  <w:num w:numId="153">
    <w:abstractNumId w:val="45"/>
  </w:num>
  <w:num w:numId="154">
    <w:abstractNumId w:val="155"/>
  </w:num>
  <w:num w:numId="155">
    <w:abstractNumId w:val="223"/>
  </w:num>
  <w:num w:numId="156">
    <w:abstractNumId w:val="58"/>
  </w:num>
  <w:num w:numId="157">
    <w:abstractNumId w:val="4"/>
  </w:num>
  <w:num w:numId="158">
    <w:abstractNumId w:val="24"/>
  </w:num>
  <w:num w:numId="159">
    <w:abstractNumId w:val="39"/>
  </w:num>
  <w:num w:numId="160">
    <w:abstractNumId w:val="20"/>
  </w:num>
  <w:num w:numId="161">
    <w:abstractNumId w:val="150"/>
  </w:num>
  <w:num w:numId="162">
    <w:abstractNumId w:val="30"/>
  </w:num>
  <w:num w:numId="163">
    <w:abstractNumId w:val="212"/>
  </w:num>
  <w:num w:numId="164">
    <w:abstractNumId w:val="50"/>
  </w:num>
  <w:num w:numId="165">
    <w:abstractNumId w:val="176"/>
  </w:num>
  <w:num w:numId="166">
    <w:abstractNumId w:val="90"/>
  </w:num>
  <w:num w:numId="167">
    <w:abstractNumId w:val="47"/>
  </w:num>
  <w:num w:numId="168">
    <w:abstractNumId w:val="5"/>
  </w:num>
  <w:num w:numId="169">
    <w:abstractNumId w:val="191"/>
  </w:num>
  <w:num w:numId="170">
    <w:abstractNumId w:val="32"/>
  </w:num>
  <w:num w:numId="171">
    <w:abstractNumId w:val="59"/>
  </w:num>
  <w:num w:numId="172">
    <w:abstractNumId w:val="21"/>
  </w:num>
  <w:num w:numId="173">
    <w:abstractNumId w:val="98"/>
  </w:num>
  <w:num w:numId="174">
    <w:abstractNumId w:val="145"/>
  </w:num>
  <w:num w:numId="175">
    <w:abstractNumId w:val="160"/>
  </w:num>
  <w:num w:numId="176">
    <w:abstractNumId w:val="80"/>
  </w:num>
  <w:num w:numId="177">
    <w:abstractNumId w:val="151"/>
  </w:num>
  <w:num w:numId="178">
    <w:abstractNumId w:val="109"/>
  </w:num>
  <w:num w:numId="179">
    <w:abstractNumId w:val="124"/>
  </w:num>
  <w:num w:numId="180">
    <w:abstractNumId w:val="2"/>
  </w:num>
  <w:num w:numId="181">
    <w:abstractNumId w:val="76"/>
  </w:num>
  <w:num w:numId="182">
    <w:abstractNumId w:val="33"/>
  </w:num>
  <w:num w:numId="183">
    <w:abstractNumId w:val="81"/>
  </w:num>
  <w:num w:numId="184">
    <w:abstractNumId w:val="23"/>
  </w:num>
  <w:num w:numId="185">
    <w:abstractNumId w:val="224"/>
  </w:num>
  <w:num w:numId="186">
    <w:abstractNumId w:val="156"/>
  </w:num>
  <w:num w:numId="187">
    <w:abstractNumId w:val="136"/>
  </w:num>
  <w:num w:numId="188">
    <w:abstractNumId w:val="144"/>
  </w:num>
  <w:num w:numId="189">
    <w:abstractNumId w:val="183"/>
  </w:num>
  <w:num w:numId="190">
    <w:abstractNumId w:val="214"/>
  </w:num>
  <w:num w:numId="191">
    <w:abstractNumId w:val="111"/>
  </w:num>
  <w:num w:numId="192">
    <w:abstractNumId w:val="7"/>
  </w:num>
  <w:num w:numId="193">
    <w:abstractNumId w:val="64"/>
  </w:num>
  <w:num w:numId="194">
    <w:abstractNumId w:val="197"/>
  </w:num>
  <w:num w:numId="195">
    <w:abstractNumId w:val="16"/>
  </w:num>
  <w:num w:numId="196">
    <w:abstractNumId w:val="153"/>
  </w:num>
  <w:num w:numId="197">
    <w:abstractNumId w:val="134"/>
  </w:num>
  <w:num w:numId="198">
    <w:abstractNumId w:val="208"/>
  </w:num>
  <w:num w:numId="199">
    <w:abstractNumId w:val="37"/>
  </w:num>
  <w:num w:numId="200">
    <w:abstractNumId w:val="68"/>
  </w:num>
  <w:num w:numId="201">
    <w:abstractNumId w:val="0"/>
    <w:lvlOverride w:ilvl="0">
      <w:startOverride w:val="1"/>
    </w:lvlOverride>
  </w:num>
  <w:num w:numId="202">
    <w:abstractNumId w:val="34"/>
  </w:num>
  <w:num w:numId="203">
    <w:abstractNumId w:val="206"/>
  </w:num>
  <w:num w:numId="204">
    <w:abstractNumId w:val="158"/>
  </w:num>
  <w:num w:numId="205">
    <w:abstractNumId w:val="195"/>
  </w:num>
  <w:num w:numId="206">
    <w:abstractNumId w:val="8"/>
  </w:num>
  <w:num w:numId="207">
    <w:abstractNumId w:val="146"/>
  </w:num>
  <w:num w:numId="208">
    <w:abstractNumId w:val="211"/>
  </w:num>
  <w:num w:numId="209">
    <w:abstractNumId w:val="217"/>
  </w:num>
  <w:num w:numId="210">
    <w:abstractNumId w:val="105"/>
  </w:num>
  <w:num w:numId="211">
    <w:abstractNumId w:val="78"/>
  </w:num>
  <w:num w:numId="212">
    <w:abstractNumId w:val="100"/>
  </w:num>
  <w:num w:numId="213">
    <w:abstractNumId w:val="201"/>
  </w:num>
  <w:num w:numId="214">
    <w:abstractNumId w:val="106"/>
  </w:num>
  <w:num w:numId="215">
    <w:abstractNumId w:val="177"/>
  </w:num>
  <w:num w:numId="216">
    <w:abstractNumId w:val="172"/>
  </w:num>
  <w:num w:numId="217">
    <w:abstractNumId w:val="188"/>
  </w:num>
  <w:num w:numId="218">
    <w:abstractNumId w:val="120"/>
  </w:num>
  <w:num w:numId="219">
    <w:abstractNumId w:val="147"/>
  </w:num>
  <w:num w:numId="220">
    <w:abstractNumId w:val="84"/>
  </w:num>
  <w:num w:numId="221">
    <w:abstractNumId w:val="222"/>
  </w:num>
  <w:num w:numId="222">
    <w:abstractNumId w:val="152"/>
  </w:num>
  <w:num w:numId="223">
    <w:abstractNumId w:val="26"/>
  </w:num>
  <w:num w:numId="224">
    <w:abstractNumId w:val="69"/>
  </w:num>
  <w:num w:numId="225">
    <w:abstractNumId w:val="205"/>
  </w:num>
  <w:num w:numId="226">
    <w:abstractNumId w:val="73"/>
  </w:num>
  <w:num w:numId="227">
    <w:abstractNumId w:val="143"/>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ttachedTemplate r:id="rId1"/>
  <w:defaultTabStop w:val="720"/>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3209"/>
    <w:rsid w:val="00046735"/>
    <w:rsid w:val="00052378"/>
    <w:rsid w:val="000931EF"/>
    <w:rsid w:val="000C02A3"/>
    <w:rsid w:val="000D3628"/>
    <w:rsid w:val="000E05F2"/>
    <w:rsid w:val="000F4411"/>
    <w:rsid w:val="001539E5"/>
    <w:rsid w:val="00157BDD"/>
    <w:rsid w:val="001C0CD5"/>
    <w:rsid w:val="001D50D9"/>
    <w:rsid w:val="00286B8B"/>
    <w:rsid w:val="00293209"/>
    <w:rsid w:val="0029792B"/>
    <w:rsid w:val="00322FB4"/>
    <w:rsid w:val="00337E80"/>
    <w:rsid w:val="00363ABC"/>
    <w:rsid w:val="00364492"/>
    <w:rsid w:val="003C255C"/>
    <w:rsid w:val="0050419F"/>
    <w:rsid w:val="00557B27"/>
    <w:rsid w:val="00570FFE"/>
    <w:rsid w:val="005B0DC8"/>
    <w:rsid w:val="005B18AC"/>
    <w:rsid w:val="005B51EA"/>
    <w:rsid w:val="005E510B"/>
    <w:rsid w:val="005E5115"/>
    <w:rsid w:val="00664C61"/>
    <w:rsid w:val="006D3616"/>
    <w:rsid w:val="006D7C44"/>
    <w:rsid w:val="006E40DE"/>
    <w:rsid w:val="00714F62"/>
    <w:rsid w:val="00717723"/>
    <w:rsid w:val="00751B20"/>
    <w:rsid w:val="0075574E"/>
    <w:rsid w:val="007A217B"/>
    <w:rsid w:val="007A652B"/>
    <w:rsid w:val="007B2605"/>
    <w:rsid w:val="007B6378"/>
    <w:rsid w:val="007C61CC"/>
    <w:rsid w:val="007D0E82"/>
    <w:rsid w:val="00823FAE"/>
    <w:rsid w:val="00911731"/>
    <w:rsid w:val="009E3B57"/>
    <w:rsid w:val="00A45548"/>
    <w:rsid w:val="00A45F29"/>
    <w:rsid w:val="00A82A71"/>
    <w:rsid w:val="00A90FB4"/>
    <w:rsid w:val="00AC49A3"/>
    <w:rsid w:val="00AF3282"/>
    <w:rsid w:val="00B070D7"/>
    <w:rsid w:val="00B17CAA"/>
    <w:rsid w:val="00B764BD"/>
    <w:rsid w:val="00BE6D05"/>
    <w:rsid w:val="00C0243C"/>
    <w:rsid w:val="00C50504"/>
    <w:rsid w:val="00C67BAC"/>
    <w:rsid w:val="00D10F24"/>
    <w:rsid w:val="00D264BE"/>
    <w:rsid w:val="00DD29A7"/>
    <w:rsid w:val="00DD3E3D"/>
    <w:rsid w:val="00DF50A2"/>
    <w:rsid w:val="00E35A3D"/>
    <w:rsid w:val="00E5521D"/>
    <w:rsid w:val="00E96F6A"/>
    <w:rsid w:val="00F031F3"/>
    <w:rsid w:val="00F1037F"/>
    <w:rsid w:val="00F166A4"/>
    <w:rsid w:val="00F443FB"/>
    <w:rsid w:val="00F92362"/>
    <w:rsid w:val="00FC384C"/>
    <w:rsid w:val="00FD1D43"/>
    <w:rsid w:val="00FE48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Number 5" w:qFormat="1"/>
    <w:lsdException w:name="Title" w:semiHidden="0" w:uiPriority="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1B20"/>
    <w:pPr>
      <w:spacing w:before="120"/>
    </w:pPr>
    <w:rPr>
      <w:rFonts w:ascii="Verdana" w:hAnsi="Verdana"/>
      <w:sz w:val="22"/>
      <w:szCs w:val="24"/>
    </w:rPr>
  </w:style>
  <w:style w:type="paragraph" w:styleId="Heading1">
    <w:name w:val="heading 1"/>
    <w:basedOn w:val="Normal"/>
    <w:next w:val="Normal"/>
    <w:link w:val="Heading1Char"/>
    <w:qFormat/>
    <w:rsid w:val="00751B20"/>
    <w:pPr>
      <w:keepNext/>
      <w:numPr>
        <w:numId w:val="227"/>
      </w:numPr>
      <w:spacing w:before="240" w:after="60"/>
      <w:outlineLvl w:val="0"/>
    </w:pPr>
    <w:rPr>
      <w:b/>
      <w:bCs/>
      <w:kern w:val="32"/>
      <w:sz w:val="32"/>
      <w:szCs w:val="32"/>
      <w:lang w:val="x-none" w:eastAsia="x-none"/>
    </w:rPr>
  </w:style>
  <w:style w:type="paragraph" w:styleId="Heading2">
    <w:name w:val="heading 2"/>
    <w:basedOn w:val="Normal"/>
    <w:next w:val="Normal"/>
    <w:link w:val="Heading2Char"/>
    <w:qFormat/>
    <w:rsid w:val="00751B20"/>
    <w:pPr>
      <w:keepNext/>
      <w:numPr>
        <w:ilvl w:val="1"/>
        <w:numId w:val="227"/>
      </w:numPr>
      <w:spacing w:before="240" w:after="60"/>
      <w:outlineLvl w:val="1"/>
    </w:pPr>
    <w:rPr>
      <w:b/>
      <w:bCs/>
      <w:iCs/>
      <w:sz w:val="28"/>
      <w:szCs w:val="28"/>
      <w:lang w:val="x-none" w:eastAsia="x-none"/>
    </w:rPr>
  </w:style>
  <w:style w:type="paragraph" w:styleId="Heading3">
    <w:name w:val="heading 3"/>
    <w:basedOn w:val="Normal"/>
    <w:next w:val="Normal"/>
    <w:link w:val="Heading3Char"/>
    <w:qFormat/>
    <w:rsid w:val="00751B20"/>
    <w:pPr>
      <w:keepNext/>
      <w:numPr>
        <w:ilvl w:val="2"/>
        <w:numId w:val="227"/>
      </w:numPr>
      <w:outlineLvl w:val="2"/>
    </w:pPr>
    <w:rPr>
      <w:sz w:val="28"/>
      <w:szCs w:val="28"/>
      <w:lang w:val="x-none" w:eastAsia="x-none"/>
    </w:rPr>
  </w:style>
  <w:style w:type="paragraph" w:styleId="Heading4">
    <w:name w:val="heading 4"/>
    <w:basedOn w:val="Normal"/>
    <w:next w:val="Normal"/>
    <w:link w:val="Heading4Char"/>
    <w:qFormat/>
    <w:rsid w:val="00751B20"/>
    <w:pPr>
      <w:keepNext/>
      <w:spacing w:before="240" w:after="60"/>
      <w:outlineLvl w:val="3"/>
    </w:pPr>
    <w:rPr>
      <w:bCs/>
      <w:sz w:val="28"/>
      <w:szCs w:val="28"/>
      <w:lang w:val="x-none" w:eastAsia="x-none"/>
    </w:rPr>
  </w:style>
  <w:style w:type="paragraph" w:styleId="Heading5">
    <w:name w:val="heading 5"/>
    <w:basedOn w:val="Normal"/>
    <w:next w:val="Normal"/>
    <w:link w:val="Heading5Char"/>
    <w:qFormat/>
    <w:rsid w:val="00751B20"/>
    <w:pPr>
      <w:spacing w:before="240" w:after="60"/>
      <w:outlineLvl w:val="4"/>
    </w:pPr>
    <w:rPr>
      <w:b/>
      <w:bCs/>
      <w:i/>
      <w:iCs/>
      <w:sz w:val="26"/>
      <w:szCs w:val="26"/>
      <w:lang w:val="x-none" w:eastAsia="x-none"/>
    </w:rPr>
  </w:style>
  <w:style w:type="paragraph" w:styleId="Heading6">
    <w:name w:val="heading 6"/>
    <w:basedOn w:val="Normal"/>
    <w:next w:val="Normal"/>
    <w:link w:val="Heading6Char"/>
    <w:qFormat/>
    <w:rsid w:val="00751B20"/>
    <w:pPr>
      <w:spacing w:before="240" w:after="60"/>
      <w:outlineLvl w:val="5"/>
    </w:pPr>
    <w:rPr>
      <w:b/>
      <w:bCs/>
      <w:szCs w:val="22"/>
      <w:lang w:val="x-none" w:eastAsia="x-none"/>
    </w:rPr>
  </w:style>
  <w:style w:type="paragraph" w:styleId="Heading7">
    <w:name w:val="heading 7"/>
    <w:basedOn w:val="Normal"/>
    <w:next w:val="Normal"/>
    <w:link w:val="Heading7Char"/>
    <w:qFormat/>
    <w:rsid w:val="00751B20"/>
    <w:pPr>
      <w:spacing w:before="240" w:after="60"/>
      <w:outlineLvl w:val="6"/>
    </w:pPr>
    <w:rPr>
      <w:sz w:val="24"/>
      <w:lang w:val="x-none" w:eastAsia="x-none"/>
    </w:rPr>
  </w:style>
  <w:style w:type="paragraph" w:styleId="Heading8">
    <w:name w:val="heading 8"/>
    <w:basedOn w:val="Normal"/>
    <w:next w:val="Normal"/>
    <w:link w:val="Heading8Char"/>
    <w:qFormat/>
    <w:rsid w:val="00751B20"/>
    <w:pPr>
      <w:spacing w:before="240" w:after="60"/>
      <w:outlineLvl w:val="7"/>
    </w:pPr>
    <w:rPr>
      <w:i/>
      <w:iCs/>
      <w:sz w:val="24"/>
      <w:lang w:val="x-none" w:eastAsia="x-none"/>
    </w:rPr>
  </w:style>
  <w:style w:type="paragraph" w:styleId="Heading9">
    <w:name w:val="heading 9"/>
    <w:basedOn w:val="Normal"/>
    <w:next w:val="Normal"/>
    <w:link w:val="Heading9Char"/>
    <w:qFormat/>
    <w:rsid w:val="00751B20"/>
    <w:pPr>
      <w:spacing w:before="240" w:after="60"/>
      <w:outlineLvl w:val="8"/>
    </w:pPr>
    <w:rPr>
      <w:rFonts w:ascii="Helvetica" w:hAnsi="Helvetica"/>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751B20"/>
    <w:rPr>
      <w:rFonts w:ascii="Verdana" w:hAnsi="Verdana"/>
      <w:color w:val="auto"/>
      <w:sz w:val="22"/>
      <w:szCs w:val="22"/>
      <w:u w:val="none"/>
    </w:rPr>
  </w:style>
  <w:style w:type="character" w:styleId="FollowedHyperlink">
    <w:name w:val="FollowedHyperlink"/>
    <w:rsid w:val="00751B20"/>
  </w:style>
  <w:style w:type="character" w:customStyle="1" w:styleId="Heading1Char">
    <w:name w:val="Heading 1 Char"/>
    <w:link w:val="Heading1"/>
    <w:rsid w:val="00751B20"/>
    <w:rPr>
      <w:rFonts w:ascii="Verdana" w:hAnsi="Verdana"/>
      <w:b/>
      <w:bCs/>
      <w:kern w:val="32"/>
      <w:sz w:val="32"/>
      <w:szCs w:val="32"/>
      <w:lang w:val="x-none" w:eastAsia="x-none"/>
    </w:rPr>
  </w:style>
  <w:style w:type="character" w:customStyle="1" w:styleId="Heading2Char">
    <w:name w:val="Heading 2 Char"/>
    <w:link w:val="Heading2"/>
    <w:rsid w:val="00751B20"/>
    <w:rPr>
      <w:rFonts w:ascii="Verdana" w:hAnsi="Verdana"/>
      <w:b/>
      <w:bCs/>
      <w:iCs/>
      <w:sz w:val="28"/>
      <w:szCs w:val="28"/>
      <w:lang w:val="x-none" w:eastAsia="x-none"/>
    </w:rPr>
  </w:style>
  <w:style w:type="character" w:customStyle="1" w:styleId="Heading3Char">
    <w:name w:val="Heading 3 Char"/>
    <w:link w:val="Heading3"/>
    <w:rsid w:val="00751B20"/>
    <w:rPr>
      <w:rFonts w:ascii="Verdana" w:hAnsi="Verdana"/>
      <w:sz w:val="28"/>
      <w:szCs w:val="28"/>
      <w:lang w:val="x-none" w:eastAsia="x-none"/>
    </w:rPr>
  </w:style>
  <w:style w:type="character" w:customStyle="1" w:styleId="Heading4Char">
    <w:name w:val="Heading 4 Char"/>
    <w:link w:val="Heading4"/>
    <w:rsid w:val="00751B20"/>
    <w:rPr>
      <w:rFonts w:ascii="Verdana" w:hAnsi="Verdana"/>
      <w:bCs/>
      <w:sz w:val="28"/>
      <w:szCs w:val="28"/>
      <w:lang w:val="x-none" w:eastAsia="x-none"/>
    </w:rPr>
  </w:style>
  <w:style w:type="character" w:customStyle="1" w:styleId="Heading5Char">
    <w:name w:val="Heading 5 Char"/>
    <w:link w:val="Heading5"/>
    <w:rsid w:val="00751B20"/>
    <w:rPr>
      <w:rFonts w:ascii="Verdana" w:hAnsi="Verdana"/>
      <w:b/>
      <w:bCs/>
      <w:i/>
      <w:iCs/>
      <w:sz w:val="26"/>
      <w:szCs w:val="26"/>
      <w:lang w:val="x-none" w:eastAsia="x-none"/>
    </w:rPr>
  </w:style>
  <w:style w:type="paragraph" w:styleId="NormalWeb">
    <w:name w:val="Normal (Web)"/>
    <w:basedOn w:val="Normal"/>
    <w:rsid w:val="00751B20"/>
    <w:rPr>
      <w:sz w:val="24"/>
    </w:rPr>
  </w:style>
  <w:style w:type="paragraph" w:customStyle="1" w:styleId="style2">
    <w:name w:val="style2"/>
    <w:basedOn w:val="Normal"/>
    <w:qFormat/>
    <w:rsid w:val="00751B20"/>
  </w:style>
  <w:style w:type="paragraph" w:customStyle="1" w:styleId="style1">
    <w:name w:val="style1"/>
    <w:basedOn w:val="Normal"/>
    <w:qFormat/>
    <w:rsid w:val="00751B20"/>
  </w:style>
  <w:style w:type="paragraph" w:customStyle="1" w:styleId="GlossaryHeading">
    <w:name w:val="Glossary Heading"/>
    <w:basedOn w:val="Normal"/>
    <w:next w:val="Normal"/>
    <w:rsid w:val="00751B20"/>
    <w:pPr>
      <w:spacing w:before="320" w:after="60"/>
      <w:jc w:val="center"/>
    </w:pPr>
    <w:rPr>
      <w:b/>
    </w:rPr>
  </w:style>
  <w:style w:type="paragraph" w:customStyle="1" w:styleId="TableofContentsPageTitle">
    <w:name w:val="Table of Contents Page Title"/>
    <w:basedOn w:val="Normal"/>
    <w:next w:val="Normal"/>
    <w:rsid w:val="00751B20"/>
    <w:pPr>
      <w:spacing w:before="240" w:after="60"/>
      <w:jc w:val="center"/>
    </w:pPr>
    <w:rPr>
      <w:rFonts w:ascii="Helvetica" w:hAnsi="Helvetica"/>
      <w:b/>
      <w:sz w:val="32"/>
    </w:rPr>
  </w:style>
  <w:style w:type="paragraph" w:customStyle="1" w:styleId="TitlePageTitle">
    <w:name w:val="Title Page Title"/>
    <w:basedOn w:val="Normal"/>
    <w:next w:val="Normal"/>
    <w:qFormat/>
    <w:rsid w:val="00751B20"/>
    <w:pPr>
      <w:pBdr>
        <w:bottom w:val="single" w:sz="24" w:space="1" w:color="auto"/>
      </w:pBdr>
      <w:spacing w:before="3000" w:after="60"/>
      <w:jc w:val="right"/>
    </w:pPr>
    <w:rPr>
      <w:b/>
      <w:sz w:val="48"/>
    </w:rPr>
  </w:style>
  <w:style w:type="paragraph" w:customStyle="1" w:styleId="GlossaryDefinition">
    <w:name w:val="Glossary Definition"/>
    <w:basedOn w:val="Normal"/>
    <w:rsid w:val="00751B20"/>
    <w:pPr>
      <w:spacing w:after="120"/>
      <w:ind w:left="720" w:hanging="360"/>
    </w:pPr>
  </w:style>
  <w:style w:type="paragraph" w:customStyle="1" w:styleId="example">
    <w:name w:val="example"/>
    <w:basedOn w:val="Normal"/>
    <w:qFormat/>
    <w:rsid w:val="00751B20"/>
    <w:pPr>
      <w:shd w:val="clear" w:color="auto" w:fill="DDDDDD"/>
      <w:spacing w:before="90" w:after="15"/>
    </w:pPr>
    <w:rPr>
      <w:color w:val="000000"/>
    </w:rPr>
  </w:style>
  <w:style w:type="paragraph" w:customStyle="1" w:styleId="dataelementpar">
    <w:name w:val="dataelementpar"/>
    <w:basedOn w:val="Normal"/>
    <w:qFormat/>
    <w:rsid w:val="00751B20"/>
    <w:pPr>
      <w:spacing w:before="90" w:after="15"/>
    </w:pPr>
    <w:rPr>
      <w:color w:val="000000"/>
    </w:rPr>
  </w:style>
  <w:style w:type="paragraph" w:customStyle="1" w:styleId="warning">
    <w:name w:val="warning"/>
    <w:basedOn w:val="Normal"/>
    <w:qFormat/>
    <w:rsid w:val="00751B20"/>
    <w:pPr>
      <w:pBdr>
        <w:top w:val="outset" w:sz="24" w:space="0" w:color="auto"/>
        <w:left w:val="outset" w:sz="24" w:space="0" w:color="auto"/>
        <w:bottom w:val="outset" w:sz="24" w:space="0" w:color="auto"/>
        <w:right w:val="outset" w:sz="24" w:space="0" w:color="auto"/>
      </w:pBdr>
      <w:spacing w:before="90" w:after="15"/>
    </w:pPr>
    <w:rPr>
      <w:color w:val="000000"/>
    </w:rPr>
  </w:style>
  <w:style w:type="character" w:customStyle="1" w:styleId="Footer1">
    <w:name w:val="Footer1"/>
    <w:rsid w:val="00751B20"/>
    <w:rPr>
      <w:rFonts w:ascii="Verdana" w:hAnsi="Verdana" w:hint="default"/>
      <w:b/>
      <w:bCs/>
      <w:color w:val="FFFFFF"/>
      <w:sz w:val="22"/>
      <w:szCs w:val="22"/>
    </w:rPr>
  </w:style>
  <w:style w:type="character" w:customStyle="1" w:styleId="Glossaryterm">
    <w:name w:val="Glossary term"/>
    <w:rsid w:val="00751B20"/>
    <w:rPr>
      <w:rFonts w:ascii="Verdana" w:hAnsi="Verdana"/>
      <w:sz w:val="22"/>
    </w:rPr>
  </w:style>
  <w:style w:type="character" w:customStyle="1" w:styleId="GlossaryLabel">
    <w:name w:val="Glossary Label"/>
    <w:rsid w:val="00751B20"/>
    <w:rPr>
      <w:rFonts w:ascii="Verdana" w:hAnsi="Verdana"/>
      <w:sz w:val="22"/>
    </w:rPr>
  </w:style>
  <w:style w:type="character" w:customStyle="1" w:styleId="Expandinghotspot">
    <w:name w:val="Expanding hotspot"/>
    <w:rsid w:val="00751B20"/>
  </w:style>
  <w:style w:type="character" w:customStyle="1" w:styleId="hyperlinkfollowed">
    <w:name w:val="hyperlinkfollowed"/>
    <w:rsid w:val="00751B20"/>
    <w:rPr>
      <w:rFonts w:ascii="Verdana" w:hAnsi="Verdana" w:hint="default"/>
      <w:color w:val="800080"/>
    </w:rPr>
  </w:style>
  <w:style w:type="character" w:customStyle="1" w:styleId="Expandingtext">
    <w:name w:val="Expanding text"/>
    <w:rsid w:val="00751B20"/>
    <w:rPr>
      <w:rFonts w:ascii="Verdana" w:hAnsi="Verdana"/>
      <w:sz w:val="22"/>
    </w:rPr>
  </w:style>
  <w:style w:type="character" w:customStyle="1" w:styleId="Glossarytext">
    <w:name w:val="Glossary text"/>
    <w:rsid w:val="00751B20"/>
    <w:rPr>
      <w:rFonts w:ascii="Verdana" w:hAnsi="Verdana"/>
      <w:sz w:val="22"/>
    </w:rPr>
  </w:style>
  <w:style w:type="character" w:customStyle="1" w:styleId="Drop-downhotspot">
    <w:name w:val="Drop-down hotspot"/>
    <w:rsid w:val="00751B20"/>
    <w:rPr>
      <w:rFonts w:ascii="Verdana" w:hAnsi="Verdana"/>
      <w:sz w:val="22"/>
    </w:rPr>
  </w:style>
  <w:style w:type="paragraph" w:styleId="Header">
    <w:name w:val="header"/>
    <w:basedOn w:val="Normal"/>
    <w:link w:val="HeaderChar"/>
    <w:rsid w:val="00751B20"/>
    <w:pPr>
      <w:pBdr>
        <w:bottom w:val="single" w:sz="6" w:space="2" w:color="auto"/>
      </w:pBdr>
      <w:tabs>
        <w:tab w:val="right" w:pos="7200"/>
      </w:tabs>
    </w:pPr>
    <w:rPr>
      <w:b/>
      <w:sz w:val="20"/>
      <w:lang w:val="x-none" w:eastAsia="x-none"/>
    </w:rPr>
  </w:style>
  <w:style w:type="character" w:customStyle="1" w:styleId="HeaderChar">
    <w:name w:val="Header Char"/>
    <w:link w:val="Header"/>
    <w:rsid w:val="00751B20"/>
    <w:rPr>
      <w:rFonts w:ascii="Verdana" w:hAnsi="Verdana"/>
      <w:b/>
      <w:szCs w:val="24"/>
      <w:lang w:val="x-none" w:eastAsia="x-none"/>
    </w:rPr>
  </w:style>
  <w:style w:type="paragraph" w:styleId="Footer">
    <w:name w:val="footer"/>
    <w:basedOn w:val="Normal"/>
    <w:link w:val="FooterChar"/>
    <w:rsid w:val="00751B20"/>
    <w:pPr>
      <w:pBdr>
        <w:top w:val="single" w:sz="6" w:space="1" w:color="auto"/>
      </w:pBdr>
      <w:tabs>
        <w:tab w:val="right" w:pos="7200"/>
      </w:tabs>
    </w:pPr>
    <w:rPr>
      <w:b/>
      <w:lang w:val="x-none" w:eastAsia="x-none"/>
    </w:rPr>
  </w:style>
  <w:style w:type="character" w:customStyle="1" w:styleId="FooterChar">
    <w:name w:val="Footer Char"/>
    <w:link w:val="Footer"/>
    <w:rsid w:val="00751B20"/>
    <w:rPr>
      <w:rFonts w:ascii="Verdana" w:hAnsi="Verdana"/>
      <w:b/>
      <w:sz w:val="22"/>
      <w:szCs w:val="24"/>
      <w:lang w:val="x-none" w:eastAsia="x-none"/>
    </w:rPr>
  </w:style>
  <w:style w:type="paragraph" w:styleId="Title">
    <w:name w:val="Title"/>
    <w:basedOn w:val="Normal"/>
    <w:link w:val="TitleChar"/>
    <w:qFormat/>
    <w:rsid w:val="00751B20"/>
    <w:pPr>
      <w:spacing w:before="240" w:after="60"/>
      <w:jc w:val="center"/>
      <w:outlineLvl w:val="0"/>
    </w:pPr>
    <w:rPr>
      <w:b/>
      <w:bCs/>
      <w:kern w:val="28"/>
      <w:sz w:val="32"/>
      <w:szCs w:val="32"/>
      <w:lang w:val="x-none" w:eastAsia="x-none"/>
    </w:rPr>
  </w:style>
  <w:style w:type="character" w:customStyle="1" w:styleId="TitleChar">
    <w:name w:val="Title Char"/>
    <w:link w:val="Title"/>
    <w:rsid w:val="00751B20"/>
    <w:rPr>
      <w:rFonts w:ascii="Verdana" w:hAnsi="Verdana"/>
      <w:b/>
      <w:bCs/>
      <w:kern w:val="28"/>
      <w:sz w:val="32"/>
      <w:szCs w:val="32"/>
      <w:lang w:val="x-none" w:eastAsia="x-none"/>
    </w:rPr>
  </w:style>
  <w:style w:type="paragraph" w:styleId="Caption">
    <w:name w:val="caption"/>
    <w:basedOn w:val="Normal"/>
    <w:next w:val="Normal"/>
    <w:qFormat/>
    <w:rsid w:val="00751B20"/>
    <w:pPr>
      <w:spacing w:before="60"/>
      <w:ind w:left="360"/>
      <w:jc w:val="center"/>
    </w:pPr>
    <w:rPr>
      <w:b/>
      <w:bCs/>
      <w:szCs w:val="20"/>
    </w:rPr>
  </w:style>
  <w:style w:type="paragraph" w:customStyle="1" w:styleId="Figure">
    <w:name w:val="Figure"/>
    <w:basedOn w:val="Normal"/>
    <w:next w:val="Caption"/>
    <w:rsid w:val="00751B20"/>
    <w:pPr>
      <w:keepNext/>
      <w:pBdr>
        <w:top w:val="single" w:sz="4" w:space="1" w:color="auto"/>
        <w:left w:val="single" w:sz="4" w:space="4" w:color="auto"/>
        <w:bottom w:val="single" w:sz="4" w:space="1" w:color="auto"/>
        <w:right w:val="single" w:sz="4" w:space="4" w:color="auto"/>
      </w:pBdr>
      <w:jc w:val="center"/>
    </w:pPr>
  </w:style>
  <w:style w:type="character" w:customStyle="1" w:styleId="DataElement">
    <w:name w:val="DataElement"/>
    <w:rsid w:val="00751B20"/>
    <w:rPr>
      <w:rFonts w:ascii="Verdana" w:hAnsi="Verdana"/>
      <w:b/>
      <w:bCs/>
    </w:rPr>
  </w:style>
  <w:style w:type="character" w:customStyle="1" w:styleId="Procedure">
    <w:name w:val="Procedure"/>
    <w:rsid w:val="00751B20"/>
    <w:rPr>
      <w:rFonts w:ascii="Verdana" w:hAnsi="Verdana"/>
      <w:b/>
    </w:rPr>
  </w:style>
  <w:style w:type="paragraph" w:styleId="ListNumber5">
    <w:name w:val="List Number 5"/>
    <w:basedOn w:val="Normal"/>
    <w:uiPriority w:val="99"/>
    <w:semiHidden/>
    <w:unhideWhenUsed/>
    <w:qFormat/>
    <w:rsid w:val="000E05F2"/>
    <w:pPr>
      <w:numPr>
        <w:numId w:val="201"/>
      </w:numPr>
      <w:contextualSpacing/>
    </w:pPr>
  </w:style>
  <w:style w:type="character" w:customStyle="1" w:styleId="Heading6Char">
    <w:name w:val="Heading 6 Char"/>
    <w:link w:val="Heading6"/>
    <w:rsid w:val="00751B20"/>
    <w:rPr>
      <w:rFonts w:ascii="Verdana" w:hAnsi="Verdana"/>
      <w:b/>
      <w:bCs/>
      <w:sz w:val="22"/>
      <w:szCs w:val="22"/>
      <w:lang w:val="x-none" w:eastAsia="x-none"/>
    </w:rPr>
  </w:style>
  <w:style w:type="character" w:customStyle="1" w:styleId="Heading7Char">
    <w:name w:val="Heading 7 Char"/>
    <w:link w:val="Heading7"/>
    <w:rsid w:val="00751B20"/>
    <w:rPr>
      <w:rFonts w:ascii="Verdana" w:hAnsi="Verdana"/>
      <w:sz w:val="24"/>
      <w:szCs w:val="24"/>
      <w:lang w:val="x-none" w:eastAsia="x-none"/>
    </w:rPr>
  </w:style>
  <w:style w:type="character" w:customStyle="1" w:styleId="Heading8Char">
    <w:name w:val="Heading 8 Char"/>
    <w:link w:val="Heading8"/>
    <w:rsid w:val="00751B20"/>
    <w:rPr>
      <w:rFonts w:ascii="Verdana" w:hAnsi="Verdana"/>
      <w:i/>
      <w:iCs/>
      <w:sz w:val="24"/>
      <w:szCs w:val="24"/>
      <w:lang w:val="x-none" w:eastAsia="x-none"/>
    </w:rPr>
  </w:style>
  <w:style w:type="character" w:customStyle="1" w:styleId="Heading9Char">
    <w:name w:val="Heading 9 Char"/>
    <w:link w:val="Heading9"/>
    <w:rsid w:val="00751B20"/>
    <w:rPr>
      <w:rFonts w:ascii="Helvetica" w:hAnsi="Helvetica"/>
      <w:sz w:val="22"/>
      <w:szCs w:val="22"/>
      <w:lang w:val="x-none" w:eastAsia="x-none"/>
    </w:rPr>
  </w:style>
  <w:style w:type="paragraph" w:styleId="Index1">
    <w:name w:val="index 1"/>
    <w:basedOn w:val="Normal"/>
    <w:next w:val="Normal"/>
    <w:semiHidden/>
    <w:rsid w:val="00751B20"/>
    <w:pPr>
      <w:keepNext/>
      <w:spacing w:before="80"/>
      <w:ind w:left="202" w:hanging="202"/>
    </w:pPr>
    <w:rPr>
      <w:rFonts w:ascii="Helvetica" w:hAnsi="Helvetica"/>
      <w:i/>
    </w:rPr>
  </w:style>
  <w:style w:type="paragraph" w:styleId="IndexHeading">
    <w:name w:val="index heading"/>
    <w:basedOn w:val="Normal"/>
    <w:next w:val="Index1"/>
    <w:semiHidden/>
    <w:rsid w:val="00751B20"/>
    <w:pPr>
      <w:keepNext/>
    </w:pPr>
    <w:rPr>
      <w:rFonts w:cs="Arial"/>
      <w:b/>
      <w:bCs/>
      <w:sz w:val="24"/>
    </w:rPr>
  </w:style>
  <w:style w:type="paragraph" w:styleId="Index2">
    <w:name w:val="index 2"/>
    <w:basedOn w:val="Index1"/>
    <w:next w:val="Normal"/>
    <w:semiHidden/>
    <w:rsid w:val="00751B20"/>
    <w:pPr>
      <w:spacing w:before="0"/>
      <w:ind w:firstLine="0"/>
    </w:pPr>
    <w:rPr>
      <w:rFonts w:ascii="Tahoma" w:hAnsi="Tahoma"/>
    </w:rPr>
  </w:style>
  <w:style w:type="paragraph" w:styleId="TOC2">
    <w:name w:val="toc 2"/>
    <w:basedOn w:val="Normal"/>
    <w:next w:val="Normal"/>
    <w:uiPriority w:val="39"/>
    <w:rsid w:val="00751B20"/>
    <w:pPr>
      <w:spacing w:before="60" w:after="60"/>
    </w:pPr>
    <w:rPr>
      <w:bCs/>
      <w:szCs w:val="20"/>
    </w:rPr>
  </w:style>
  <w:style w:type="paragraph" w:styleId="TOC3">
    <w:name w:val="toc 3"/>
    <w:basedOn w:val="TOC2"/>
    <w:next w:val="Normal"/>
    <w:uiPriority w:val="39"/>
    <w:rsid w:val="00751B20"/>
    <w:pPr>
      <w:spacing w:before="0"/>
      <w:ind w:left="160"/>
    </w:pPr>
    <w:rPr>
      <w:bCs w:val="0"/>
      <w:szCs w:val="22"/>
    </w:rPr>
  </w:style>
  <w:style w:type="paragraph" w:styleId="TOC1">
    <w:name w:val="toc 1"/>
    <w:basedOn w:val="Normal"/>
    <w:next w:val="Normal"/>
    <w:uiPriority w:val="39"/>
    <w:rsid w:val="00751B20"/>
    <w:pPr>
      <w:spacing w:after="60"/>
    </w:pPr>
    <w:rPr>
      <w:rFonts w:cs="Arial"/>
      <w:b/>
      <w:bCs/>
      <w:szCs w:val="22"/>
    </w:rPr>
  </w:style>
  <w:style w:type="paragraph" w:customStyle="1" w:styleId="Caption1">
    <w:name w:val="Caption1"/>
    <w:basedOn w:val="Normal"/>
    <w:rsid w:val="00751B20"/>
    <w:pPr>
      <w:spacing w:after="180"/>
      <w:jc w:val="center"/>
    </w:pPr>
    <w:rPr>
      <w:b/>
      <w:bCs/>
    </w:rPr>
  </w:style>
  <w:style w:type="paragraph" w:styleId="TOC4">
    <w:name w:val="toc 4"/>
    <w:basedOn w:val="TOC3"/>
    <w:next w:val="Normal"/>
    <w:uiPriority w:val="39"/>
    <w:rsid w:val="00751B20"/>
    <w:pPr>
      <w:ind w:left="320"/>
    </w:pPr>
  </w:style>
  <w:style w:type="paragraph" w:styleId="TOC5">
    <w:name w:val="toc 5"/>
    <w:basedOn w:val="TOC4"/>
    <w:next w:val="Normal"/>
    <w:uiPriority w:val="39"/>
    <w:rsid w:val="00751B20"/>
    <w:pPr>
      <w:ind w:left="480"/>
    </w:pPr>
  </w:style>
  <w:style w:type="paragraph" w:styleId="TOC6">
    <w:name w:val="toc 6"/>
    <w:basedOn w:val="Normal"/>
    <w:next w:val="Normal"/>
    <w:uiPriority w:val="39"/>
    <w:rsid w:val="00751B20"/>
    <w:pPr>
      <w:ind w:left="640"/>
    </w:pPr>
    <w:rPr>
      <w:rFonts w:ascii="Times New Roman" w:hAnsi="Times New Roman"/>
      <w:sz w:val="20"/>
      <w:szCs w:val="20"/>
    </w:rPr>
  </w:style>
  <w:style w:type="paragraph" w:styleId="TOC7">
    <w:name w:val="toc 7"/>
    <w:basedOn w:val="TOC6"/>
    <w:next w:val="Normal"/>
    <w:uiPriority w:val="39"/>
    <w:rsid w:val="00751B20"/>
    <w:pPr>
      <w:ind w:left="800"/>
    </w:pPr>
  </w:style>
  <w:style w:type="paragraph" w:styleId="TOC8">
    <w:name w:val="toc 8"/>
    <w:basedOn w:val="TOC7"/>
    <w:next w:val="Normal"/>
    <w:uiPriority w:val="39"/>
    <w:rsid w:val="00751B20"/>
    <w:pPr>
      <w:ind w:left="960"/>
    </w:pPr>
  </w:style>
  <w:style w:type="paragraph" w:styleId="TOC9">
    <w:name w:val="toc 9"/>
    <w:basedOn w:val="TOC8"/>
    <w:next w:val="Normal"/>
    <w:uiPriority w:val="39"/>
    <w:rsid w:val="00751B20"/>
    <w:pPr>
      <w:ind w:left="1120"/>
    </w:pPr>
  </w:style>
  <w:style w:type="paragraph" w:customStyle="1" w:styleId="BulletIndent">
    <w:name w:val="Bullet+Indent"/>
    <w:basedOn w:val="Bullet"/>
    <w:rsid w:val="00751B20"/>
    <w:pPr>
      <w:numPr>
        <w:numId w:val="225"/>
      </w:numPr>
      <w:tabs>
        <w:tab w:val="clear" w:pos="1152"/>
        <w:tab w:val="left" w:pos="1080"/>
      </w:tabs>
      <w:ind w:left="1080" w:hanging="360"/>
    </w:pPr>
  </w:style>
  <w:style w:type="paragraph" w:customStyle="1" w:styleId="Bullet">
    <w:name w:val="Bullet"/>
    <w:basedOn w:val="Normal"/>
    <w:rsid w:val="00751B20"/>
    <w:pPr>
      <w:numPr>
        <w:numId w:val="226"/>
      </w:numPr>
    </w:pPr>
  </w:style>
  <w:style w:type="character" w:styleId="CommentReference">
    <w:name w:val="annotation reference"/>
    <w:semiHidden/>
    <w:rsid w:val="00751B20"/>
    <w:rPr>
      <w:sz w:val="16"/>
      <w:szCs w:val="16"/>
    </w:rPr>
  </w:style>
  <w:style w:type="paragraph" w:styleId="CommentText">
    <w:name w:val="annotation text"/>
    <w:basedOn w:val="Normal"/>
    <w:link w:val="CommentTextChar"/>
    <w:semiHidden/>
    <w:rsid w:val="00751B20"/>
    <w:rPr>
      <w:sz w:val="20"/>
      <w:szCs w:val="20"/>
      <w:lang w:val="x-none" w:eastAsia="x-none"/>
    </w:rPr>
  </w:style>
  <w:style w:type="character" w:customStyle="1" w:styleId="CommentTextChar">
    <w:name w:val="Comment Text Char"/>
    <w:link w:val="CommentText"/>
    <w:semiHidden/>
    <w:rsid w:val="00751B20"/>
    <w:rPr>
      <w:rFonts w:ascii="Verdana" w:hAnsi="Verdana"/>
      <w:lang w:val="x-none" w:eastAsia="x-none"/>
    </w:rPr>
  </w:style>
  <w:style w:type="paragraph" w:styleId="DocumentMap">
    <w:name w:val="Document Map"/>
    <w:basedOn w:val="Normal"/>
    <w:link w:val="DocumentMapChar"/>
    <w:semiHidden/>
    <w:rsid w:val="00751B20"/>
    <w:pPr>
      <w:shd w:val="clear" w:color="auto" w:fill="000080"/>
    </w:pPr>
    <w:rPr>
      <w:lang w:val="x-none" w:eastAsia="x-none"/>
    </w:rPr>
  </w:style>
  <w:style w:type="character" w:customStyle="1" w:styleId="DocumentMapChar">
    <w:name w:val="Document Map Char"/>
    <w:link w:val="DocumentMap"/>
    <w:semiHidden/>
    <w:rsid w:val="00751B20"/>
    <w:rPr>
      <w:rFonts w:ascii="Verdana" w:hAnsi="Verdana"/>
      <w:sz w:val="22"/>
      <w:szCs w:val="24"/>
      <w:shd w:val="clear" w:color="auto" w:fill="000080"/>
      <w:lang w:val="x-none" w:eastAsia="x-none"/>
    </w:rPr>
  </w:style>
  <w:style w:type="paragraph" w:customStyle="1" w:styleId="Drop-downtext">
    <w:name w:val="Drop-down text"/>
    <w:basedOn w:val="Normal"/>
    <w:next w:val="Normal"/>
    <w:rsid w:val="00751B20"/>
  </w:style>
  <w:style w:type="character" w:styleId="EndnoteReference">
    <w:name w:val="endnote reference"/>
    <w:semiHidden/>
    <w:rsid w:val="00751B20"/>
    <w:rPr>
      <w:vertAlign w:val="superscript"/>
    </w:rPr>
  </w:style>
  <w:style w:type="paragraph" w:styleId="EndnoteText">
    <w:name w:val="endnote text"/>
    <w:basedOn w:val="Normal"/>
    <w:link w:val="EndnoteTextChar"/>
    <w:semiHidden/>
    <w:rsid w:val="00751B20"/>
    <w:rPr>
      <w:sz w:val="20"/>
      <w:szCs w:val="20"/>
      <w:lang w:val="x-none" w:eastAsia="x-none"/>
    </w:rPr>
  </w:style>
  <w:style w:type="character" w:customStyle="1" w:styleId="EndnoteTextChar">
    <w:name w:val="Endnote Text Char"/>
    <w:link w:val="EndnoteText"/>
    <w:semiHidden/>
    <w:rsid w:val="00751B20"/>
    <w:rPr>
      <w:rFonts w:ascii="Verdana" w:hAnsi="Verdana"/>
      <w:lang w:val="x-none" w:eastAsia="x-none"/>
    </w:rPr>
  </w:style>
  <w:style w:type="character" w:styleId="FootnoteReference">
    <w:name w:val="footnote reference"/>
    <w:semiHidden/>
    <w:rsid w:val="00751B20"/>
    <w:rPr>
      <w:vertAlign w:val="superscript"/>
    </w:rPr>
  </w:style>
  <w:style w:type="paragraph" w:styleId="FootnoteText">
    <w:name w:val="footnote text"/>
    <w:basedOn w:val="Normal"/>
    <w:link w:val="FootnoteTextChar"/>
    <w:semiHidden/>
    <w:rsid w:val="00751B20"/>
    <w:rPr>
      <w:sz w:val="20"/>
      <w:szCs w:val="20"/>
      <w:lang w:val="x-none" w:eastAsia="x-none"/>
    </w:rPr>
  </w:style>
  <w:style w:type="character" w:customStyle="1" w:styleId="FootnoteTextChar">
    <w:name w:val="Footnote Text Char"/>
    <w:link w:val="FootnoteText"/>
    <w:semiHidden/>
    <w:rsid w:val="00751B20"/>
    <w:rPr>
      <w:rFonts w:ascii="Verdana" w:hAnsi="Verdana"/>
      <w:lang w:val="x-none" w:eastAsia="x-none"/>
    </w:rPr>
  </w:style>
  <w:style w:type="paragraph" w:customStyle="1" w:styleId="TableText">
    <w:name w:val="Table Text"/>
    <w:basedOn w:val="Normal"/>
    <w:rsid w:val="00751B20"/>
    <w:pPr>
      <w:spacing w:before="60" w:after="60"/>
    </w:pPr>
  </w:style>
  <w:style w:type="character" w:customStyle="1" w:styleId="Text-onlypopuphotspot">
    <w:name w:val="Text-only popup hotspot"/>
    <w:rsid w:val="00751B20"/>
    <w:rPr>
      <w:rFonts w:ascii="Verdana" w:hAnsi="Verdana"/>
    </w:rPr>
  </w:style>
  <w:style w:type="paragraph" w:customStyle="1" w:styleId="Tip">
    <w:name w:val="Tip"/>
    <w:basedOn w:val="Normal"/>
    <w:rsid w:val="00751B20"/>
    <w:pPr>
      <w:pBdr>
        <w:top w:val="single" w:sz="2" w:space="1" w:color="C0C0C0"/>
        <w:left w:val="single" w:sz="2" w:space="4" w:color="C0C0C0"/>
        <w:bottom w:val="single" w:sz="2" w:space="1" w:color="C0C0C0"/>
        <w:right w:val="single" w:sz="2" w:space="4" w:color="C0C0C0"/>
      </w:pBdr>
      <w:shd w:val="clear" w:color="auto" w:fill="FFFFFF"/>
      <w:ind w:left="1008" w:right="115" w:hanging="432"/>
    </w:pPr>
  </w:style>
  <w:style w:type="paragraph" w:customStyle="1" w:styleId="Warning0">
    <w:name w:val="Warning"/>
    <w:basedOn w:val="Normal"/>
    <w:rsid w:val="00751B20"/>
    <w:pPr>
      <w:pBdr>
        <w:top w:val="wave" w:sz="6" w:space="5" w:color="auto"/>
        <w:left w:val="wave" w:sz="6" w:space="5" w:color="auto"/>
        <w:bottom w:val="wave" w:sz="6" w:space="5" w:color="auto"/>
        <w:right w:val="wave" w:sz="6" w:space="5" w:color="auto"/>
      </w:pBdr>
    </w:pPr>
  </w:style>
  <w:style w:type="character" w:styleId="HTMLCite">
    <w:name w:val="HTML Cite"/>
    <w:rsid w:val="00751B20"/>
    <w:rPr>
      <w:rFonts w:ascii="Tahoma" w:hAnsi="Tahoma"/>
      <w:i/>
      <w:iCs/>
    </w:rPr>
  </w:style>
  <w:style w:type="character" w:styleId="HTMLCode">
    <w:name w:val="HTML Code"/>
    <w:rsid w:val="00751B20"/>
    <w:rPr>
      <w:rFonts w:ascii="Arial" w:hAnsi="Arial"/>
      <w:sz w:val="16"/>
      <w:szCs w:val="20"/>
    </w:rPr>
  </w:style>
  <w:style w:type="character" w:styleId="HTMLDefinition">
    <w:name w:val="HTML Definition"/>
    <w:rsid w:val="00751B20"/>
    <w:rPr>
      <w:rFonts w:ascii="Tahoma" w:hAnsi="Tahoma"/>
      <w:i/>
      <w:iCs/>
    </w:rPr>
  </w:style>
  <w:style w:type="character" w:styleId="HTMLKeyboard">
    <w:name w:val="HTML Keyboard"/>
    <w:rsid w:val="00751B20"/>
    <w:rPr>
      <w:rFonts w:ascii="Courier New" w:hAnsi="Courier New"/>
      <w:sz w:val="20"/>
      <w:szCs w:val="20"/>
    </w:rPr>
  </w:style>
  <w:style w:type="paragraph" w:styleId="HTMLPreformatted">
    <w:name w:val="HTML Preformatted"/>
    <w:basedOn w:val="Normal"/>
    <w:link w:val="HTMLPreformattedChar"/>
    <w:rsid w:val="00751B20"/>
    <w:rPr>
      <w:rFonts w:ascii="Courier New" w:hAnsi="Courier New"/>
      <w:sz w:val="20"/>
      <w:szCs w:val="20"/>
      <w:lang w:val="x-none" w:eastAsia="x-none"/>
    </w:rPr>
  </w:style>
  <w:style w:type="character" w:customStyle="1" w:styleId="HTMLPreformattedChar">
    <w:name w:val="HTML Preformatted Char"/>
    <w:link w:val="HTMLPreformatted"/>
    <w:rsid w:val="00751B20"/>
    <w:rPr>
      <w:rFonts w:ascii="Courier New" w:hAnsi="Courier New"/>
      <w:lang w:val="x-none" w:eastAsia="x-none"/>
    </w:rPr>
  </w:style>
  <w:style w:type="character" w:styleId="HTMLSample">
    <w:name w:val="HTML Sample"/>
    <w:rsid w:val="00751B20"/>
    <w:rPr>
      <w:rFonts w:ascii="Courier New" w:hAnsi="Courier New"/>
    </w:rPr>
  </w:style>
  <w:style w:type="character" w:styleId="HTMLTypewriter">
    <w:name w:val="HTML Typewriter"/>
    <w:rsid w:val="00751B20"/>
    <w:rPr>
      <w:rFonts w:ascii="Courier New" w:hAnsi="Courier New"/>
      <w:sz w:val="20"/>
      <w:szCs w:val="20"/>
    </w:rPr>
  </w:style>
  <w:style w:type="character" w:styleId="HTMLVariable">
    <w:name w:val="HTML Variable"/>
    <w:rsid w:val="00751B20"/>
    <w:rPr>
      <w:rFonts w:ascii="Verdana" w:hAnsi="Verdana"/>
      <w:i/>
      <w:iCs/>
    </w:rPr>
  </w:style>
  <w:style w:type="paragraph" w:styleId="Index3">
    <w:name w:val="index 3"/>
    <w:basedOn w:val="Index2"/>
    <w:next w:val="Normal"/>
    <w:semiHidden/>
    <w:rsid w:val="00751B20"/>
    <w:pPr>
      <w:ind w:left="403"/>
    </w:pPr>
  </w:style>
  <w:style w:type="paragraph" w:styleId="Index4">
    <w:name w:val="index 4"/>
    <w:basedOn w:val="Index3"/>
    <w:next w:val="Normal"/>
    <w:semiHidden/>
    <w:rsid w:val="00751B20"/>
    <w:pPr>
      <w:ind w:left="605"/>
    </w:pPr>
  </w:style>
  <w:style w:type="paragraph" w:styleId="Index5">
    <w:name w:val="index 5"/>
    <w:basedOn w:val="Index4"/>
    <w:next w:val="Normal"/>
    <w:semiHidden/>
    <w:rsid w:val="00751B20"/>
    <w:pPr>
      <w:ind w:left="806"/>
    </w:pPr>
  </w:style>
  <w:style w:type="paragraph" w:styleId="Index6">
    <w:name w:val="index 6"/>
    <w:basedOn w:val="Index5"/>
    <w:next w:val="Normal"/>
    <w:semiHidden/>
    <w:rsid w:val="00751B20"/>
    <w:pPr>
      <w:ind w:left="1008"/>
    </w:pPr>
  </w:style>
  <w:style w:type="paragraph" w:styleId="Index7">
    <w:name w:val="index 7"/>
    <w:basedOn w:val="Index6"/>
    <w:next w:val="Normal"/>
    <w:semiHidden/>
    <w:rsid w:val="00751B20"/>
    <w:pPr>
      <w:ind w:left="1210"/>
    </w:pPr>
  </w:style>
  <w:style w:type="paragraph" w:styleId="Index8">
    <w:name w:val="index 8"/>
    <w:basedOn w:val="Index7"/>
    <w:next w:val="Normal"/>
    <w:semiHidden/>
    <w:rsid w:val="00751B20"/>
    <w:pPr>
      <w:ind w:left="1411"/>
    </w:pPr>
  </w:style>
  <w:style w:type="paragraph" w:styleId="Index9">
    <w:name w:val="index 9"/>
    <w:basedOn w:val="Index8"/>
    <w:next w:val="Normal"/>
    <w:semiHidden/>
    <w:rsid w:val="00751B20"/>
    <w:pPr>
      <w:ind w:left="1613"/>
    </w:pPr>
  </w:style>
  <w:style w:type="paragraph" w:styleId="MacroText">
    <w:name w:val="macro"/>
    <w:link w:val="MacroTextChar"/>
    <w:semiHidden/>
    <w:rsid w:val="00751B20"/>
    <w:pPr>
      <w:keepLines/>
      <w:tabs>
        <w:tab w:val="left" w:pos="480"/>
        <w:tab w:val="left" w:pos="960"/>
        <w:tab w:val="left" w:pos="1440"/>
        <w:tab w:val="left" w:pos="1920"/>
        <w:tab w:val="left" w:pos="2400"/>
        <w:tab w:val="left" w:pos="2880"/>
        <w:tab w:val="left" w:pos="3360"/>
        <w:tab w:val="left" w:pos="3840"/>
        <w:tab w:val="left" w:pos="4320"/>
      </w:tabs>
      <w:spacing w:after="200"/>
    </w:pPr>
    <w:rPr>
      <w:rFonts w:ascii="Courier New" w:hAnsi="Courier New" w:cs="Courier New"/>
    </w:rPr>
  </w:style>
  <w:style w:type="character" w:customStyle="1" w:styleId="MacroTextChar">
    <w:name w:val="Macro Text Char"/>
    <w:link w:val="MacroText"/>
    <w:semiHidden/>
    <w:rsid w:val="00751B20"/>
    <w:rPr>
      <w:rFonts w:ascii="Courier New" w:hAnsi="Courier New" w:cs="Courier New"/>
    </w:rPr>
  </w:style>
  <w:style w:type="character" w:styleId="PageNumber">
    <w:name w:val="page number"/>
    <w:rsid w:val="00751B20"/>
    <w:rPr>
      <w:rFonts w:ascii="Verdana" w:hAnsi="Verdana"/>
      <w:b/>
      <w:sz w:val="16"/>
    </w:rPr>
  </w:style>
  <w:style w:type="paragraph" w:styleId="PlainText">
    <w:name w:val="Plain Text"/>
    <w:basedOn w:val="Normal"/>
    <w:link w:val="PlainTextChar"/>
    <w:rsid w:val="00751B20"/>
    <w:rPr>
      <w:rFonts w:ascii="Courier New" w:hAnsi="Courier New"/>
      <w:sz w:val="20"/>
      <w:szCs w:val="20"/>
      <w:lang w:val="x-none" w:eastAsia="x-none"/>
    </w:rPr>
  </w:style>
  <w:style w:type="character" w:customStyle="1" w:styleId="PlainTextChar">
    <w:name w:val="Plain Text Char"/>
    <w:link w:val="PlainText"/>
    <w:rsid w:val="00751B20"/>
    <w:rPr>
      <w:rFonts w:ascii="Courier New" w:hAnsi="Courier New"/>
      <w:lang w:val="x-none" w:eastAsia="x-none"/>
    </w:rPr>
  </w:style>
  <w:style w:type="paragraph" w:styleId="TableofAuthorities">
    <w:name w:val="table of authorities"/>
    <w:basedOn w:val="Normal"/>
    <w:next w:val="Normal"/>
    <w:semiHidden/>
    <w:rsid w:val="00751B20"/>
    <w:pPr>
      <w:ind w:left="160" w:hanging="160"/>
    </w:pPr>
  </w:style>
  <w:style w:type="paragraph" w:styleId="TableofFigures">
    <w:name w:val="table of figures"/>
    <w:basedOn w:val="Normal"/>
    <w:next w:val="Normal"/>
    <w:semiHidden/>
    <w:rsid w:val="00751B20"/>
    <w:pPr>
      <w:ind w:left="320" w:hanging="320"/>
    </w:pPr>
  </w:style>
  <w:style w:type="paragraph" w:styleId="TOAHeading">
    <w:name w:val="toa heading"/>
    <w:basedOn w:val="Normal"/>
    <w:next w:val="Normal"/>
    <w:semiHidden/>
    <w:rsid w:val="00751B20"/>
    <w:rPr>
      <w:rFonts w:cs="Arial"/>
      <w:b/>
      <w:bCs/>
      <w:sz w:val="24"/>
    </w:rPr>
  </w:style>
  <w:style w:type="table" w:styleId="TableTheme">
    <w:name w:val="Table Theme"/>
    <w:basedOn w:val="TableNormal"/>
    <w:rsid w:val="00751B20"/>
    <w:pPr>
      <w:keepLines/>
      <w:spacing w:after="200"/>
    </w:pPr>
    <w:rPr>
      <w:rFonts w:ascii="Verdana" w:hAnsi="Verdana"/>
    </w:rPr>
    <w:tblPr>
      <w:tblBorders>
        <w:top w:val="single" w:sz="4" w:space="0" w:color="585858"/>
        <w:left w:val="single" w:sz="4" w:space="0" w:color="585858"/>
        <w:bottom w:val="single" w:sz="4" w:space="0" w:color="585858"/>
        <w:right w:val="single" w:sz="4" w:space="0" w:color="585858"/>
        <w:insideH w:val="single" w:sz="4" w:space="0" w:color="585858"/>
        <w:insideV w:val="single" w:sz="4" w:space="0" w:color="585858"/>
      </w:tblBorders>
    </w:tblPr>
  </w:style>
  <w:style w:type="paragraph" w:customStyle="1" w:styleId="Caption2">
    <w:name w:val="Caption2"/>
    <w:basedOn w:val="Normal"/>
    <w:rsid w:val="00F1037F"/>
    <w:pPr>
      <w:spacing w:after="180"/>
      <w:jc w:val="center"/>
    </w:pPr>
    <w:rPr>
      <w:b/>
      <w:bCs/>
    </w:rPr>
  </w:style>
  <w:style w:type="paragraph" w:customStyle="1" w:styleId="Caption3">
    <w:name w:val="Caption3"/>
    <w:basedOn w:val="Normal"/>
    <w:rsid w:val="00157BDD"/>
    <w:pPr>
      <w:spacing w:after="180"/>
      <w:jc w:val="center"/>
    </w:pPr>
    <w:rPr>
      <w:b/>
      <w:bCs/>
    </w:rPr>
  </w:style>
  <w:style w:type="character" w:styleId="Emphasis">
    <w:name w:val="Emphasis"/>
    <w:uiPriority w:val="20"/>
    <w:qFormat/>
    <w:rsid w:val="00751B20"/>
    <w:rPr>
      <w:i/>
      <w:iCs/>
    </w:rPr>
  </w:style>
  <w:style w:type="paragraph" w:styleId="BalloonText">
    <w:name w:val="Balloon Text"/>
    <w:basedOn w:val="Normal"/>
    <w:link w:val="BalloonTextChar"/>
    <w:uiPriority w:val="99"/>
    <w:semiHidden/>
    <w:unhideWhenUsed/>
    <w:rsid w:val="00B070D7"/>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70D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Number 5" w:qFormat="1"/>
    <w:lsdException w:name="Title" w:semiHidden="0" w:uiPriority="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1B20"/>
    <w:pPr>
      <w:spacing w:before="120"/>
    </w:pPr>
    <w:rPr>
      <w:rFonts w:ascii="Verdana" w:hAnsi="Verdana"/>
      <w:sz w:val="22"/>
      <w:szCs w:val="24"/>
    </w:rPr>
  </w:style>
  <w:style w:type="paragraph" w:styleId="Heading1">
    <w:name w:val="heading 1"/>
    <w:basedOn w:val="Normal"/>
    <w:next w:val="Normal"/>
    <w:link w:val="Heading1Char"/>
    <w:qFormat/>
    <w:rsid w:val="00751B20"/>
    <w:pPr>
      <w:keepNext/>
      <w:numPr>
        <w:numId w:val="227"/>
      </w:numPr>
      <w:spacing w:before="240" w:after="60"/>
      <w:outlineLvl w:val="0"/>
    </w:pPr>
    <w:rPr>
      <w:b/>
      <w:bCs/>
      <w:kern w:val="32"/>
      <w:sz w:val="32"/>
      <w:szCs w:val="32"/>
      <w:lang w:val="x-none" w:eastAsia="x-none"/>
    </w:rPr>
  </w:style>
  <w:style w:type="paragraph" w:styleId="Heading2">
    <w:name w:val="heading 2"/>
    <w:basedOn w:val="Normal"/>
    <w:next w:val="Normal"/>
    <w:link w:val="Heading2Char"/>
    <w:qFormat/>
    <w:rsid w:val="00751B20"/>
    <w:pPr>
      <w:keepNext/>
      <w:numPr>
        <w:ilvl w:val="1"/>
        <w:numId w:val="227"/>
      </w:numPr>
      <w:spacing w:before="240" w:after="60"/>
      <w:outlineLvl w:val="1"/>
    </w:pPr>
    <w:rPr>
      <w:b/>
      <w:bCs/>
      <w:iCs/>
      <w:sz w:val="28"/>
      <w:szCs w:val="28"/>
      <w:lang w:val="x-none" w:eastAsia="x-none"/>
    </w:rPr>
  </w:style>
  <w:style w:type="paragraph" w:styleId="Heading3">
    <w:name w:val="heading 3"/>
    <w:basedOn w:val="Normal"/>
    <w:next w:val="Normal"/>
    <w:link w:val="Heading3Char"/>
    <w:qFormat/>
    <w:rsid w:val="00751B20"/>
    <w:pPr>
      <w:keepNext/>
      <w:numPr>
        <w:ilvl w:val="2"/>
        <w:numId w:val="227"/>
      </w:numPr>
      <w:outlineLvl w:val="2"/>
    </w:pPr>
    <w:rPr>
      <w:sz w:val="28"/>
      <w:szCs w:val="28"/>
      <w:lang w:val="x-none" w:eastAsia="x-none"/>
    </w:rPr>
  </w:style>
  <w:style w:type="paragraph" w:styleId="Heading4">
    <w:name w:val="heading 4"/>
    <w:basedOn w:val="Normal"/>
    <w:next w:val="Normal"/>
    <w:link w:val="Heading4Char"/>
    <w:qFormat/>
    <w:rsid w:val="00751B20"/>
    <w:pPr>
      <w:keepNext/>
      <w:spacing w:before="240" w:after="60"/>
      <w:outlineLvl w:val="3"/>
    </w:pPr>
    <w:rPr>
      <w:bCs/>
      <w:sz w:val="28"/>
      <w:szCs w:val="28"/>
      <w:lang w:val="x-none" w:eastAsia="x-none"/>
    </w:rPr>
  </w:style>
  <w:style w:type="paragraph" w:styleId="Heading5">
    <w:name w:val="heading 5"/>
    <w:basedOn w:val="Normal"/>
    <w:next w:val="Normal"/>
    <w:link w:val="Heading5Char"/>
    <w:qFormat/>
    <w:rsid w:val="00751B20"/>
    <w:pPr>
      <w:spacing w:before="240" w:after="60"/>
      <w:outlineLvl w:val="4"/>
    </w:pPr>
    <w:rPr>
      <w:b/>
      <w:bCs/>
      <w:i/>
      <w:iCs/>
      <w:sz w:val="26"/>
      <w:szCs w:val="26"/>
      <w:lang w:val="x-none" w:eastAsia="x-none"/>
    </w:rPr>
  </w:style>
  <w:style w:type="paragraph" w:styleId="Heading6">
    <w:name w:val="heading 6"/>
    <w:basedOn w:val="Normal"/>
    <w:next w:val="Normal"/>
    <w:link w:val="Heading6Char"/>
    <w:qFormat/>
    <w:rsid w:val="00751B20"/>
    <w:pPr>
      <w:spacing w:before="240" w:after="60"/>
      <w:outlineLvl w:val="5"/>
    </w:pPr>
    <w:rPr>
      <w:b/>
      <w:bCs/>
      <w:szCs w:val="22"/>
      <w:lang w:val="x-none" w:eastAsia="x-none"/>
    </w:rPr>
  </w:style>
  <w:style w:type="paragraph" w:styleId="Heading7">
    <w:name w:val="heading 7"/>
    <w:basedOn w:val="Normal"/>
    <w:next w:val="Normal"/>
    <w:link w:val="Heading7Char"/>
    <w:qFormat/>
    <w:rsid w:val="00751B20"/>
    <w:pPr>
      <w:spacing w:before="240" w:after="60"/>
      <w:outlineLvl w:val="6"/>
    </w:pPr>
    <w:rPr>
      <w:sz w:val="24"/>
      <w:lang w:val="x-none" w:eastAsia="x-none"/>
    </w:rPr>
  </w:style>
  <w:style w:type="paragraph" w:styleId="Heading8">
    <w:name w:val="heading 8"/>
    <w:basedOn w:val="Normal"/>
    <w:next w:val="Normal"/>
    <w:link w:val="Heading8Char"/>
    <w:qFormat/>
    <w:rsid w:val="00751B20"/>
    <w:pPr>
      <w:spacing w:before="240" w:after="60"/>
      <w:outlineLvl w:val="7"/>
    </w:pPr>
    <w:rPr>
      <w:i/>
      <w:iCs/>
      <w:sz w:val="24"/>
      <w:lang w:val="x-none" w:eastAsia="x-none"/>
    </w:rPr>
  </w:style>
  <w:style w:type="paragraph" w:styleId="Heading9">
    <w:name w:val="heading 9"/>
    <w:basedOn w:val="Normal"/>
    <w:next w:val="Normal"/>
    <w:link w:val="Heading9Char"/>
    <w:qFormat/>
    <w:rsid w:val="00751B20"/>
    <w:pPr>
      <w:spacing w:before="240" w:after="60"/>
      <w:outlineLvl w:val="8"/>
    </w:pPr>
    <w:rPr>
      <w:rFonts w:ascii="Helvetica" w:hAnsi="Helvetica"/>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751B20"/>
    <w:rPr>
      <w:rFonts w:ascii="Verdana" w:hAnsi="Verdana"/>
      <w:color w:val="auto"/>
      <w:sz w:val="22"/>
      <w:szCs w:val="22"/>
      <w:u w:val="none"/>
    </w:rPr>
  </w:style>
  <w:style w:type="character" w:styleId="FollowedHyperlink">
    <w:name w:val="FollowedHyperlink"/>
    <w:rsid w:val="00751B20"/>
  </w:style>
  <w:style w:type="character" w:customStyle="1" w:styleId="Heading1Char">
    <w:name w:val="Heading 1 Char"/>
    <w:link w:val="Heading1"/>
    <w:rsid w:val="00751B20"/>
    <w:rPr>
      <w:rFonts w:ascii="Verdana" w:hAnsi="Verdana"/>
      <w:b/>
      <w:bCs/>
      <w:kern w:val="32"/>
      <w:sz w:val="32"/>
      <w:szCs w:val="32"/>
      <w:lang w:val="x-none" w:eastAsia="x-none"/>
    </w:rPr>
  </w:style>
  <w:style w:type="character" w:customStyle="1" w:styleId="Heading2Char">
    <w:name w:val="Heading 2 Char"/>
    <w:link w:val="Heading2"/>
    <w:rsid w:val="00751B20"/>
    <w:rPr>
      <w:rFonts w:ascii="Verdana" w:hAnsi="Verdana"/>
      <w:b/>
      <w:bCs/>
      <w:iCs/>
      <w:sz w:val="28"/>
      <w:szCs w:val="28"/>
      <w:lang w:val="x-none" w:eastAsia="x-none"/>
    </w:rPr>
  </w:style>
  <w:style w:type="character" w:customStyle="1" w:styleId="Heading3Char">
    <w:name w:val="Heading 3 Char"/>
    <w:link w:val="Heading3"/>
    <w:rsid w:val="00751B20"/>
    <w:rPr>
      <w:rFonts w:ascii="Verdana" w:hAnsi="Verdana"/>
      <w:sz w:val="28"/>
      <w:szCs w:val="28"/>
      <w:lang w:val="x-none" w:eastAsia="x-none"/>
    </w:rPr>
  </w:style>
  <w:style w:type="character" w:customStyle="1" w:styleId="Heading4Char">
    <w:name w:val="Heading 4 Char"/>
    <w:link w:val="Heading4"/>
    <w:rsid w:val="00751B20"/>
    <w:rPr>
      <w:rFonts w:ascii="Verdana" w:hAnsi="Verdana"/>
      <w:bCs/>
      <w:sz w:val="28"/>
      <w:szCs w:val="28"/>
      <w:lang w:val="x-none" w:eastAsia="x-none"/>
    </w:rPr>
  </w:style>
  <w:style w:type="character" w:customStyle="1" w:styleId="Heading5Char">
    <w:name w:val="Heading 5 Char"/>
    <w:link w:val="Heading5"/>
    <w:rsid w:val="00751B20"/>
    <w:rPr>
      <w:rFonts w:ascii="Verdana" w:hAnsi="Verdana"/>
      <w:b/>
      <w:bCs/>
      <w:i/>
      <w:iCs/>
      <w:sz w:val="26"/>
      <w:szCs w:val="26"/>
      <w:lang w:val="x-none" w:eastAsia="x-none"/>
    </w:rPr>
  </w:style>
  <w:style w:type="paragraph" w:styleId="NormalWeb">
    <w:name w:val="Normal (Web)"/>
    <w:basedOn w:val="Normal"/>
    <w:rsid w:val="00751B20"/>
    <w:rPr>
      <w:sz w:val="24"/>
    </w:rPr>
  </w:style>
  <w:style w:type="paragraph" w:customStyle="1" w:styleId="style2">
    <w:name w:val="style2"/>
    <w:basedOn w:val="Normal"/>
    <w:qFormat/>
    <w:rsid w:val="00751B20"/>
  </w:style>
  <w:style w:type="paragraph" w:customStyle="1" w:styleId="style1">
    <w:name w:val="style1"/>
    <w:basedOn w:val="Normal"/>
    <w:qFormat/>
    <w:rsid w:val="00751B20"/>
  </w:style>
  <w:style w:type="paragraph" w:customStyle="1" w:styleId="GlossaryHeading">
    <w:name w:val="Glossary Heading"/>
    <w:basedOn w:val="Normal"/>
    <w:next w:val="Normal"/>
    <w:rsid w:val="00751B20"/>
    <w:pPr>
      <w:spacing w:before="320" w:after="60"/>
      <w:jc w:val="center"/>
    </w:pPr>
    <w:rPr>
      <w:b/>
    </w:rPr>
  </w:style>
  <w:style w:type="paragraph" w:customStyle="1" w:styleId="TableofContentsPageTitle">
    <w:name w:val="Table of Contents Page Title"/>
    <w:basedOn w:val="Normal"/>
    <w:next w:val="Normal"/>
    <w:rsid w:val="00751B20"/>
    <w:pPr>
      <w:spacing w:before="240" w:after="60"/>
      <w:jc w:val="center"/>
    </w:pPr>
    <w:rPr>
      <w:rFonts w:ascii="Helvetica" w:hAnsi="Helvetica"/>
      <w:b/>
      <w:sz w:val="32"/>
    </w:rPr>
  </w:style>
  <w:style w:type="paragraph" w:customStyle="1" w:styleId="TitlePageTitle">
    <w:name w:val="Title Page Title"/>
    <w:basedOn w:val="Normal"/>
    <w:next w:val="Normal"/>
    <w:qFormat/>
    <w:rsid w:val="00751B20"/>
    <w:pPr>
      <w:pBdr>
        <w:bottom w:val="single" w:sz="24" w:space="1" w:color="auto"/>
      </w:pBdr>
      <w:spacing w:before="3000" w:after="60"/>
      <w:jc w:val="right"/>
    </w:pPr>
    <w:rPr>
      <w:b/>
      <w:sz w:val="48"/>
    </w:rPr>
  </w:style>
  <w:style w:type="paragraph" w:customStyle="1" w:styleId="GlossaryDefinition">
    <w:name w:val="Glossary Definition"/>
    <w:basedOn w:val="Normal"/>
    <w:rsid w:val="00751B20"/>
    <w:pPr>
      <w:spacing w:after="120"/>
      <w:ind w:left="720" w:hanging="360"/>
    </w:pPr>
  </w:style>
  <w:style w:type="paragraph" w:customStyle="1" w:styleId="example">
    <w:name w:val="example"/>
    <w:basedOn w:val="Normal"/>
    <w:qFormat/>
    <w:rsid w:val="00751B20"/>
    <w:pPr>
      <w:shd w:val="clear" w:color="auto" w:fill="DDDDDD"/>
      <w:spacing w:before="90" w:after="15"/>
    </w:pPr>
    <w:rPr>
      <w:color w:val="000000"/>
    </w:rPr>
  </w:style>
  <w:style w:type="paragraph" w:customStyle="1" w:styleId="dataelementpar">
    <w:name w:val="dataelementpar"/>
    <w:basedOn w:val="Normal"/>
    <w:qFormat/>
    <w:rsid w:val="00751B20"/>
    <w:pPr>
      <w:spacing w:before="90" w:after="15"/>
    </w:pPr>
    <w:rPr>
      <w:color w:val="000000"/>
    </w:rPr>
  </w:style>
  <w:style w:type="paragraph" w:customStyle="1" w:styleId="warning">
    <w:name w:val="warning"/>
    <w:basedOn w:val="Normal"/>
    <w:qFormat/>
    <w:rsid w:val="00751B20"/>
    <w:pPr>
      <w:pBdr>
        <w:top w:val="outset" w:sz="24" w:space="0" w:color="auto"/>
        <w:left w:val="outset" w:sz="24" w:space="0" w:color="auto"/>
        <w:bottom w:val="outset" w:sz="24" w:space="0" w:color="auto"/>
        <w:right w:val="outset" w:sz="24" w:space="0" w:color="auto"/>
      </w:pBdr>
      <w:spacing w:before="90" w:after="15"/>
    </w:pPr>
    <w:rPr>
      <w:color w:val="000000"/>
    </w:rPr>
  </w:style>
  <w:style w:type="character" w:customStyle="1" w:styleId="Footer1">
    <w:name w:val="Footer1"/>
    <w:rsid w:val="00751B20"/>
    <w:rPr>
      <w:rFonts w:ascii="Verdana" w:hAnsi="Verdana" w:hint="default"/>
      <w:b/>
      <w:bCs/>
      <w:color w:val="FFFFFF"/>
      <w:sz w:val="22"/>
      <w:szCs w:val="22"/>
    </w:rPr>
  </w:style>
  <w:style w:type="character" w:customStyle="1" w:styleId="Glossaryterm">
    <w:name w:val="Glossary term"/>
    <w:rsid w:val="00751B20"/>
    <w:rPr>
      <w:rFonts w:ascii="Verdana" w:hAnsi="Verdana"/>
      <w:sz w:val="22"/>
    </w:rPr>
  </w:style>
  <w:style w:type="character" w:customStyle="1" w:styleId="GlossaryLabel">
    <w:name w:val="Glossary Label"/>
    <w:rsid w:val="00751B20"/>
    <w:rPr>
      <w:rFonts w:ascii="Verdana" w:hAnsi="Verdana"/>
      <w:sz w:val="22"/>
    </w:rPr>
  </w:style>
  <w:style w:type="character" w:customStyle="1" w:styleId="Expandinghotspot">
    <w:name w:val="Expanding hotspot"/>
    <w:rsid w:val="00751B20"/>
  </w:style>
  <w:style w:type="character" w:customStyle="1" w:styleId="hyperlinkfollowed">
    <w:name w:val="hyperlinkfollowed"/>
    <w:rsid w:val="00751B20"/>
    <w:rPr>
      <w:rFonts w:ascii="Verdana" w:hAnsi="Verdana" w:hint="default"/>
      <w:color w:val="800080"/>
    </w:rPr>
  </w:style>
  <w:style w:type="character" w:customStyle="1" w:styleId="Expandingtext">
    <w:name w:val="Expanding text"/>
    <w:rsid w:val="00751B20"/>
    <w:rPr>
      <w:rFonts w:ascii="Verdana" w:hAnsi="Verdana"/>
      <w:sz w:val="22"/>
    </w:rPr>
  </w:style>
  <w:style w:type="character" w:customStyle="1" w:styleId="Glossarytext">
    <w:name w:val="Glossary text"/>
    <w:rsid w:val="00751B20"/>
    <w:rPr>
      <w:rFonts w:ascii="Verdana" w:hAnsi="Verdana"/>
      <w:sz w:val="22"/>
    </w:rPr>
  </w:style>
  <w:style w:type="character" w:customStyle="1" w:styleId="Drop-downhotspot">
    <w:name w:val="Drop-down hotspot"/>
    <w:rsid w:val="00751B20"/>
    <w:rPr>
      <w:rFonts w:ascii="Verdana" w:hAnsi="Verdana"/>
      <w:sz w:val="22"/>
    </w:rPr>
  </w:style>
  <w:style w:type="paragraph" w:styleId="Header">
    <w:name w:val="header"/>
    <w:basedOn w:val="Normal"/>
    <w:link w:val="HeaderChar"/>
    <w:rsid w:val="00751B20"/>
    <w:pPr>
      <w:pBdr>
        <w:bottom w:val="single" w:sz="6" w:space="2" w:color="auto"/>
      </w:pBdr>
      <w:tabs>
        <w:tab w:val="right" w:pos="7200"/>
      </w:tabs>
    </w:pPr>
    <w:rPr>
      <w:b/>
      <w:sz w:val="20"/>
      <w:lang w:val="x-none" w:eastAsia="x-none"/>
    </w:rPr>
  </w:style>
  <w:style w:type="character" w:customStyle="1" w:styleId="HeaderChar">
    <w:name w:val="Header Char"/>
    <w:link w:val="Header"/>
    <w:rsid w:val="00751B20"/>
    <w:rPr>
      <w:rFonts w:ascii="Verdana" w:hAnsi="Verdana"/>
      <w:b/>
      <w:szCs w:val="24"/>
      <w:lang w:val="x-none" w:eastAsia="x-none"/>
    </w:rPr>
  </w:style>
  <w:style w:type="paragraph" w:styleId="Footer">
    <w:name w:val="footer"/>
    <w:basedOn w:val="Normal"/>
    <w:link w:val="FooterChar"/>
    <w:rsid w:val="00751B20"/>
    <w:pPr>
      <w:pBdr>
        <w:top w:val="single" w:sz="6" w:space="1" w:color="auto"/>
      </w:pBdr>
      <w:tabs>
        <w:tab w:val="right" w:pos="7200"/>
      </w:tabs>
    </w:pPr>
    <w:rPr>
      <w:b/>
      <w:lang w:val="x-none" w:eastAsia="x-none"/>
    </w:rPr>
  </w:style>
  <w:style w:type="character" w:customStyle="1" w:styleId="FooterChar">
    <w:name w:val="Footer Char"/>
    <w:link w:val="Footer"/>
    <w:rsid w:val="00751B20"/>
    <w:rPr>
      <w:rFonts w:ascii="Verdana" w:hAnsi="Verdana"/>
      <w:b/>
      <w:sz w:val="22"/>
      <w:szCs w:val="24"/>
      <w:lang w:val="x-none" w:eastAsia="x-none"/>
    </w:rPr>
  </w:style>
  <w:style w:type="paragraph" w:styleId="Title">
    <w:name w:val="Title"/>
    <w:basedOn w:val="Normal"/>
    <w:link w:val="TitleChar"/>
    <w:qFormat/>
    <w:rsid w:val="00751B20"/>
    <w:pPr>
      <w:spacing w:before="240" w:after="60"/>
      <w:jc w:val="center"/>
      <w:outlineLvl w:val="0"/>
    </w:pPr>
    <w:rPr>
      <w:b/>
      <w:bCs/>
      <w:kern w:val="28"/>
      <w:sz w:val="32"/>
      <w:szCs w:val="32"/>
      <w:lang w:val="x-none" w:eastAsia="x-none"/>
    </w:rPr>
  </w:style>
  <w:style w:type="character" w:customStyle="1" w:styleId="TitleChar">
    <w:name w:val="Title Char"/>
    <w:link w:val="Title"/>
    <w:rsid w:val="00751B20"/>
    <w:rPr>
      <w:rFonts w:ascii="Verdana" w:hAnsi="Verdana"/>
      <w:b/>
      <w:bCs/>
      <w:kern w:val="28"/>
      <w:sz w:val="32"/>
      <w:szCs w:val="32"/>
      <w:lang w:val="x-none" w:eastAsia="x-none"/>
    </w:rPr>
  </w:style>
  <w:style w:type="paragraph" w:styleId="Caption">
    <w:name w:val="caption"/>
    <w:basedOn w:val="Normal"/>
    <w:next w:val="Normal"/>
    <w:qFormat/>
    <w:rsid w:val="00751B20"/>
    <w:pPr>
      <w:spacing w:before="60"/>
      <w:ind w:left="360"/>
      <w:jc w:val="center"/>
    </w:pPr>
    <w:rPr>
      <w:b/>
      <w:bCs/>
      <w:szCs w:val="20"/>
    </w:rPr>
  </w:style>
  <w:style w:type="paragraph" w:customStyle="1" w:styleId="Figure">
    <w:name w:val="Figure"/>
    <w:basedOn w:val="Normal"/>
    <w:next w:val="Caption"/>
    <w:rsid w:val="00751B20"/>
    <w:pPr>
      <w:keepNext/>
      <w:pBdr>
        <w:top w:val="single" w:sz="4" w:space="1" w:color="auto"/>
        <w:left w:val="single" w:sz="4" w:space="4" w:color="auto"/>
        <w:bottom w:val="single" w:sz="4" w:space="1" w:color="auto"/>
        <w:right w:val="single" w:sz="4" w:space="4" w:color="auto"/>
      </w:pBdr>
      <w:jc w:val="center"/>
    </w:pPr>
  </w:style>
  <w:style w:type="character" w:customStyle="1" w:styleId="DataElement">
    <w:name w:val="DataElement"/>
    <w:rsid w:val="00751B20"/>
    <w:rPr>
      <w:rFonts w:ascii="Verdana" w:hAnsi="Verdana"/>
      <w:b/>
      <w:bCs/>
    </w:rPr>
  </w:style>
  <w:style w:type="character" w:customStyle="1" w:styleId="Procedure">
    <w:name w:val="Procedure"/>
    <w:rsid w:val="00751B20"/>
    <w:rPr>
      <w:rFonts w:ascii="Verdana" w:hAnsi="Verdana"/>
      <w:b/>
    </w:rPr>
  </w:style>
  <w:style w:type="paragraph" w:styleId="ListNumber5">
    <w:name w:val="List Number 5"/>
    <w:basedOn w:val="Normal"/>
    <w:uiPriority w:val="99"/>
    <w:semiHidden/>
    <w:unhideWhenUsed/>
    <w:qFormat/>
    <w:rsid w:val="000E05F2"/>
    <w:pPr>
      <w:numPr>
        <w:numId w:val="201"/>
      </w:numPr>
      <w:contextualSpacing/>
    </w:pPr>
  </w:style>
  <w:style w:type="character" w:customStyle="1" w:styleId="Heading6Char">
    <w:name w:val="Heading 6 Char"/>
    <w:link w:val="Heading6"/>
    <w:rsid w:val="00751B20"/>
    <w:rPr>
      <w:rFonts w:ascii="Verdana" w:hAnsi="Verdana"/>
      <w:b/>
      <w:bCs/>
      <w:sz w:val="22"/>
      <w:szCs w:val="22"/>
      <w:lang w:val="x-none" w:eastAsia="x-none"/>
    </w:rPr>
  </w:style>
  <w:style w:type="character" w:customStyle="1" w:styleId="Heading7Char">
    <w:name w:val="Heading 7 Char"/>
    <w:link w:val="Heading7"/>
    <w:rsid w:val="00751B20"/>
    <w:rPr>
      <w:rFonts w:ascii="Verdana" w:hAnsi="Verdana"/>
      <w:sz w:val="24"/>
      <w:szCs w:val="24"/>
      <w:lang w:val="x-none" w:eastAsia="x-none"/>
    </w:rPr>
  </w:style>
  <w:style w:type="character" w:customStyle="1" w:styleId="Heading8Char">
    <w:name w:val="Heading 8 Char"/>
    <w:link w:val="Heading8"/>
    <w:rsid w:val="00751B20"/>
    <w:rPr>
      <w:rFonts w:ascii="Verdana" w:hAnsi="Verdana"/>
      <w:i/>
      <w:iCs/>
      <w:sz w:val="24"/>
      <w:szCs w:val="24"/>
      <w:lang w:val="x-none" w:eastAsia="x-none"/>
    </w:rPr>
  </w:style>
  <w:style w:type="character" w:customStyle="1" w:styleId="Heading9Char">
    <w:name w:val="Heading 9 Char"/>
    <w:link w:val="Heading9"/>
    <w:rsid w:val="00751B20"/>
    <w:rPr>
      <w:rFonts w:ascii="Helvetica" w:hAnsi="Helvetica"/>
      <w:sz w:val="22"/>
      <w:szCs w:val="22"/>
      <w:lang w:val="x-none" w:eastAsia="x-none"/>
    </w:rPr>
  </w:style>
  <w:style w:type="paragraph" w:styleId="Index1">
    <w:name w:val="index 1"/>
    <w:basedOn w:val="Normal"/>
    <w:next w:val="Normal"/>
    <w:semiHidden/>
    <w:rsid w:val="00751B20"/>
    <w:pPr>
      <w:keepNext/>
      <w:spacing w:before="80"/>
      <w:ind w:left="202" w:hanging="202"/>
    </w:pPr>
    <w:rPr>
      <w:rFonts w:ascii="Helvetica" w:hAnsi="Helvetica"/>
      <w:i/>
    </w:rPr>
  </w:style>
  <w:style w:type="paragraph" w:styleId="IndexHeading">
    <w:name w:val="index heading"/>
    <w:basedOn w:val="Normal"/>
    <w:next w:val="Index1"/>
    <w:semiHidden/>
    <w:rsid w:val="00751B20"/>
    <w:pPr>
      <w:keepNext/>
    </w:pPr>
    <w:rPr>
      <w:rFonts w:cs="Arial"/>
      <w:b/>
      <w:bCs/>
      <w:sz w:val="24"/>
    </w:rPr>
  </w:style>
  <w:style w:type="paragraph" w:styleId="Index2">
    <w:name w:val="index 2"/>
    <w:basedOn w:val="Index1"/>
    <w:next w:val="Normal"/>
    <w:semiHidden/>
    <w:rsid w:val="00751B20"/>
    <w:pPr>
      <w:spacing w:before="0"/>
      <w:ind w:firstLine="0"/>
    </w:pPr>
    <w:rPr>
      <w:rFonts w:ascii="Tahoma" w:hAnsi="Tahoma"/>
    </w:rPr>
  </w:style>
  <w:style w:type="paragraph" w:styleId="TOC2">
    <w:name w:val="toc 2"/>
    <w:basedOn w:val="Normal"/>
    <w:next w:val="Normal"/>
    <w:uiPriority w:val="39"/>
    <w:rsid w:val="00751B20"/>
    <w:pPr>
      <w:spacing w:before="60" w:after="60"/>
    </w:pPr>
    <w:rPr>
      <w:bCs/>
      <w:szCs w:val="20"/>
    </w:rPr>
  </w:style>
  <w:style w:type="paragraph" w:styleId="TOC3">
    <w:name w:val="toc 3"/>
    <w:basedOn w:val="TOC2"/>
    <w:next w:val="Normal"/>
    <w:uiPriority w:val="39"/>
    <w:rsid w:val="00751B20"/>
    <w:pPr>
      <w:spacing w:before="0"/>
      <w:ind w:left="160"/>
    </w:pPr>
    <w:rPr>
      <w:bCs w:val="0"/>
      <w:szCs w:val="22"/>
    </w:rPr>
  </w:style>
  <w:style w:type="paragraph" w:styleId="TOC1">
    <w:name w:val="toc 1"/>
    <w:basedOn w:val="Normal"/>
    <w:next w:val="Normal"/>
    <w:uiPriority w:val="39"/>
    <w:rsid w:val="00751B20"/>
    <w:pPr>
      <w:spacing w:after="60"/>
    </w:pPr>
    <w:rPr>
      <w:rFonts w:cs="Arial"/>
      <w:b/>
      <w:bCs/>
      <w:szCs w:val="22"/>
    </w:rPr>
  </w:style>
  <w:style w:type="paragraph" w:customStyle="1" w:styleId="Caption1">
    <w:name w:val="Caption1"/>
    <w:basedOn w:val="Normal"/>
    <w:rsid w:val="00751B20"/>
    <w:pPr>
      <w:spacing w:after="180"/>
      <w:jc w:val="center"/>
    </w:pPr>
    <w:rPr>
      <w:b/>
      <w:bCs/>
    </w:rPr>
  </w:style>
  <w:style w:type="paragraph" w:styleId="TOC4">
    <w:name w:val="toc 4"/>
    <w:basedOn w:val="TOC3"/>
    <w:next w:val="Normal"/>
    <w:uiPriority w:val="39"/>
    <w:rsid w:val="00751B20"/>
    <w:pPr>
      <w:ind w:left="320"/>
    </w:pPr>
  </w:style>
  <w:style w:type="paragraph" w:styleId="TOC5">
    <w:name w:val="toc 5"/>
    <w:basedOn w:val="TOC4"/>
    <w:next w:val="Normal"/>
    <w:uiPriority w:val="39"/>
    <w:rsid w:val="00751B20"/>
    <w:pPr>
      <w:ind w:left="480"/>
    </w:pPr>
  </w:style>
  <w:style w:type="paragraph" w:styleId="TOC6">
    <w:name w:val="toc 6"/>
    <w:basedOn w:val="Normal"/>
    <w:next w:val="Normal"/>
    <w:uiPriority w:val="39"/>
    <w:rsid w:val="00751B20"/>
    <w:pPr>
      <w:ind w:left="640"/>
    </w:pPr>
    <w:rPr>
      <w:rFonts w:ascii="Times New Roman" w:hAnsi="Times New Roman"/>
      <w:sz w:val="20"/>
      <w:szCs w:val="20"/>
    </w:rPr>
  </w:style>
  <w:style w:type="paragraph" w:styleId="TOC7">
    <w:name w:val="toc 7"/>
    <w:basedOn w:val="TOC6"/>
    <w:next w:val="Normal"/>
    <w:uiPriority w:val="39"/>
    <w:rsid w:val="00751B20"/>
    <w:pPr>
      <w:ind w:left="800"/>
    </w:pPr>
  </w:style>
  <w:style w:type="paragraph" w:styleId="TOC8">
    <w:name w:val="toc 8"/>
    <w:basedOn w:val="TOC7"/>
    <w:next w:val="Normal"/>
    <w:uiPriority w:val="39"/>
    <w:rsid w:val="00751B20"/>
    <w:pPr>
      <w:ind w:left="960"/>
    </w:pPr>
  </w:style>
  <w:style w:type="paragraph" w:styleId="TOC9">
    <w:name w:val="toc 9"/>
    <w:basedOn w:val="TOC8"/>
    <w:next w:val="Normal"/>
    <w:uiPriority w:val="39"/>
    <w:rsid w:val="00751B20"/>
    <w:pPr>
      <w:ind w:left="1120"/>
    </w:pPr>
  </w:style>
  <w:style w:type="paragraph" w:customStyle="1" w:styleId="BulletIndent">
    <w:name w:val="Bullet+Indent"/>
    <w:basedOn w:val="Bullet"/>
    <w:rsid w:val="00751B20"/>
    <w:pPr>
      <w:numPr>
        <w:numId w:val="225"/>
      </w:numPr>
      <w:tabs>
        <w:tab w:val="clear" w:pos="1152"/>
        <w:tab w:val="left" w:pos="1080"/>
      </w:tabs>
      <w:ind w:left="1080" w:hanging="360"/>
    </w:pPr>
  </w:style>
  <w:style w:type="paragraph" w:customStyle="1" w:styleId="Bullet">
    <w:name w:val="Bullet"/>
    <w:basedOn w:val="Normal"/>
    <w:rsid w:val="00751B20"/>
    <w:pPr>
      <w:numPr>
        <w:numId w:val="226"/>
      </w:numPr>
    </w:pPr>
  </w:style>
  <w:style w:type="character" w:styleId="CommentReference">
    <w:name w:val="annotation reference"/>
    <w:semiHidden/>
    <w:rsid w:val="00751B20"/>
    <w:rPr>
      <w:sz w:val="16"/>
      <w:szCs w:val="16"/>
    </w:rPr>
  </w:style>
  <w:style w:type="paragraph" w:styleId="CommentText">
    <w:name w:val="annotation text"/>
    <w:basedOn w:val="Normal"/>
    <w:link w:val="CommentTextChar"/>
    <w:semiHidden/>
    <w:rsid w:val="00751B20"/>
    <w:rPr>
      <w:sz w:val="20"/>
      <w:szCs w:val="20"/>
      <w:lang w:val="x-none" w:eastAsia="x-none"/>
    </w:rPr>
  </w:style>
  <w:style w:type="character" w:customStyle="1" w:styleId="CommentTextChar">
    <w:name w:val="Comment Text Char"/>
    <w:link w:val="CommentText"/>
    <w:semiHidden/>
    <w:rsid w:val="00751B20"/>
    <w:rPr>
      <w:rFonts w:ascii="Verdana" w:hAnsi="Verdana"/>
      <w:lang w:val="x-none" w:eastAsia="x-none"/>
    </w:rPr>
  </w:style>
  <w:style w:type="paragraph" w:styleId="DocumentMap">
    <w:name w:val="Document Map"/>
    <w:basedOn w:val="Normal"/>
    <w:link w:val="DocumentMapChar"/>
    <w:semiHidden/>
    <w:rsid w:val="00751B20"/>
    <w:pPr>
      <w:shd w:val="clear" w:color="auto" w:fill="000080"/>
    </w:pPr>
    <w:rPr>
      <w:lang w:val="x-none" w:eastAsia="x-none"/>
    </w:rPr>
  </w:style>
  <w:style w:type="character" w:customStyle="1" w:styleId="DocumentMapChar">
    <w:name w:val="Document Map Char"/>
    <w:link w:val="DocumentMap"/>
    <w:semiHidden/>
    <w:rsid w:val="00751B20"/>
    <w:rPr>
      <w:rFonts w:ascii="Verdana" w:hAnsi="Verdana"/>
      <w:sz w:val="22"/>
      <w:szCs w:val="24"/>
      <w:shd w:val="clear" w:color="auto" w:fill="000080"/>
      <w:lang w:val="x-none" w:eastAsia="x-none"/>
    </w:rPr>
  </w:style>
  <w:style w:type="paragraph" w:customStyle="1" w:styleId="Drop-downtext">
    <w:name w:val="Drop-down text"/>
    <w:basedOn w:val="Normal"/>
    <w:next w:val="Normal"/>
    <w:rsid w:val="00751B20"/>
  </w:style>
  <w:style w:type="character" w:styleId="EndnoteReference">
    <w:name w:val="endnote reference"/>
    <w:semiHidden/>
    <w:rsid w:val="00751B20"/>
    <w:rPr>
      <w:vertAlign w:val="superscript"/>
    </w:rPr>
  </w:style>
  <w:style w:type="paragraph" w:styleId="EndnoteText">
    <w:name w:val="endnote text"/>
    <w:basedOn w:val="Normal"/>
    <w:link w:val="EndnoteTextChar"/>
    <w:semiHidden/>
    <w:rsid w:val="00751B20"/>
    <w:rPr>
      <w:sz w:val="20"/>
      <w:szCs w:val="20"/>
      <w:lang w:val="x-none" w:eastAsia="x-none"/>
    </w:rPr>
  </w:style>
  <w:style w:type="character" w:customStyle="1" w:styleId="EndnoteTextChar">
    <w:name w:val="Endnote Text Char"/>
    <w:link w:val="EndnoteText"/>
    <w:semiHidden/>
    <w:rsid w:val="00751B20"/>
    <w:rPr>
      <w:rFonts w:ascii="Verdana" w:hAnsi="Verdana"/>
      <w:lang w:val="x-none" w:eastAsia="x-none"/>
    </w:rPr>
  </w:style>
  <w:style w:type="character" w:styleId="FootnoteReference">
    <w:name w:val="footnote reference"/>
    <w:semiHidden/>
    <w:rsid w:val="00751B20"/>
    <w:rPr>
      <w:vertAlign w:val="superscript"/>
    </w:rPr>
  </w:style>
  <w:style w:type="paragraph" w:styleId="FootnoteText">
    <w:name w:val="footnote text"/>
    <w:basedOn w:val="Normal"/>
    <w:link w:val="FootnoteTextChar"/>
    <w:semiHidden/>
    <w:rsid w:val="00751B20"/>
    <w:rPr>
      <w:sz w:val="20"/>
      <w:szCs w:val="20"/>
      <w:lang w:val="x-none" w:eastAsia="x-none"/>
    </w:rPr>
  </w:style>
  <w:style w:type="character" w:customStyle="1" w:styleId="FootnoteTextChar">
    <w:name w:val="Footnote Text Char"/>
    <w:link w:val="FootnoteText"/>
    <w:semiHidden/>
    <w:rsid w:val="00751B20"/>
    <w:rPr>
      <w:rFonts w:ascii="Verdana" w:hAnsi="Verdana"/>
      <w:lang w:val="x-none" w:eastAsia="x-none"/>
    </w:rPr>
  </w:style>
  <w:style w:type="paragraph" w:customStyle="1" w:styleId="TableText">
    <w:name w:val="Table Text"/>
    <w:basedOn w:val="Normal"/>
    <w:rsid w:val="00751B20"/>
    <w:pPr>
      <w:spacing w:before="60" w:after="60"/>
    </w:pPr>
  </w:style>
  <w:style w:type="character" w:customStyle="1" w:styleId="Text-onlypopuphotspot">
    <w:name w:val="Text-only popup hotspot"/>
    <w:rsid w:val="00751B20"/>
    <w:rPr>
      <w:rFonts w:ascii="Verdana" w:hAnsi="Verdana"/>
    </w:rPr>
  </w:style>
  <w:style w:type="paragraph" w:customStyle="1" w:styleId="Tip">
    <w:name w:val="Tip"/>
    <w:basedOn w:val="Normal"/>
    <w:rsid w:val="00751B20"/>
    <w:pPr>
      <w:pBdr>
        <w:top w:val="single" w:sz="2" w:space="1" w:color="C0C0C0"/>
        <w:left w:val="single" w:sz="2" w:space="4" w:color="C0C0C0"/>
        <w:bottom w:val="single" w:sz="2" w:space="1" w:color="C0C0C0"/>
        <w:right w:val="single" w:sz="2" w:space="4" w:color="C0C0C0"/>
      </w:pBdr>
      <w:shd w:val="clear" w:color="auto" w:fill="FFFFFF"/>
      <w:ind w:left="1008" w:right="115" w:hanging="432"/>
    </w:pPr>
  </w:style>
  <w:style w:type="paragraph" w:customStyle="1" w:styleId="Warning0">
    <w:name w:val="Warning"/>
    <w:basedOn w:val="Normal"/>
    <w:rsid w:val="00751B20"/>
    <w:pPr>
      <w:pBdr>
        <w:top w:val="wave" w:sz="6" w:space="5" w:color="auto"/>
        <w:left w:val="wave" w:sz="6" w:space="5" w:color="auto"/>
        <w:bottom w:val="wave" w:sz="6" w:space="5" w:color="auto"/>
        <w:right w:val="wave" w:sz="6" w:space="5" w:color="auto"/>
      </w:pBdr>
    </w:pPr>
  </w:style>
  <w:style w:type="character" w:styleId="HTMLCite">
    <w:name w:val="HTML Cite"/>
    <w:rsid w:val="00751B20"/>
    <w:rPr>
      <w:rFonts w:ascii="Tahoma" w:hAnsi="Tahoma"/>
      <w:i/>
      <w:iCs/>
    </w:rPr>
  </w:style>
  <w:style w:type="character" w:styleId="HTMLCode">
    <w:name w:val="HTML Code"/>
    <w:rsid w:val="00751B20"/>
    <w:rPr>
      <w:rFonts w:ascii="Arial" w:hAnsi="Arial"/>
      <w:sz w:val="16"/>
      <w:szCs w:val="20"/>
    </w:rPr>
  </w:style>
  <w:style w:type="character" w:styleId="HTMLDefinition">
    <w:name w:val="HTML Definition"/>
    <w:rsid w:val="00751B20"/>
    <w:rPr>
      <w:rFonts w:ascii="Tahoma" w:hAnsi="Tahoma"/>
      <w:i/>
      <w:iCs/>
    </w:rPr>
  </w:style>
  <w:style w:type="character" w:styleId="HTMLKeyboard">
    <w:name w:val="HTML Keyboard"/>
    <w:rsid w:val="00751B20"/>
    <w:rPr>
      <w:rFonts w:ascii="Courier New" w:hAnsi="Courier New"/>
      <w:sz w:val="20"/>
      <w:szCs w:val="20"/>
    </w:rPr>
  </w:style>
  <w:style w:type="paragraph" w:styleId="HTMLPreformatted">
    <w:name w:val="HTML Preformatted"/>
    <w:basedOn w:val="Normal"/>
    <w:link w:val="HTMLPreformattedChar"/>
    <w:rsid w:val="00751B20"/>
    <w:rPr>
      <w:rFonts w:ascii="Courier New" w:hAnsi="Courier New"/>
      <w:sz w:val="20"/>
      <w:szCs w:val="20"/>
      <w:lang w:val="x-none" w:eastAsia="x-none"/>
    </w:rPr>
  </w:style>
  <w:style w:type="character" w:customStyle="1" w:styleId="HTMLPreformattedChar">
    <w:name w:val="HTML Preformatted Char"/>
    <w:link w:val="HTMLPreformatted"/>
    <w:rsid w:val="00751B20"/>
    <w:rPr>
      <w:rFonts w:ascii="Courier New" w:hAnsi="Courier New"/>
      <w:lang w:val="x-none" w:eastAsia="x-none"/>
    </w:rPr>
  </w:style>
  <w:style w:type="character" w:styleId="HTMLSample">
    <w:name w:val="HTML Sample"/>
    <w:rsid w:val="00751B20"/>
    <w:rPr>
      <w:rFonts w:ascii="Courier New" w:hAnsi="Courier New"/>
    </w:rPr>
  </w:style>
  <w:style w:type="character" w:styleId="HTMLTypewriter">
    <w:name w:val="HTML Typewriter"/>
    <w:rsid w:val="00751B20"/>
    <w:rPr>
      <w:rFonts w:ascii="Courier New" w:hAnsi="Courier New"/>
      <w:sz w:val="20"/>
      <w:szCs w:val="20"/>
    </w:rPr>
  </w:style>
  <w:style w:type="character" w:styleId="HTMLVariable">
    <w:name w:val="HTML Variable"/>
    <w:rsid w:val="00751B20"/>
    <w:rPr>
      <w:rFonts w:ascii="Verdana" w:hAnsi="Verdana"/>
      <w:i/>
      <w:iCs/>
    </w:rPr>
  </w:style>
  <w:style w:type="paragraph" w:styleId="Index3">
    <w:name w:val="index 3"/>
    <w:basedOn w:val="Index2"/>
    <w:next w:val="Normal"/>
    <w:semiHidden/>
    <w:rsid w:val="00751B20"/>
    <w:pPr>
      <w:ind w:left="403"/>
    </w:pPr>
  </w:style>
  <w:style w:type="paragraph" w:styleId="Index4">
    <w:name w:val="index 4"/>
    <w:basedOn w:val="Index3"/>
    <w:next w:val="Normal"/>
    <w:semiHidden/>
    <w:rsid w:val="00751B20"/>
    <w:pPr>
      <w:ind w:left="605"/>
    </w:pPr>
  </w:style>
  <w:style w:type="paragraph" w:styleId="Index5">
    <w:name w:val="index 5"/>
    <w:basedOn w:val="Index4"/>
    <w:next w:val="Normal"/>
    <w:semiHidden/>
    <w:rsid w:val="00751B20"/>
    <w:pPr>
      <w:ind w:left="806"/>
    </w:pPr>
  </w:style>
  <w:style w:type="paragraph" w:styleId="Index6">
    <w:name w:val="index 6"/>
    <w:basedOn w:val="Index5"/>
    <w:next w:val="Normal"/>
    <w:semiHidden/>
    <w:rsid w:val="00751B20"/>
    <w:pPr>
      <w:ind w:left="1008"/>
    </w:pPr>
  </w:style>
  <w:style w:type="paragraph" w:styleId="Index7">
    <w:name w:val="index 7"/>
    <w:basedOn w:val="Index6"/>
    <w:next w:val="Normal"/>
    <w:semiHidden/>
    <w:rsid w:val="00751B20"/>
    <w:pPr>
      <w:ind w:left="1210"/>
    </w:pPr>
  </w:style>
  <w:style w:type="paragraph" w:styleId="Index8">
    <w:name w:val="index 8"/>
    <w:basedOn w:val="Index7"/>
    <w:next w:val="Normal"/>
    <w:semiHidden/>
    <w:rsid w:val="00751B20"/>
    <w:pPr>
      <w:ind w:left="1411"/>
    </w:pPr>
  </w:style>
  <w:style w:type="paragraph" w:styleId="Index9">
    <w:name w:val="index 9"/>
    <w:basedOn w:val="Index8"/>
    <w:next w:val="Normal"/>
    <w:semiHidden/>
    <w:rsid w:val="00751B20"/>
    <w:pPr>
      <w:ind w:left="1613"/>
    </w:pPr>
  </w:style>
  <w:style w:type="paragraph" w:styleId="MacroText">
    <w:name w:val="macro"/>
    <w:link w:val="MacroTextChar"/>
    <w:semiHidden/>
    <w:rsid w:val="00751B20"/>
    <w:pPr>
      <w:keepLines/>
      <w:tabs>
        <w:tab w:val="left" w:pos="480"/>
        <w:tab w:val="left" w:pos="960"/>
        <w:tab w:val="left" w:pos="1440"/>
        <w:tab w:val="left" w:pos="1920"/>
        <w:tab w:val="left" w:pos="2400"/>
        <w:tab w:val="left" w:pos="2880"/>
        <w:tab w:val="left" w:pos="3360"/>
        <w:tab w:val="left" w:pos="3840"/>
        <w:tab w:val="left" w:pos="4320"/>
      </w:tabs>
      <w:spacing w:after="200"/>
    </w:pPr>
    <w:rPr>
      <w:rFonts w:ascii="Courier New" w:hAnsi="Courier New" w:cs="Courier New"/>
    </w:rPr>
  </w:style>
  <w:style w:type="character" w:customStyle="1" w:styleId="MacroTextChar">
    <w:name w:val="Macro Text Char"/>
    <w:link w:val="MacroText"/>
    <w:semiHidden/>
    <w:rsid w:val="00751B20"/>
    <w:rPr>
      <w:rFonts w:ascii="Courier New" w:hAnsi="Courier New" w:cs="Courier New"/>
    </w:rPr>
  </w:style>
  <w:style w:type="character" w:styleId="PageNumber">
    <w:name w:val="page number"/>
    <w:rsid w:val="00751B20"/>
    <w:rPr>
      <w:rFonts w:ascii="Verdana" w:hAnsi="Verdana"/>
      <w:b/>
      <w:sz w:val="16"/>
    </w:rPr>
  </w:style>
  <w:style w:type="paragraph" w:styleId="PlainText">
    <w:name w:val="Plain Text"/>
    <w:basedOn w:val="Normal"/>
    <w:link w:val="PlainTextChar"/>
    <w:rsid w:val="00751B20"/>
    <w:rPr>
      <w:rFonts w:ascii="Courier New" w:hAnsi="Courier New"/>
      <w:sz w:val="20"/>
      <w:szCs w:val="20"/>
      <w:lang w:val="x-none" w:eastAsia="x-none"/>
    </w:rPr>
  </w:style>
  <w:style w:type="character" w:customStyle="1" w:styleId="PlainTextChar">
    <w:name w:val="Plain Text Char"/>
    <w:link w:val="PlainText"/>
    <w:rsid w:val="00751B20"/>
    <w:rPr>
      <w:rFonts w:ascii="Courier New" w:hAnsi="Courier New"/>
      <w:lang w:val="x-none" w:eastAsia="x-none"/>
    </w:rPr>
  </w:style>
  <w:style w:type="paragraph" w:styleId="TableofAuthorities">
    <w:name w:val="table of authorities"/>
    <w:basedOn w:val="Normal"/>
    <w:next w:val="Normal"/>
    <w:semiHidden/>
    <w:rsid w:val="00751B20"/>
    <w:pPr>
      <w:ind w:left="160" w:hanging="160"/>
    </w:pPr>
  </w:style>
  <w:style w:type="paragraph" w:styleId="TableofFigures">
    <w:name w:val="table of figures"/>
    <w:basedOn w:val="Normal"/>
    <w:next w:val="Normal"/>
    <w:semiHidden/>
    <w:rsid w:val="00751B20"/>
    <w:pPr>
      <w:ind w:left="320" w:hanging="320"/>
    </w:pPr>
  </w:style>
  <w:style w:type="paragraph" w:styleId="TOAHeading">
    <w:name w:val="toa heading"/>
    <w:basedOn w:val="Normal"/>
    <w:next w:val="Normal"/>
    <w:semiHidden/>
    <w:rsid w:val="00751B20"/>
    <w:rPr>
      <w:rFonts w:cs="Arial"/>
      <w:b/>
      <w:bCs/>
      <w:sz w:val="24"/>
    </w:rPr>
  </w:style>
  <w:style w:type="table" w:styleId="TableTheme">
    <w:name w:val="Table Theme"/>
    <w:basedOn w:val="TableNormal"/>
    <w:rsid w:val="00751B20"/>
    <w:pPr>
      <w:keepLines/>
      <w:spacing w:after="200"/>
    </w:pPr>
    <w:rPr>
      <w:rFonts w:ascii="Verdana" w:hAnsi="Verdana"/>
    </w:rPr>
    <w:tblPr>
      <w:tblBorders>
        <w:top w:val="single" w:sz="4" w:space="0" w:color="585858"/>
        <w:left w:val="single" w:sz="4" w:space="0" w:color="585858"/>
        <w:bottom w:val="single" w:sz="4" w:space="0" w:color="585858"/>
        <w:right w:val="single" w:sz="4" w:space="0" w:color="585858"/>
        <w:insideH w:val="single" w:sz="4" w:space="0" w:color="585858"/>
        <w:insideV w:val="single" w:sz="4" w:space="0" w:color="585858"/>
      </w:tblBorders>
    </w:tblPr>
  </w:style>
  <w:style w:type="paragraph" w:customStyle="1" w:styleId="Caption2">
    <w:name w:val="Caption2"/>
    <w:basedOn w:val="Normal"/>
    <w:rsid w:val="00F1037F"/>
    <w:pPr>
      <w:spacing w:after="180"/>
      <w:jc w:val="center"/>
    </w:pPr>
    <w:rPr>
      <w:b/>
      <w:bCs/>
    </w:rPr>
  </w:style>
  <w:style w:type="paragraph" w:customStyle="1" w:styleId="Caption3">
    <w:name w:val="Caption3"/>
    <w:basedOn w:val="Normal"/>
    <w:rsid w:val="00157BDD"/>
    <w:pPr>
      <w:spacing w:after="180"/>
      <w:jc w:val="center"/>
    </w:pPr>
    <w:rPr>
      <w:b/>
      <w:bCs/>
    </w:rPr>
  </w:style>
  <w:style w:type="character" w:styleId="Emphasis">
    <w:name w:val="Emphasis"/>
    <w:uiPriority w:val="20"/>
    <w:qFormat/>
    <w:rsid w:val="00751B20"/>
    <w:rPr>
      <w:i/>
      <w:iCs/>
    </w:rPr>
  </w:style>
  <w:style w:type="paragraph" w:styleId="BalloonText">
    <w:name w:val="Balloon Text"/>
    <w:basedOn w:val="Normal"/>
    <w:link w:val="BalloonTextChar"/>
    <w:uiPriority w:val="99"/>
    <w:semiHidden/>
    <w:unhideWhenUsed/>
    <w:rsid w:val="00B070D7"/>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70D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710099">
      <w:bodyDiv w:val="1"/>
      <w:marLeft w:val="0"/>
      <w:marRight w:val="0"/>
      <w:marTop w:val="0"/>
      <w:marBottom w:val="0"/>
      <w:divBdr>
        <w:top w:val="none" w:sz="0" w:space="0" w:color="auto"/>
        <w:left w:val="none" w:sz="0" w:space="0" w:color="auto"/>
        <w:bottom w:val="none" w:sz="0" w:space="0" w:color="auto"/>
        <w:right w:val="none" w:sz="0" w:space="0" w:color="auto"/>
      </w:divBdr>
      <w:divsChild>
        <w:div w:id="1073577279">
          <w:marLeft w:val="0"/>
          <w:marRight w:val="0"/>
          <w:marTop w:val="100"/>
          <w:marBottom w:val="100"/>
          <w:divBdr>
            <w:top w:val="none" w:sz="0" w:space="0" w:color="auto"/>
            <w:left w:val="none" w:sz="0" w:space="0" w:color="auto"/>
            <w:bottom w:val="none" w:sz="0" w:space="0" w:color="auto"/>
            <w:right w:val="none" w:sz="0" w:space="0" w:color="auto"/>
          </w:divBdr>
        </w:div>
      </w:divsChild>
    </w:div>
    <w:div w:id="148716923">
      <w:bodyDiv w:val="1"/>
      <w:marLeft w:val="0"/>
      <w:marRight w:val="0"/>
      <w:marTop w:val="0"/>
      <w:marBottom w:val="0"/>
      <w:divBdr>
        <w:top w:val="none" w:sz="0" w:space="0" w:color="auto"/>
        <w:left w:val="none" w:sz="0" w:space="0" w:color="auto"/>
        <w:bottom w:val="none" w:sz="0" w:space="0" w:color="auto"/>
        <w:right w:val="none" w:sz="0" w:space="0" w:color="auto"/>
      </w:divBdr>
      <w:divsChild>
        <w:div w:id="424962903">
          <w:marLeft w:val="0"/>
          <w:marRight w:val="0"/>
          <w:marTop w:val="100"/>
          <w:marBottom w:val="100"/>
          <w:divBdr>
            <w:top w:val="none" w:sz="0" w:space="0" w:color="auto"/>
            <w:left w:val="none" w:sz="0" w:space="0" w:color="auto"/>
            <w:bottom w:val="none" w:sz="0" w:space="0" w:color="auto"/>
            <w:right w:val="none" w:sz="0" w:space="0" w:color="auto"/>
          </w:divBdr>
        </w:div>
      </w:divsChild>
    </w:div>
    <w:div w:id="154689117">
      <w:bodyDiv w:val="1"/>
      <w:marLeft w:val="0"/>
      <w:marRight w:val="0"/>
      <w:marTop w:val="0"/>
      <w:marBottom w:val="0"/>
      <w:divBdr>
        <w:top w:val="none" w:sz="0" w:space="0" w:color="auto"/>
        <w:left w:val="none" w:sz="0" w:space="0" w:color="auto"/>
        <w:bottom w:val="none" w:sz="0" w:space="0" w:color="auto"/>
        <w:right w:val="none" w:sz="0" w:space="0" w:color="auto"/>
      </w:divBdr>
      <w:divsChild>
        <w:div w:id="667253702">
          <w:marLeft w:val="0"/>
          <w:marRight w:val="0"/>
          <w:marTop w:val="100"/>
          <w:marBottom w:val="100"/>
          <w:divBdr>
            <w:top w:val="none" w:sz="0" w:space="0" w:color="auto"/>
            <w:left w:val="none" w:sz="0" w:space="0" w:color="auto"/>
            <w:bottom w:val="none" w:sz="0" w:space="0" w:color="auto"/>
            <w:right w:val="none" w:sz="0" w:space="0" w:color="auto"/>
          </w:divBdr>
        </w:div>
      </w:divsChild>
    </w:div>
    <w:div w:id="155999435">
      <w:marLeft w:val="0"/>
      <w:marRight w:val="0"/>
      <w:marTop w:val="100"/>
      <w:marBottom w:val="100"/>
      <w:divBdr>
        <w:top w:val="none" w:sz="0" w:space="0" w:color="auto"/>
        <w:left w:val="none" w:sz="0" w:space="0" w:color="auto"/>
        <w:bottom w:val="none" w:sz="0" w:space="0" w:color="auto"/>
        <w:right w:val="none" w:sz="0" w:space="0" w:color="auto"/>
      </w:divBdr>
    </w:div>
    <w:div w:id="213543049">
      <w:marLeft w:val="0"/>
      <w:marRight w:val="0"/>
      <w:marTop w:val="0"/>
      <w:marBottom w:val="0"/>
      <w:divBdr>
        <w:top w:val="none" w:sz="0" w:space="0" w:color="auto"/>
        <w:left w:val="none" w:sz="0" w:space="0" w:color="auto"/>
        <w:bottom w:val="none" w:sz="0" w:space="0" w:color="auto"/>
        <w:right w:val="none" w:sz="0" w:space="0" w:color="auto"/>
      </w:divBdr>
      <w:divsChild>
        <w:div w:id="743381743">
          <w:marLeft w:val="0"/>
          <w:marRight w:val="0"/>
          <w:marTop w:val="90"/>
          <w:marBottom w:val="90"/>
          <w:divBdr>
            <w:top w:val="none" w:sz="0" w:space="0" w:color="auto"/>
            <w:left w:val="none" w:sz="0" w:space="0" w:color="auto"/>
            <w:bottom w:val="none" w:sz="0" w:space="0" w:color="auto"/>
            <w:right w:val="none" w:sz="0" w:space="0" w:color="auto"/>
          </w:divBdr>
        </w:div>
        <w:div w:id="1815949082">
          <w:marLeft w:val="0"/>
          <w:marRight w:val="0"/>
          <w:marTop w:val="90"/>
          <w:marBottom w:val="90"/>
          <w:divBdr>
            <w:top w:val="none" w:sz="0" w:space="0" w:color="auto"/>
            <w:left w:val="none" w:sz="0" w:space="0" w:color="auto"/>
            <w:bottom w:val="none" w:sz="0" w:space="0" w:color="auto"/>
            <w:right w:val="none" w:sz="0" w:space="0" w:color="auto"/>
          </w:divBdr>
        </w:div>
        <w:div w:id="2093619826">
          <w:marLeft w:val="0"/>
          <w:marRight w:val="0"/>
          <w:marTop w:val="90"/>
          <w:marBottom w:val="90"/>
          <w:divBdr>
            <w:top w:val="none" w:sz="0" w:space="0" w:color="auto"/>
            <w:left w:val="none" w:sz="0" w:space="0" w:color="auto"/>
            <w:bottom w:val="none" w:sz="0" w:space="0" w:color="auto"/>
            <w:right w:val="none" w:sz="0" w:space="0" w:color="auto"/>
          </w:divBdr>
        </w:div>
      </w:divsChild>
    </w:div>
    <w:div w:id="224685570">
      <w:marLeft w:val="0"/>
      <w:marRight w:val="0"/>
      <w:marTop w:val="0"/>
      <w:marBottom w:val="0"/>
      <w:divBdr>
        <w:top w:val="none" w:sz="0" w:space="0" w:color="auto"/>
        <w:left w:val="none" w:sz="0" w:space="0" w:color="auto"/>
        <w:bottom w:val="none" w:sz="0" w:space="0" w:color="auto"/>
        <w:right w:val="none" w:sz="0" w:space="0" w:color="auto"/>
      </w:divBdr>
    </w:div>
    <w:div w:id="316495559">
      <w:bodyDiv w:val="1"/>
      <w:marLeft w:val="0"/>
      <w:marRight w:val="0"/>
      <w:marTop w:val="0"/>
      <w:marBottom w:val="0"/>
      <w:divBdr>
        <w:top w:val="none" w:sz="0" w:space="0" w:color="auto"/>
        <w:left w:val="none" w:sz="0" w:space="0" w:color="auto"/>
        <w:bottom w:val="none" w:sz="0" w:space="0" w:color="auto"/>
        <w:right w:val="none" w:sz="0" w:space="0" w:color="auto"/>
      </w:divBdr>
      <w:divsChild>
        <w:div w:id="1332413657">
          <w:marLeft w:val="0"/>
          <w:marRight w:val="0"/>
          <w:marTop w:val="100"/>
          <w:marBottom w:val="100"/>
          <w:divBdr>
            <w:top w:val="none" w:sz="0" w:space="0" w:color="auto"/>
            <w:left w:val="none" w:sz="0" w:space="0" w:color="auto"/>
            <w:bottom w:val="none" w:sz="0" w:space="0" w:color="auto"/>
            <w:right w:val="none" w:sz="0" w:space="0" w:color="auto"/>
          </w:divBdr>
        </w:div>
      </w:divsChild>
    </w:div>
    <w:div w:id="338432876">
      <w:bodyDiv w:val="1"/>
      <w:marLeft w:val="0"/>
      <w:marRight w:val="0"/>
      <w:marTop w:val="0"/>
      <w:marBottom w:val="0"/>
      <w:divBdr>
        <w:top w:val="none" w:sz="0" w:space="0" w:color="auto"/>
        <w:left w:val="none" w:sz="0" w:space="0" w:color="auto"/>
        <w:bottom w:val="none" w:sz="0" w:space="0" w:color="auto"/>
        <w:right w:val="none" w:sz="0" w:space="0" w:color="auto"/>
      </w:divBdr>
      <w:divsChild>
        <w:div w:id="1870145055">
          <w:marLeft w:val="0"/>
          <w:marRight w:val="0"/>
          <w:marTop w:val="100"/>
          <w:marBottom w:val="100"/>
          <w:divBdr>
            <w:top w:val="none" w:sz="0" w:space="0" w:color="auto"/>
            <w:left w:val="none" w:sz="0" w:space="0" w:color="auto"/>
            <w:bottom w:val="none" w:sz="0" w:space="0" w:color="auto"/>
            <w:right w:val="none" w:sz="0" w:space="0" w:color="auto"/>
          </w:divBdr>
        </w:div>
      </w:divsChild>
    </w:div>
    <w:div w:id="420377992">
      <w:marLeft w:val="0"/>
      <w:marRight w:val="0"/>
      <w:marTop w:val="0"/>
      <w:marBottom w:val="0"/>
      <w:divBdr>
        <w:top w:val="none" w:sz="0" w:space="0" w:color="auto"/>
        <w:left w:val="none" w:sz="0" w:space="0" w:color="auto"/>
        <w:bottom w:val="none" w:sz="0" w:space="0" w:color="auto"/>
        <w:right w:val="none" w:sz="0" w:space="0" w:color="auto"/>
      </w:divBdr>
      <w:divsChild>
        <w:div w:id="1063867705">
          <w:marLeft w:val="0"/>
          <w:marRight w:val="0"/>
          <w:marTop w:val="90"/>
          <w:marBottom w:val="90"/>
          <w:divBdr>
            <w:top w:val="none" w:sz="0" w:space="0" w:color="auto"/>
            <w:left w:val="none" w:sz="0" w:space="0" w:color="auto"/>
            <w:bottom w:val="none" w:sz="0" w:space="0" w:color="auto"/>
            <w:right w:val="none" w:sz="0" w:space="0" w:color="auto"/>
          </w:divBdr>
        </w:div>
        <w:div w:id="1088309060">
          <w:marLeft w:val="0"/>
          <w:marRight w:val="0"/>
          <w:marTop w:val="90"/>
          <w:marBottom w:val="90"/>
          <w:divBdr>
            <w:top w:val="none" w:sz="0" w:space="0" w:color="auto"/>
            <w:left w:val="none" w:sz="0" w:space="0" w:color="auto"/>
            <w:bottom w:val="none" w:sz="0" w:space="0" w:color="auto"/>
            <w:right w:val="none" w:sz="0" w:space="0" w:color="auto"/>
          </w:divBdr>
        </w:div>
        <w:div w:id="1784955449">
          <w:marLeft w:val="0"/>
          <w:marRight w:val="0"/>
          <w:marTop w:val="90"/>
          <w:marBottom w:val="90"/>
          <w:divBdr>
            <w:top w:val="none" w:sz="0" w:space="0" w:color="auto"/>
            <w:left w:val="none" w:sz="0" w:space="0" w:color="auto"/>
            <w:bottom w:val="none" w:sz="0" w:space="0" w:color="auto"/>
            <w:right w:val="none" w:sz="0" w:space="0" w:color="auto"/>
          </w:divBdr>
        </w:div>
      </w:divsChild>
    </w:div>
    <w:div w:id="478814802">
      <w:bodyDiv w:val="1"/>
      <w:marLeft w:val="0"/>
      <w:marRight w:val="0"/>
      <w:marTop w:val="0"/>
      <w:marBottom w:val="0"/>
      <w:divBdr>
        <w:top w:val="none" w:sz="0" w:space="0" w:color="auto"/>
        <w:left w:val="none" w:sz="0" w:space="0" w:color="auto"/>
        <w:bottom w:val="none" w:sz="0" w:space="0" w:color="auto"/>
        <w:right w:val="none" w:sz="0" w:space="0" w:color="auto"/>
      </w:divBdr>
      <w:divsChild>
        <w:div w:id="1219977984">
          <w:marLeft w:val="0"/>
          <w:marRight w:val="0"/>
          <w:marTop w:val="100"/>
          <w:marBottom w:val="100"/>
          <w:divBdr>
            <w:top w:val="none" w:sz="0" w:space="0" w:color="auto"/>
            <w:left w:val="none" w:sz="0" w:space="0" w:color="auto"/>
            <w:bottom w:val="none" w:sz="0" w:space="0" w:color="auto"/>
            <w:right w:val="none" w:sz="0" w:space="0" w:color="auto"/>
          </w:divBdr>
        </w:div>
      </w:divsChild>
    </w:div>
    <w:div w:id="484787767">
      <w:bodyDiv w:val="1"/>
      <w:marLeft w:val="0"/>
      <w:marRight w:val="0"/>
      <w:marTop w:val="0"/>
      <w:marBottom w:val="0"/>
      <w:divBdr>
        <w:top w:val="none" w:sz="0" w:space="0" w:color="auto"/>
        <w:left w:val="none" w:sz="0" w:space="0" w:color="auto"/>
        <w:bottom w:val="none" w:sz="0" w:space="0" w:color="auto"/>
        <w:right w:val="none" w:sz="0" w:space="0" w:color="auto"/>
      </w:divBdr>
      <w:divsChild>
        <w:div w:id="1632318228">
          <w:marLeft w:val="0"/>
          <w:marRight w:val="0"/>
          <w:marTop w:val="100"/>
          <w:marBottom w:val="100"/>
          <w:divBdr>
            <w:top w:val="none" w:sz="0" w:space="0" w:color="auto"/>
            <w:left w:val="none" w:sz="0" w:space="0" w:color="auto"/>
            <w:bottom w:val="none" w:sz="0" w:space="0" w:color="auto"/>
            <w:right w:val="none" w:sz="0" w:space="0" w:color="auto"/>
          </w:divBdr>
        </w:div>
      </w:divsChild>
    </w:div>
    <w:div w:id="513151186">
      <w:bodyDiv w:val="1"/>
      <w:marLeft w:val="0"/>
      <w:marRight w:val="0"/>
      <w:marTop w:val="0"/>
      <w:marBottom w:val="0"/>
      <w:divBdr>
        <w:top w:val="none" w:sz="0" w:space="0" w:color="auto"/>
        <w:left w:val="none" w:sz="0" w:space="0" w:color="auto"/>
        <w:bottom w:val="none" w:sz="0" w:space="0" w:color="auto"/>
        <w:right w:val="none" w:sz="0" w:space="0" w:color="auto"/>
      </w:divBdr>
      <w:divsChild>
        <w:div w:id="151026240">
          <w:marLeft w:val="0"/>
          <w:marRight w:val="0"/>
          <w:marTop w:val="100"/>
          <w:marBottom w:val="100"/>
          <w:divBdr>
            <w:top w:val="none" w:sz="0" w:space="0" w:color="auto"/>
            <w:left w:val="none" w:sz="0" w:space="0" w:color="auto"/>
            <w:bottom w:val="none" w:sz="0" w:space="0" w:color="auto"/>
            <w:right w:val="none" w:sz="0" w:space="0" w:color="auto"/>
          </w:divBdr>
        </w:div>
      </w:divsChild>
    </w:div>
    <w:div w:id="705564584">
      <w:marLeft w:val="0"/>
      <w:marRight w:val="0"/>
      <w:marTop w:val="100"/>
      <w:marBottom w:val="100"/>
      <w:divBdr>
        <w:top w:val="none" w:sz="0" w:space="0" w:color="auto"/>
        <w:left w:val="none" w:sz="0" w:space="0" w:color="auto"/>
        <w:bottom w:val="none" w:sz="0" w:space="0" w:color="auto"/>
        <w:right w:val="none" w:sz="0" w:space="0" w:color="auto"/>
      </w:divBdr>
    </w:div>
    <w:div w:id="732392777">
      <w:marLeft w:val="0"/>
      <w:marRight w:val="0"/>
      <w:marTop w:val="0"/>
      <w:marBottom w:val="0"/>
      <w:divBdr>
        <w:top w:val="none" w:sz="0" w:space="0" w:color="auto"/>
        <w:left w:val="none" w:sz="0" w:space="0" w:color="auto"/>
        <w:bottom w:val="none" w:sz="0" w:space="0" w:color="auto"/>
        <w:right w:val="none" w:sz="0" w:space="0" w:color="auto"/>
      </w:divBdr>
      <w:divsChild>
        <w:div w:id="1181772038">
          <w:marLeft w:val="0"/>
          <w:marRight w:val="0"/>
          <w:marTop w:val="90"/>
          <w:marBottom w:val="90"/>
          <w:divBdr>
            <w:top w:val="none" w:sz="0" w:space="0" w:color="auto"/>
            <w:left w:val="none" w:sz="0" w:space="0" w:color="auto"/>
            <w:bottom w:val="none" w:sz="0" w:space="0" w:color="auto"/>
            <w:right w:val="none" w:sz="0" w:space="0" w:color="auto"/>
          </w:divBdr>
        </w:div>
      </w:divsChild>
    </w:div>
    <w:div w:id="885602795">
      <w:marLeft w:val="0"/>
      <w:marRight w:val="0"/>
      <w:marTop w:val="0"/>
      <w:marBottom w:val="0"/>
      <w:divBdr>
        <w:top w:val="none" w:sz="0" w:space="0" w:color="auto"/>
        <w:left w:val="none" w:sz="0" w:space="0" w:color="auto"/>
        <w:bottom w:val="none" w:sz="0" w:space="0" w:color="auto"/>
        <w:right w:val="none" w:sz="0" w:space="0" w:color="auto"/>
      </w:divBdr>
    </w:div>
    <w:div w:id="1062946821">
      <w:marLeft w:val="0"/>
      <w:marRight w:val="0"/>
      <w:marTop w:val="0"/>
      <w:marBottom w:val="0"/>
      <w:divBdr>
        <w:top w:val="none" w:sz="0" w:space="0" w:color="auto"/>
        <w:left w:val="none" w:sz="0" w:space="0" w:color="auto"/>
        <w:bottom w:val="none" w:sz="0" w:space="0" w:color="auto"/>
        <w:right w:val="none" w:sz="0" w:space="0" w:color="auto"/>
      </w:divBdr>
    </w:div>
    <w:div w:id="1111708509">
      <w:marLeft w:val="0"/>
      <w:marRight w:val="0"/>
      <w:marTop w:val="0"/>
      <w:marBottom w:val="0"/>
      <w:divBdr>
        <w:top w:val="none" w:sz="0" w:space="0" w:color="auto"/>
        <w:left w:val="none" w:sz="0" w:space="0" w:color="auto"/>
        <w:bottom w:val="none" w:sz="0" w:space="0" w:color="auto"/>
        <w:right w:val="none" w:sz="0" w:space="0" w:color="auto"/>
      </w:divBdr>
    </w:div>
    <w:div w:id="1120798898">
      <w:marLeft w:val="0"/>
      <w:marRight w:val="0"/>
      <w:marTop w:val="0"/>
      <w:marBottom w:val="0"/>
      <w:divBdr>
        <w:top w:val="none" w:sz="0" w:space="0" w:color="auto"/>
        <w:left w:val="none" w:sz="0" w:space="0" w:color="auto"/>
        <w:bottom w:val="none" w:sz="0" w:space="0" w:color="auto"/>
        <w:right w:val="none" w:sz="0" w:space="0" w:color="auto"/>
      </w:divBdr>
      <w:divsChild>
        <w:div w:id="1457600001">
          <w:marLeft w:val="0"/>
          <w:marRight w:val="0"/>
          <w:marTop w:val="100"/>
          <w:marBottom w:val="100"/>
          <w:divBdr>
            <w:top w:val="none" w:sz="0" w:space="0" w:color="auto"/>
            <w:left w:val="none" w:sz="0" w:space="0" w:color="auto"/>
            <w:bottom w:val="none" w:sz="0" w:space="0" w:color="auto"/>
            <w:right w:val="none" w:sz="0" w:space="0" w:color="auto"/>
          </w:divBdr>
        </w:div>
      </w:divsChild>
    </w:div>
    <w:div w:id="1158035142">
      <w:marLeft w:val="0"/>
      <w:marRight w:val="0"/>
      <w:marTop w:val="0"/>
      <w:marBottom w:val="0"/>
      <w:divBdr>
        <w:top w:val="none" w:sz="0" w:space="0" w:color="auto"/>
        <w:left w:val="none" w:sz="0" w:space="0" w:color="auto"/>
        <w:bottom w:val="none" w:sz="0" w:space="0" w:color="auto"/>
        <w:right w:val="none" w:sz="0" w:space="0" w:color="auto"/>
      </w:divBdr>
    </w:div>
    <w:div w:id="1334912155">
      <w:bodyDiv w:val="1"/>
      <w:marLeft w:val="0"/>
      <w:marRight w:val="0"/>
      <w:marTop w:val="0"/>
      <w:marBottom w:val="0"/>
      <w:divBdr>
        <w:top w:val="none" w:sz="0" w:space="0" w:color="auto"/>
        <w:left w:val="none" w:sz="0" w:space="0" w:color="auto"/>
        <w:bottom w:val="none" w:sz="0" w:space="0" w:color="auto"/>
        <w:right w:val="none" w:sz="0" w:space="0" w:color="auto"/>
      </w:divBdr>
      <w:divsChild>
        <w:div w:id="1275480972">
          <w:marLeft w:val="0"/>
          <w:marRight w:val="0"/>
          <w:marTop w:val="100"/>
          <w:marBottom w:val="100"/>
          <w:divBdr>
            <w:top w:val="none" w:sz="0" w:space="0" w:color="auto"/>
            <w:left w:val="none" w:sz="0" w:space="0" w:color="auto"/>
            <w:bottom w:val="none" w:sz="0" w:space="0" w:color="auto"/>
            <w:right w:val="none" w:sz="0" w:space="0" w:color="auto"/>
          </w:divBdr>
        </w:div>
      </w:divsChild>
    </w:div>
    <w:div w:id="1421022328">
      <w:marLeft w:val="0"/>
      <w:marRight w:val="0"/>
      <w:marTop w:val="0"/>
      <w:marBottom w:val="0"/>
      <w:divBdr>
        <w:top w:val="none" w:sz="0" w:space="0" w:color="auto"/>
        <w:left w:val="none" w:sz="0" w:space="0" w:color="auto"/>
        <w:bottom w:val="none" w:sz="0" w:space="0" w:color="auto"/>
        <w:right w:val="none" w:sz="0" w:space="0" w:color="auto"/>
      </w:divBdr>
      <w:divsChild>
        <w:div w:id="1772772841">
          <w:marLeft w:val="0"/>
          <w:marRight w:val="0"/>
          <w:marTop w:val="90"/>
          <w:marBottom w:val="90"/>
          <w:divBdr>
            <w:top w:val="none" w:sz="0" w:space="0" w:color="auto"/>
            <w:left w:val="none" w:sz="0" w:space="0" w:color="auto"/>
            <w:bottom w:val="none" w:sz="0" w:space="0" w:color="auto"/>
            <w:right w:val="none" w:sz="0" w:space="0" w:color="auto"/>
          </w:divBdr>
        </w:div>
      </w:divsChild>
    </w:div>
    <w:div w:id="1423910116">
      <w:marLeft w:val="0"/>
      <w:marRight w:val="0"/>
      <w:marTop w:val="0"/>
      <w:marBottom w:val="0"/>
      <w:divBdr>
        <w:top w:val="none" w:sz="0" w:space="0" w:color="auto"/>
        <w:left w:val="none" w:sz="0" w:space="0" w:color="auto"/>
        <w:bottom w:val="none" w:sz="0" w:space="0" w:color="auto"/>
        <w:right w:val="none" w:sz="0" w:space="0" w:color="auto"/>
      </w:divBdr>
    </w:div>
    <w:div w:id="1433282506">
      <w:marLeft w:val="0"/>
      <w:marRight w:val="0"/>
      <w:marTop w:val="0"/>
      <w:marBottom w:val="0"/>
      <w:divBdr>
        <w:top w:val="none" w:sz="0" w:space="0" w:color="auto"/>
        <w:left w:val="none" w:sz="0" w:space="0" w:color="auto"/>
        <w:bottom w:val="none" w:sz="0" w:space="0" w:color="auto"/>
        <w:right w:val="none" w:sz="0" w:space="0" w:color="auto"/>
      </w:divBdr>
    </w:div>
    <w:div w:id="1463232141">
      <w:bodyDiv w:val="1"/>
      <w:marLeft w:val="0"/>
      <w:marRight w:val="0"/>
      <w:marTop w:val="0"/>
      <w:marBottom w:val="0"/>
      <w:divBdr>
        <w:top w:val="none" w:sz="0" w:space="0" w:color="auto"/>
        <w:left w:val="none" w:sz="0" w:space="0" w:color="auto"/>
        <w:bottom w:val="none" w:sz="0" w:space="0" w:color="auto"/>
        <w:right w:val="none" w:sz="0" w:space="0" w:color="auto"/>
      </w:divBdr>
      <w:divsChild>
        <w:div w:id="2088577179">
          <w:marLeft w:val="0"/>
          <w:marRight w:val="0"/>
          <w:marTop w:val="100"/>
          <w:marBottom w:val="100"/>
          <w:divBdr>
            <w:top w:val="none" w:sz="0" w:space="0" w:color="auto"/>
            <w:left w:val="none" w:sz="0" w:space="0" w:color="auto"/>
            <w:bottom w:val="none" w:sz="0" w:space="0" w:color="auto"/>
            <w:right w:val="none" w:sz="0" w:space="0" w:color="auto"/>
          </w:divBdr>
        </w:div>
      </w:divsChild>
    </w:div>
    <w:div w:id="1495947273">
      <w:bodyDiv w:val="1"/>
      <w:marLeft w:val="0"/>
      <w:marRight w:val="0"/>
      <w:marTop w:val="0"/>
      <w:marBottom w:val="0"/>
      <w:divBdr>
        <w:top w:val="none" w:sz="0" w:space="0" w:color="auto"/>
        <w:left w:val="none" w:sz="0" w:space="0" w:color="auto"/>
        <w:bottom w:val="none" w:sz="0" w:space="0" w:color="auto"/>
        <w:right w:val="none" w:sz="0" w:space="0" w:color="auto"/>
      </w:divBdr>
      <w:divsChild>
        <w:div w:id="1467432503">
          <w:marLeft w:val="0"/>
          <w:marRight w:val="0"/>
          <w:marTop w:val="100"/>
          <w:marBottom w:val="100"/>
          <w:divBdr>
            <w:top w:val="none" w:sz="0" w:space="0" w:color="auto"/>
            <w:left w:val="none" w:sz="0" w:space="0" w:color="auto"/>
            <w:bottom w:val="none" w:sz="0" w:space="0" w:color="auto"/>
            <w:right w:val="none" w:sz="0" w:space="0" w:color="auto"/>
          </w:divBdr>
        </w:div>
      </w:divsChild>
    </w:div>
    <w:div w:id="1527251218">
      <w:bodyDiv w:val="1"/>
      <w:marLeft w:val="0"/>
      <w:marRight w:val="0"/>
      <w:marTop w:val="0"/>
      <w:marBottom w:val="0"/>
      <w:divBdr>
        <w:top w:val="none" w:sz="0" w:space="0" w:color="auto"/>
        <w:left w:val="none" w:sz="0" w:space="0" w:color="auto"/>
        <w:bottom w:val="none" w:sz="0" w:space="0" w:color="auto"/>
        <w:right w:val="none" w:sz="0" w:space="0" w:color="auto"/>
      </w:divBdr>
      <w:divsChild>
        <w:div w:id="1058019122">
          <w:marLeft w:val="0"/>
          <w:marRight w:val="0"/>
          <w:marTop w:val="100"/>
          <w:marBottom w:val="100"/>
          <w:divBdr>
            <w:top w:val="none" w:sz="0" w:space="0" w:color="auto"/>
            <w:left w:val="none" w:sz="0" w:space="0" w:color="auto"/>
            <w:bottom w:val="none" w:sz="0" w:space="0" w:color="auto"/>
            <w:right w:val="none" w:sz="0" w:space="0" w:color="auto"/>
          </w:divBdr>
        </w:div>
      </w:divsChild>
    </w:div>
    <w:div w:id="1763837939">
      <w:bodyDiv w:val="1"/>
      <w:marLeft w:val="0"/>
      <w:marRight w:val="0"/>
      <w:marTop w:val="0"/>
      <w:marBottom w:val="0"/>
      <w:divBdr>
        <w:top w:val="none" w:sz="0" w:space="0" w:color="auto"/>
        <w:left w:val="none" w:sz="0" w:space="0" w:color="auto"/>
        <w:bottom w:val="none" w:sz="0" w:space="0" w:color="auto"/>
        <w:right w:val="none" w:sz="0" w:space="0" w:color="auto"/>
      </w:divBdr>
      <w:divsChild>
        <w:div w:id="1958484216">
          <w:marLeft w:val="0"/>
          <w:marRight w:val="0"/>
          <w:marTop w:val="100"/>
          <w:marBottom w:val="100"/>
          <w:divBdr>
            <w:top w:val="none" w:sz="0" w:space="0" w:color="auto"/>
            <w:left w:val="none" w:sz="0" w:space="0" w:color="auto"/>
            <w:bottom w:val="none" w:sz="0" w:space="0" w:color="auto"/>
            <w:right w:val="none" w:sz="0" w:space="0" w:color="auto"/>
          </w:divBdr>
        </w:div>
      </w:divsChild>
    </w:div>
    <w:div w:id="1786074338">
      <w:marLeft w:val="0"/>
      <w:marRight w:val="0"/>
      <w:marTop w:val="100"/>
      <w:marBottom w:val="100"/>
      <w:divBdr>
        <w:top w:val="none" w:sz="0" w:space="0" w:color="auto"/>
        <w:left w:val="none" w:sz="0" w:space="0" w:color="auto"/>
        <w:bottom w:val="none" w:sz="0" w:space="0" w:color="auto"/>
        <w:right w:val="none" w:sz="0" w:space="0" w:color="auto"/>
      </w:divBdr>
    </w:div>
    <w:div w:id="1884174567">
      <w:marLeft w:val="0"/>
      <w:marRight w:val="0"/>
      <w:marTop w:val="0"/>
      <w:marBottom w:val="0"/>
      <w:divBdr>
        <w:top w:val="none" w:sz="0" w:space="0" w:color="auto"/>
        <w:left w:val="none" w:sz="0" w:space="0" w:color="auto"/>
        <w:bottom w:val="none" w:sz="0" w:space="0" w:color="auto"/>
        <w:right w:val="none" w:sz="0" w:space="0" w:color="auto"/>
      </w:divBdr>
    </w:div>
    <w:div w:id="1886135418">
      <w:marLeft w:val="0"/>
      <w:marRight w:val="0"/>
      <w:marTop w:val="0"/>
      <w:marBottom w:val="0"/>
      <w:divBdr>
        <w:top w:val="none" w:sz="0" w:space="0" w:color="auto"/>
        <w:left w:val="none" w:sz="0" w:space="0" w:color="auto"/>
        <w:bottom w:val="none" w:sz="0" w:space="0" w:color="auto"/>
        <w:right w:val="none" w:sz="0" w:space="0" w:color="auto"/>
      </w:divBdr>
    </w:div>
    <w:div w:id="1887521531">
      <w:marLeft w:val="0"/>
      <w:marRight w:val="0"/>
      <w:marTop w:val="0"/>
      <w:marBottom w:val="0"/>
      <w:divBdr>
        <w:top w:val="none" w:sz="0" w:space="0" w:color="auto"/>
        <w:left w:val="none" w:sz="0" w:space="0" w:color="auto"/>
        <w:bottom w:val="none" w:sz="0" w:space="0" w:color="auto"/>
        <w:right w:val="none" w:sz="0" w:space="0" w:color="auto"/>
      </w:divBdr>
    </w:div>
    <w:div w:id="2067727268">
      <w:marLeft w:val="0"/>
      <w:marRight w:val="0"/>
      <w:marTop w:val="0"/>
      <w:marBottom w:val="0"/>
      <w:divBdr>
        <w:top w:val="none" w:sz="0" w:space="0" w:color="auto"/>
        <w:left w:val="none" w:sz="0" w:space="0" w:color="auto"/>
        <w:bottom w:val="none" w:sz="0" w:space="0" w:color="auto"/>
        <w:right w:val="none" w:sz="0" w:space="0" w:color="auto"/>
      </w:divBdr>
    </w:div>
    <w:div w:id="2080054631">
      <w:marLeft w:val="0"/>
      <w:marRight w:val="0"/>
      <w:marTop w:val="0"/>
      <w:marBottom w:val="0"/>
      <w:divBdr>
        <w:top w:val="none" w:sz="0" w:space="0" w:color="auto"/>
        <w:left w:val="none" w:sz="0" w:space="0" w:color="auto"/>
        <w:bottom w:val="none" w:sz="0" w:space="0" w:color="auto"/>
        <w:right w:val="none" w:sz="0" w:space="0" w:color="auto"/>
      </w:divBdr>
      <w:divsChild>
        <w:div w:id="1477261464">
          <w:marLeft w:val="0"/>
          <w:marRight w:val="0"/>
          <w:marTop w:val="100"/>
          <w:marBottom w:val="100"/>
          <w:divBdr>
            <w:top w:val="none" w:sz="0" w:space="0" w:color="auto"/>
            <w:left w:val="none" w:sz="0" w:space="0" w:color="auto"/>
            <w:bottom w:val="none" w:sz="0" w:space="0" w:color="auto"/>
            <w:right w:val="none" w:sz="0" w:space="0" w:color="auto"/>
          </w:divBdr>
        </w:div>
      </w:divsChild>
    </w:div>
    <w:div w:id="2087191862">
      <w:marLeft w:val="0"/>
      <w:marRight w:val="0"/>
      <w:marTop w:val="0"/>
      <w:marBottom w:val="0"/>
      <w:divBdr>
        <w:top w:val="none" w:sz="0" w:space="0" w:color="auto"/>
        <w:left w:val="none" w:sz="0" w:space="0" w:color="auto"/>
        <w:bottom w:val="none" w:sz="0" w:space="0" w:color="auto"/>
        <w:right w:val="none" w:sz="0" w:space="0" w:color="auto"/>
      </w:divBdr>
    </w:div>
    <w:div w:id="2129658055">
      <w:marLeft w:val="0"/>
      <w:marRight w:val="0"/>
      <w:marTop w:val="0"/>
      <w:marBottom w:val="0"/>
      <w:divBdr>
        <w:top w:val="none" w:sz="0" w:space="0" w:color="auto"/>
        <w:left w:val="none" w:sz="0" w:space="0" w:color="auto"/>
        <w:bottom w:val="none" w:sz="0" w:space="0" w:color="auto"/>
        <w:right w:val="none" w:sz="0" w:space="0" w:color="auto"/>
      </w:divBdr>
    </w:div>
    <w:div w:id="214626889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gif"/><Relationship Id="rId117" Type="http://schemas.openxmlformats.org/officeDocument/2006/relationships/image" Target="media/image93.gif"/><Relationship Id="rId21" Type="http://schemas.openxmlformats.org/officeDocument/2006/relationships/footer" Target="footer6.xml"/><Relationship Id="rId42" Type="http://schemas.openxmlformats.org/officeDocument/2006/relationships/image" Target="media/image18.gif"/><Relationship Id="rId47" Type="http://schemas.openxmlformats.org/officeDocument/2006/relationships/image" Target="media/image23.gif"/><Relationship Id="rId63" Type="http://schemas.openxmlformats.org/officeDocument/2006/relationships/image" Target="media/image39.jpg"/><Relationship Id="rId68" Type="http://schemas.openxmlformats.org/officeDocument/2006/relationships/image" Target="media/image44.gif"/><Relationship Id="rId84" Type="http://schemas.openxmlformats.org/officeDocument/2006/relationships/image" Target="media/image60.gif"/><Relationship Id="rId89" Type="http://schemas.openxmlformats.org/officeDocument/2006/relationships/image" Target="media/image65.jpg"/><Relationship Id="rId112" Type="http://schemas.openxmlformats.org/officeDocument/2006/relationships/image" Target="media/image88.gif"/><Relationship Id="rId16" Type="http://schemas.openxmlformats.org/officeDocument/2006/relationships/footer" Target="footer2.xml"/><Relationship Id="rId107" Type="http://schemas.openxmlformats.org/officeDocument/2006/relationships/image" Target="media/image83.jpg"/><Relationship Id="rId11" Type="http://schemas.openxmlformats.org/officeDocument/2006/relationships/endnotes" Target="endnotes.xml"/><Relationship Id="rId32" Type="http://schemas.openxmlformats.org/officeDocument/2006/relationships/image" Target="media/image12.gif"/><Relationship Id="rId37" Type="http://schemas.openxmlformats.org/officeDocument/2006/relationships/header" Target="header4.xml"/><Relationship Id="rId53" Type="http://schemas.openxmlformats.org/officeDocument/2006/relationships/image" Target="media/image29.jpg"/><Relationship Id="rId58" Type="http://schemas.openxmlformats.org/officeDocument/2006/relationships/image" Target="media/image34.jpeg"/><Relationship Id="rId74" Type="http://schemas.openxmlformats.org/officeDocument/2006/relationships/image" Target="media/image50.jpg"/><Relationship Id="rId79" Type="http://schemas.openxmlformats.org/officeDocument/2006/relationships/image" Target="media/image55.gif"/><Relationship Id="rId102" Type="http://schemas.openxmlformats.org/officeDocument/2006/relationships/image" Target="media/image78.jpg"/><Relationship Id="rId123" Type="http://schemas.openxmlformats.org/officeDocument/2006/relationships/image" Target="media/image99.gif"/><Relationship Id="rId5" Type="http://schemas.openxmlformats.org/officeDocument/2006/relationships/numbering" Target="numbering.xml"/><Relationship Id="rId90" Type="http://schemas.openxmlformats.org/officeDocument/2006/relationships/image" Target="media/image66.jpg"/><Relationship Id="rId95" Type="http://schemas.openxmlformats.org/officeDocument/2006/relationships/image" Target="media/image71.gif"/><Relationship Id="rId19" Type="http://schemas.openxmlformats.org/officeDocument/2006/relationships/footer" Target="footer4.xml"/><Relationship Id="rId14" Type="http://schemas.openxmlformats.org/officeDocument/2006/relationships/header" Target="header2.xml"/><Relationship Id="rId22" Type="http://schemas.openxmlformats.org/officeDocument/2006/relationships/image" Target="media/image2.gif"/><Relationship Id="rId27" Type="http://schemas.openxmlformats.org/officeDocument/2006/relationships/image" Target="media/image7.gif"/><Relationship Id="rId30" Type="http://schemas.openxmlformats.org/officeDocument/2006/relationships/image" Target="media/image10.gif"/><Relationship Id="rId35" Type="http://schemas.openxmlformats.org/officeDocument/2006/relationships/image" Target="media/image15.gif"/><Relationship Id="rId43" Type="http://schemas.openxmlformats.org/officeDocument/2006/relationships/image" Target="media/image19.jpg"/><Relationship Id="rId48" Type="http://schemas.openxmlformats.org/officeDocument/2006/relationships/image" Target="media/image24.gif"/><Relationship Id="rId56" Type="http://schemas.openxmlformats.org/officeDocument/2006/relationships/image" Target="media/image32.jpg"/><Relationship Id="rId64" Type="http://schemas.openxmlformats.org/officeDocument/2006/relationships/image" Target="media/image40.jpeg"/><Relationship Id="rId69" Type="http://schemas.openxmlformats.org/officeDocument/2006/relationships/image" Target="media/image45.gif"/><Relationship Id="rId77" Type="http://schemas.openxmlformats.org/officeDocument/2006/relationships/image" Target="media/image53.gif"/><Relationship Id="rId100" Type="http://schemas.openxmlformats.org/officeDocument/2006/relationships/image" Target="media/image76.jpg"/><Relationship Id="rId105" Type="http://schemas.openxmlformats.org/officeDocument/2006/relationships/image" Target="media/image81.gif"/><Relationship Id="rId113" Type="http://schemas.openxmlformats.org/officeDocument/2006/relationships/image" Target="media/image89.jpeg"/><Relationship Id="rId118" Type="http://schemas.openxmlformats.org/officeDocument/2006/relationships/image" Target="media/image94.jpg"/><Relationship Id="rId12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7.gif"/><Relationship Id="rId72" Type="http://schemas.openxmlformats.org/officeDocument/2006/relationships/image" Target="media/image48.jpg"/><Relationship Id="rId80" Type="http://schemas.openxmlformats.org/officeDocument/2006/relationships/image" Target="media/image56.gif"/><Relationship Id="rId85" Type="http://schemas.openxmlformats.org/officeDocument/2006/relationships/image" Target="media/image61.jpg"/><Relationship Id="rId93" Type="http://schemas.openxmlformats.org/officeDocument/2006/relationships/image" Target="media/image69.gif"/><Relationship Id="rId98" Type="http://schemas.openxmlformats.org/officeDocument/2006/relationships/image" Target="media/image74.jpg"/><Relationship Id="rId121" Type="http://schemas.openxmlformats.org/officeDocument/2006/relationships/image" Target="media/image97.gif"/><Relationship Id="rId3" Type="http://schemas.openxmlformats.org/officeDocument/2006/relationships/customXml" Target="../customXml/item3.xml"/><Relationship Id="rId12" Type="http://schemas.openxmlformats.org/officeDocument/2006/relationships/image" Target="media/image1.gif"/><Relationship Id="rId17" Type="http://schemas.openxmlformats.org/officeDocument/2006/relationships/footer" Target="footer3.xml"/><Relationship Id="rId25" Type="http://schemas.openxmlformats.org/officeDocument/2006/relationships/image" Target="media/image5.gif"/><Relationship Id="rId33" Type="http://schemas.openxmlformats.org/officeDocument/2006/relationships/image" Target="media/image13.gif"/><Relationship Id="rId38" Type="http://schemas.openxmlformats.org/officeDocument/2006/relationships/footer" Target="footer7.xml"/><Relationship Id="rId46" Type="http://schemas.openxmlformats.org/officeDocument/2006/relationships/image" Target="media/image22.gif"/><Relationship Id="rId59" Type="http://schemas.openxmlformats.org/officeDocument/2006/relationships/image" Target="media/image35.gif"/><Relationship Id="rId67" Type="http://schemas.openxmlformats.org/officeDocument/2006/relationships/image" Target="media/image43.gif"/><Relationship Id="rId103" Type="http://schemas.openxmlformats.org/officeDocument/2006/relationships/image" Target="media/image79.jpg"/><Relationship Id="rId108" Type="http://schemas.openxmlformats.org/officeDocument/2006/relationships/image" Target="media/image84.jpg"/><Relationship Id="rId116" Type="http://schemas.openxmlformats.org/officeDocument/2006/relationships/image" Target="media/image92.gif"/><Relationship Id="rId124" Type="http://schemas.openxmlformats.org/officeDocument/2006/relationships/image" Target="media/image100.gif"/><Relationship Id="rId20" Type="http://schemas.openxmlformats.org/officeDocument/2006/relationships/footer" Target="footer5.xml"/><Relationship Id="rId41" Type="http://schemas.openxmlformats.org/officeDocument/2006/relationships/image" Target="media/image17.jpg"/><Relationship Id="rId54" Type="http://schemas.openxmlformats.org/officeDocument/2006/relationships/image" Target="media/image30.jpg"/><Relationship Id="rId62" Type="http://schemas.openxmlformats.org/officeDocument/2006/relationships/image" Target="media/image38.jpg"/><Relationship Id="rId70" Type="http://schemas.openxmlformats.org/officeDocument/2006/relationships/image" Target="media/image46.gif"/><Relationship Id="rId75" Type="http://schemas.openxmlformats.org/officeDocument/2006/relationships/image" Target="media/image51.jpg"/><Relationship Id="rId83" Type="http://schemas.openxmlformats.org/officeDocument/2006/relationships/image" Target="media/image59.gif"/><Relationship Id="rId88" Type="http://schemas.openxmlformats.org/officeDocument/2006/relationships/image" Target="media/image64.jpg"/><Relationship Id="rId91" Type="http://schemas.openxmlformats.org/officeDocument/2006/relationships/image" Target="media/image67.jpg"/><Relationship Id="rId96" Type="http://schemas.openxmlformats.org/officeDocument/2006/relationships/image" Target="media/image72.gif"/><Relationship Id="rId111" Type="http://schemas.openxmlformats.org/officeDocument/2006/relationships/image" Target="media/image87.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3.gif"/><Relationship Id="rId28" Type="http://schemas.openxmlformats.org/officeDocument/2006/relationships/image" Target="media/image8.gif"/><Relationship Id="rId36" Type="http://schemas.openxmlformats.org/officeDocument/2006/relationships/image" Target="media/image16.gif"/><Relationship Id="rId49" Type="http://schemas.openxmlformats.org/officeDocument/2006/relationships/image" Target="media/image25.gif"/><Relationship Id="rId57" Type="http://schemas.openxmlformats.org/officeDocument/2006/relationships/image" Target="media/image33.gif"/><Relationship Id="rId106" Type="http://schemas.openxmlformats.org/officeDocument/2006/relationships/image" Target="media/image82.jpg"/><Relationship Id="rId114" Type="http://schemas.openxmlformats.org/officeDocument/2006/relationships/image" Target="media/image90.jpg"/><Relationship Id="rId119" Type="http://schemas.openxmlformats.org/officeDocument/2006/relationships/image" Target="media/image95.gif"/><Relationship Id="rId12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1.gif"/><Relationship Id="rId44" Type="http://schemas.openxmlformats.org/officeDocument/2006/relationships/image" Target="media/image20.gif"/><Relationship Id="rId52" Type="http://schemas.openxmlformats.org/officeDocument/2006/relationships/image" Target="media/image28.jpg"/><Relationship Id="rId60" Type="http://schemas.openxmlformats.org/officeDocument/2006/relationships/image" Target="media/image36.jpeg"/><Relationship Id="rId65" Type="http://schemas.openxmlformats.org/officeDocument/2006/relationships/image" Target="media/image41.jpg"/><Relationship Id="rId73" Type="http://schemas.openxmlformats.org/officeDocument/2006/relationships/image" Target="media/image49.jpeg"/><Relationship Id="rId78" Type="http://schemas.openxmlformats.org/officeDocument/2006/relationships/image" Target="media/image54.gif"/><Relationship Id="rId81" Type="http://schemas.openxmlformats.org/officeDocument/2006/relationships/image" Target="media/image57.jpg"/><Relationship Id="rId86" Type="http://schemas.openxmlformats.org/officeDocument/2006/relationships/image" Target="media/image62.gif"/><Relationship Id="rId94" Type="http://schemas.openxmlformats.org/officeDocument/2006/relationships/image" Target="media/image70.gif"/><Relationship Id="rId99" Type="http://schemas.openxmlformats.org/officeDocument/2006/relationships/image" Target="media/image75.jpg"/><Relationship Id="rId101" Type="http://schemas.openxmlformats.org/officeDocument/2006/relationships/image" Target="media/image77.gif"/><Relationship Id="rId122" Type="http://schemas.openxmlformats.org/officeDocument/2006/relationships/image" Target="media/image98.gi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footer" Target="footer8.xml"/><Relationship Id="rId109" Type="http://schemas.openxmlformats.org/officeDocument/2006/relationships/image" Target="media/image85.jpg"/><Relationship Id="rId34" Type="http://schemas.openxmlformats.org/officeDocument/2006/relationships/image" Target="media/image14.gif"/><Relationship Id="rId50" Type="http://schemas.openxmlformats.org/officeDocument/2006/relationships/image" Target="media/image26.gif"/><Relationship Id="rId55" Type="http://schemas.openxmlformats.org/officeDocument/2006/relationships/image" Target="media/image31.jpg"/><Relationship Id="rId76" Type="http://schemas.openxmlformats.org/officeDocument/2006/relationships/image" Target="media/image52.jpg"/><Relationship Id="rId97" Type="http://schemas.openxmlformats.org/officeDocument/2006/relationships/image" Target="media/image73.jpg"/><Relationship Id="rId104" Type="http://schemas.openxmlformats.org/officeDocument/2006/relationships/image" Target="media/image80.gif"/><Relationship Id="rId120" Type="http://schemas.openxmlformats.org/officeDocument/2006/relationships/image" Target="media/image96.gif"/><Relationship Id="rId125" Type="http://schemas.openxmlformats.org/officeDocument/2006/relationships/image" Target="media/image101.gif"/><Relationship Id="rId7" Type="http://schemas.microsoft.com/office/2007/relationships/stylesWithEffects" Target="stylesWithEffects.xml"/><Relationship Id="rId71" Type="http://schemas.openxmlformats.org/officeDocument/2006/relationships/image" Target="media/image47.gif"/><Relationship Id="rId92" Type="http://schemas.openxmlformats.org/officeDocument/2006/relationships/image" Target="media/image68.jpg"/><Relationship Id="rId2" Type="http://schemas.openxmlformats.org/officeDocument/2006/relationships/customXml" Target="../customXml/item2.xml"/><Relationship Id="rId29" Type="http://schemas.openxmlformats.org/officeDocument/2006/relationships/image" Target="media/image9.gif"/><Relationship Id="rId24" Type="http://schemas.openxmlformats.org/officeDocument/2006/relationships/image" Target="media/image4.jpg"/><Relationship Id="rId40" Type="http://schemas.openxmlformats.org/officeDocument/2006/relationships/footer" Target="footer9.xml"/><Relationship Id="rId45" Type="http://schemas.openxmlformats.org/officeDocument/2006/relationships/image" Target="media/image21.gif"/><Relationship Id="rId66" Type="http://schemas.openxmlformats.org/officeDocument/2006/relationships/image" Target="media/image42.gif"/><Relationship Id="rId87" Type="http://schemas.openxmlformats.org/officeDocument/2006/relationships/image" Target="media/image63.gif"/><Relationship Id="rId110" Type="http://schemas.openxmlformats.org/officeDocument/2006/relationships/image" Target="media/image86.jpg"/><Relationship Id="rId115" Type="http://schemas.openxmlformats.org/officeDocument/2006/relationships/image" Target="media/image91.jpg"/><Relationship Id="rId61" Type="http://schemas.openxmlformats.org/officeDocument/2006/relationships/image" Target="media/image37.jpeg"/><Relationship Id="rId82" Type="http://schemas.openxmlformats.org/officeDocument/2006/relationships/image" Target="media/image58.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C26896\Documents\TMS\TMS_Help_Source\!SSL!\TMS_App_Manu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pplication_x0020_Version xmlns="8235cd86-1105-4709-aa69-88d6ceef468f">3.2</Application_x0020_Version>
    <TrainingCategory xmlns="c75fe8c4-c022-488f-bf89-a2794f8c62e7">eTool</TrainingCategory>
    <Application_x0020_Name xmlns="8235cd86-1105-4709-aa69-88d6ceef468f">76</Application_x0020_Name>
    <Notes0 xmlns="8235cd86-1105-4709-aa69-88d6ceef468f" xsi:nil="true"/>
    <SourceTeam xmlns="c75fe8c4-c022-488f-bf89-a2794f8c62e7">IT-A Training Team</SourceTeam>
    <DesignTool xmlns="c75fe8c4-c022-488f-bf89-a2794f8c62e7">Word</DesignTool>
    <Module xmlns="8235cd86-1105-4709-aa69-88d6ceef468f" xsi:nil="true"/>
    <DocumentType xmlns="c75fe8c4-c022-488f-bf89-a2794f8c62e7">User Manual</DocumentType>
    <Feature xmlns="8235cd86-1105-4709-aa69-88d6ceef468f">false</Feature>
  </documentManagement>
</p:properties>
</file>

<file path=customXml/item2.xml><?xml version="1.0" encoding="utf-8"?>
<ct:contentTypeSchema xmlns:ct="http://schemas.microsoft.com/office/2006/metadata/contentType" xmlns:ma="http://schemas.microsoft.com/office/2006/metadata/properties/metaAttributes" ct:_="" ma:_="" ma:contentTypeName="IT Training" ma:contentTypeID="0x0101001BF71C5B901DAB47B90DE8C9A06AB3B5009021A126CEB14D4D89CB0C9711EDD3CB" ma:contentTypeVersion="21" ma:contentTypeDescription="IT Training content" ma:contentTypeScope="" ma:versionID="db96647dca806ee4d9f8a262af87b15a">
  <xsd:schema xmlns:xsd="http://www.w3.org/2001/XMLSchema" xmlns:xs="http://www.w3.org/2001/XMLSchema" xmlns:p="http://schemas.microsoft.com/office/2006/metadata/properties" xmlns:ns2="8235cd86-1105-4709-aa69-88d6ceef468f" xmlns:ns3="c75fe8c4-c022-488f-bf89-a2794f8c62e7" targetNamespace="http://schemas.microsoft.com/office/2006/metadata/properties" ma:root="true" ma:fieldsID="d54d0044c793d4f3a1df504b1420f7c7" ns2:_="" ns3:_="">
    <xsd:import namespace="8235cd86-1105-4709-aa69-88d6ceef468f"/>
    <xsd:import namespace="c75fe8c4-c022-488f-bf89-a2794f8c62e7"/>
    <xsd:element name="properties">
      <xsd:complexType>
        <xsd:sequence>
          <xsd:element name="documentManagement">
            <xsd:complexType>
              <xsd:all>
                <xsd:element ref="ns2:Application_x0020_Name" minOccurs="0"/>
                <xsd:element ref="ns3:DocumentType" minOccurs="0"/>
                <xsd:element ref="ns3:DesignTool" minOccurs="0"/>
                <xsd:element ref="ns3:SourceTeam" minOccurs="0"/>
                <xsd:element ref="ns3:TrainingCategory" minOccurs="0"/>
                <xsd:element ref="ns2:Feature" minOccurs="0"/>
                <xsd:element ref="ns2:Notes0" minOccurs="0"/>
                <xsd:element ref="ns2:Application_x0020_Version" minOccurs="0"/>
                <xsd:element ref="ns2:Modul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35cd86-1105-4709-aa69-88d6ceef468f" elementFormDefault="qualified">
    <xsd:import namespace="http://schemas.microsoft.com/office/2006/documentManagement/types"/>
    <xsd:import namespace="http://schemas.microsoft.com/office/infopath/2007/PartnerControls"/>
    <xsd:element name="Application_x0020_Name" ma:index="1" nillable="true" ma:displayName="Application Name" ma:list="{0d63f3ad-9986-4566-9996-78c285e96fb9}" ma:internalName="Application_x0020_Name" ma:showField="Title">
      <xsd:simpleType>
        <xsd:restriction base="dms:Lookup"/>
      </xsd:simpleType>
    </xsd:element>
    <xsd:element name="Feature" ma:index="14" nillable="true" ma:displayName="Feature" ma:default="0" ma:description="Clicking this will promote this document to the front training page." ma:internalName="Feature">
      <xsd:simpleType>
        <xsd:restriction base="dms:Boolean"/>
      </xsd:simpleType>
    </xsd:element>
    <xsd:element name="Notes0" ma:index="15" nillable="true" ma:displayName="Notes" ma:internalName="Notes0">
      <xsd:simpleType>
        <xsd:restriction base="dms:Note">
          <xsd:maxLength value="255"/>
        </xsd:restriction>
      </xsd:simpleType>
    </xsd:element>
    <xsd:element name="Application_x0020_Version" ma:index="16" nillable="true" ma:displayName="Application Version" ma:internalName="Application_x0020_Version">
      <xsd:simpleType>
        <xsd:restriction base="dms:Text">
          <xsd:maxLength value="255"/>
        </xsd:restriction>
      </xsd:simpleType>
    </xsd:element>
    <xsd:element name="Module" ma:index="17" nillable="true" ma:displayName="Module" ma:internalName="Modul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5fe8c4-c022-488f-bf89-a2794f8c62e7" elementFormDefault="qualified">
    <xsd:import namespace="http://schemas.microsoft.com/office/2006/documentManagement/types"/>
    <xsd:import namespace="http://schemas.microsoft.com/office/infopath/2007/PartnerControls"/>
    <xsd:element name="DocumentType" ma:index="3" nillable="true" ma:displayName="DocumentType" ma:default="Presentation" ma:description="What type of document" ma:format="Dropdown" ma:internalName="DocumentType">
      <xsd:simpleType>
        <xsd:union memberTypes="dms:Text">
          <xsd:simpleType>
            <xsd:restriction base="dms:Choice">
              <xsd:enumeration value="Attendance Log"/>
              <xsd:enumeration value="Chat Transcript"/>
              <xsd:enumeration value="Correspondence"/>
              <xsd:enumeration value="FAQ"/>
              <xsd:enumeration value="Info Memo"/>
              <xsd:enumeration value="Poll Questions"/>
              <xsd:enumeration value="Presentation"/>
              <xsd:enumeration value="Quick Reference Guide"/>
              <xsd:enumeration value="Resource Document"/>
              <xsd:enumeration value="Student Guide"/>
              <xsd:enumeration value="Survey"/>
              <xsd:enumeration value="User Manual"/>
            </xsd:restriction>
          </xsd:simpleType>
        </xsd:union>
      </xsd:simpleType>
    </xsd:element>
    <xsd:element name="DesignTool" ma:index="4" nillable="true" ma:displayName="DesignTool" ma:default="PowerPoint" ma:description="What application was this training created in?" ma:format="Dropdown" ma:internalName="DesignTool" ma:readOnly="false">
      <xsd:simpleType>
        <xsd:union memberTypes="dms:Text">
          <xsd:simpleType>
            <xsd:restriction base="dms:Choice">
              <xsd:enumeration value="PowerPoint"/>
              <xsd:enumeration value="Word"/>
              <xsd:enumeration value="Storyline"/>
              <xsd:enumeration value="Captivate"/>
              <xsd:enumeration value="Camptasia"/>
            </xsd:restriction>
          </xsd:simpleType>
        </xsd:union>
      </xsd:simpleType>
    </xsd:element>
    <xsd:element name="SourceTeam" ma:index="5" nillable="true" ma:displayName="SourceTeam" ma:default="IT-A Training Team" ma:format="Dropdown" ma:internalName="SourceTeam">
      <xsd:simpleType>
        <xsd:restriction base="dms:Choice">
          <xsd:enumeration value="IT-A Training Team"/>
          <xsd:enumeration value="IT-B Training Team"/>
        </xsd:restriction>
      </xsd:simpleType>
    </xsd:element>
    <xsd:element name="TrainingCategory" ma:index="6" nillable="true" ma:displayName="TrainingCategory" ma:default="eTool" ma:description="What category does this training fall under:" ma:format="Dropdown" ma:internalName="TrainingCategory">
      <xsd:simpleType>
        <xsd:union memberTypes="dms:Text">
          <xsd:simpleType>
            <xsd:restriction base="dms:Choice">
              <xsd:enumeration value="eTool"/>
              <xsd:enumeration value="Reports"/>
              <xsd:enumeration value="Performance Indicators"/>
              <xsd:enumeration value="Portlets"/>
              <xsd:enumeration value="Compliance"/>
              <xsd:enumeration value="Software"/>
              <xsd:enumeration value="Hardware"/>
              <xsd:enumeration value="WebTours"/>
              <xsd:enumeration value="Other"/>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2" ma:displayName="Title"/>
        <xsd:element ref="dc:subject" minOccurs="0" maxOccurs="1"/>
        <xsd:element ref="dc:description" minOccurs="0" maxOccurs="1" ma:index="7"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AABECE-8C5C-4E3E-BE86-E5C30A0C5E25}">
  <ds:schemaRefs>
    <ds:schemaRef ds:uri="http://schemas.microsoft.com/office/2006/metadata/properties"/>
    <ds:schemaRef ds:uri="http://schemas.microsoft.com/office/infopath/2007/PartnerControls"/>
    <ds:schemaRef ds:uri="8235cd86-1105-4709-aa69-88d6ceef468f"/>
    <ds:schemaRef ds:uri="c75fe8c4-c022-488f-bf89-a2794f8c62e7"/>
  </ds:schemaRefs>
</ds:datastoreItem>
</file>

<file path=customXml/itemProps2.xml><?xml version="1.0" encoding="utf-8"?>
<ds:datastoreItem xmlns:ds="http://schemas.openxmlformats.org/officeDocument/2006/customXml" ds:itemID="{36F97EFE-C968-4BCB-A128-6F83161ECD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35cd86-1105-4709-aa69-88d6ceef468f"/>
    <ds:schemaRef ds:uri="c75fe8c4-c022-488f-bf89-a2794f8c62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78C522F-CC3B-43F9-9819-17C97ADFB0BB}">
  <ds:schemaRefs>
    <ds:schemaRef ds:uri="http://schemas.microsoft.com/sharepoint/v3/contenttype/forms"/>
  </ds:schemaRefs>
</ds:datastoreItem>
</file>

<file path=customXml/itemProps4.xml><?xml version="1.0" encoding="utf-8"?>
<ds:datastoreItem xmlns:ds="http://schemas.openxmlformats.org/officeDocument/2006/customXml" ds:itemID="{966F284A-3A0A-434F-85E2-83C4873CB3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TMS_App_Manual</Template>
  <TotalTime>0</TotalTime>
  <Pages>133</Pages>
  <Words>23686</Words>
  <Characters>135014</Characters>
  <Application>Microsoft Office Word</Application>
  <DocSecurity>0</DocSecurity>
  <Lines>1125</Lines>
  <Paragraphs>316</Paragraphs>
  <ScaleCrop>false</ScaleCrop>
  <HeadingPairs>
    <vt:vector size="2" baseType="variant">
      <vt:variant>
        <vt:lpstr>Title</vt:lpstr>
      </vt:variant>
      <vt:variant>
        <vt:i4>1</vt:i4>
      </vt:variant>
    </vt:vector>
  </HeadingPairs>
  <TitlesOfParts>
    <vt:vector size="1" baseType="lpstr">
      <vt:lpstr/>
    </vt:vector>
  </TitlesOfParts>
  <Company>ICFI</Company>
  <LinksUpToDate>false</LinksUpToDate>
  <CharactersWithSpaces>158384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Wetzel, Bradley</dc:creator>
  <cp:lastModifiedBy>Arellano, Melissa (Contractor)</cp:lastModifiedBy>
  <cp:revision>2</cp:revision>
  <dcterms:created xsi:type="dcterms:W3CDTF">2017-02-03T15:53:00Z</dcterms:created>
  <dcterms:modified xsi:type="dcterms:W3CDTF">2017-02-03T15:53:00Z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0x0101001BF71C5B901DAB47B90DE8C9A06AB3B5009021A126CEB14D4D89CB0C9711EDD3CB</vt:lpwstr>
  </property>
</Properties>
</file>